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pPr>
      <w:r>
        <w:fldChar w:fldCharType="begin"/>
      </w:r>
      <w:r>
        <w:instrText xml:space="preserve"> HYPERLINK "https://www.gesetze-im-internet.de/estg/BJNR010050934.html" </w:instrText>
      </w:r>
      <w:r>
        <w:fldChar w:fldCharType="separate"/>
      </w:r>
      <w:r>
        <w:rPr>
          <w:rStyle w:val="9"/>
        </w:rPr>
        <w:t>EStG - Einkommensteuergesetz (gesetze-im-internet.de)</w:t>
      </w:r>
      <w:r>
        <w:rPr>
          <w:rStyle w:val="9"/>
        </w:rPr>
        <w:fldChar w:fldCharType="end"/>
      </w:r>
    </w:p>
    <w:p>
      <w:pPr>
        <w:snapToGrid w:val="0"/>
        <w:jc w:val="center"/>
        <w:rPr>
          <w:b/>
          <w:bCs/>
          <w:sz w:val="40"/>
          <w:szCs w:val="40"/>
        </w:rPr>
      </w:pPr>
      <w:r>
        <w:rPr>
          <w:rFonts w:hint="eastAsia"/>
          <w:b/>
          <w:bCs/>
          <w:sz w:val="40"/>
          <w:szCs w:val="40"/>
        </w:rPr>
        <w:t>德国所得税法</w:t>
      </w:r>
    </w:p>
    <w:p>
      <w:pPr>
        <w:snapToGrid w:val="0"/>
        <w:jc w:val="center"/>
        <w:rPr>
          <w:b/>
          <w:bCs/>
          <w:sz w:val="40"/>
          <w:szCs w:val="40"/>
        </w:rPr>
      </w:pPr>
      <w:r>
        <w:rPr>
          <w:b/>
          <w:bCs/>
          <w:sz w:val="40"/>
          <w:szCs w:val="40"/>
        </w:rPr>
        <w:t>Einkommensteuergesetz-</w:t>
      </w:r>
      <w:r>
        <w:rPr>
          <w:rFonts w:hint="eastAsia"/>
          <w:b/>
          <w:bCs/>
          <w:sz w:val="40"/>
          <w:szCs w:val="40"/>
        </w:rPr>
        <w:t>（</w:t>
      </w:r>
      <w:r>
        <w:rPr>
          <w:b/>
          <w:bCs/>
          <w:sz w:val="40"/>
          <w:szCs w:val="40"/>
        </w:rPr>
        <w:t>EStG）</w:t>
      </w:r>
    </w:p>
    <w:p>
      <w:pPr>
        <w:snapToGrid w:val="0"/>
        <w:jc w:val="center"/>
        <w:rPr>
          <w:b/>
          <w:bCs/>
          <w:sz w:val="40"/>
          <w:szCs w:val="40"/>
        </w:rPr>
      </w:pPr>
    </w:p>
    <w:p>
      <w:pPr>
        <w:snapToGrid w:val="0"/>
        <w:rPr>
          <w:sz w:val="24"/>
          <w:szCs w:val="24"/>
        </w:rPr>
      </w:pPr>
    </w:p>
    <w:p>
      <w:pPr>
        <w:snapToGrid w:val="0"/>
        <w:jc w:val="center"/>
        <w:rPr>
          <w:sz w:val="24"/>
          <w:szCs w:val="24"/>
        </w:rPr>
      </w:pPr>
      <w:r>
        <w:rPr>
          <w:rFonts w:hint="eastAsia"/>
          <w:sz w:val="24"/>
          <w:szCs w:val="24"/>
        </w:rPr>
        <w:t>大纲</w:t>
      </w:r>
    </w:p>
    <w:p>
      <w:pPr>
        <w:snapToGrid w:val="0"/>
        <w:rPr>
          <w:sz w:val="24"/>
          <w:szCs w:val="24"/>
        </w:rPr>
      </w:pPr>
    </w:p>
    <w:p>
      <w:pPr>
        <w:snapToGrid w:val="0"/>
        <w:jc w:val="center"/>
        <w:rPr>
          <w:b/>
          <w:bCs/>
          <w:sz w:val="24"/>
          <w:szCs w:val="24"/>
        </w:rPr>
      </w:pPr>
      <w:r>
        <w:rPr>
          <w:rFonts w:hint="eastAsia"/>
          <w:b/>
          <w:bCs/>
          <w:sz w:val="24"/>
          <w:szCs w:val="24"/>
        </w:rPr>
        <w:t>一、纳税义务</w:t>
      </w:r>
    </w:p>
    <w:p>
      <w:pPr>
        <w:snapToGrid w:val="0"/>
        <w:rPr>
          <w:sz w:val="24"/>
          <w:szCs w:val="24"/>
        </w:rPr>
      </w:pPr>
      <w:r>
        <w:rPr>
          <w:rFonts w:hint="eastAsia"/>
          <w:sz w:val="24"/>
          <w:szCs w:val="24"/>
        </w:rPr>
        <w:t>§</w:t>
      </w:r>
      <w:r>
        <w:rPr>
          <w:sz w:val="24"/>
          <w:szCs w:val="24"/>
        </w:rPr>
        <w:t xml:space="preserve">  1</w:t>
      </w:r>
      <w:r>
        <w:rPr>
          <w:sz w:val="24"/>
          <w:szCs w:val="24"/>
        </w:rPr>
        <w:tab/>
      </w:r>
      <w:r>
        <w:rPr>
          <w:sz w:val="24"/>
          <w:szCs w:val="24"/>
        </w:rPr>
        <w:t>纳税义务</w:t>
      </w:r>
    </w:p>
    <w:p>
      <w:pPr>
        <w:snapToGrid w:val="0"/>
        <w:rPr>
          <w:sz w:val="24"/>
          <w:szCs w:val="24"/>
        </w:rPr>
      </w:pPr>
      <w:r>
        <w:rPr>
          <w:rFonts w:hint="eastAsia"/>
          <w:sz w:val="24"/>
          <w:szCs w:val="24"/>
        </w:rPr>
        <w:t>§</w:t>
      </w:r>
      <w:r>
        <w:rPr>
          <w:sz w:val="24"/>
          <w:szCs w:val="24"/>
        </w:rPr>
        <w:t xml:space="preserve">  1a</w:t>
      </w:r>
      <w:r>
        <w:rPr>
          <w:sz w:val="24"/>
          <w:szCs w:val="24"/>
        </w:rPr>
        <w:tab/>
      </w:r>
      <w:r>
        <w:rPr>
          <w:sz w:val="24"/>
          <w:szCs w:val="24"/>
        </w:rPr>
        <w:t xml:space="preserve"> </w:t>
      </w:r>
    </w:p>
    <w:p>
      <w:pPr>
        <w:snapToGrid w:val="0"/>
        <w:rPr>
          <w:sz w:val="24"/>
          <w:szCs w:val="24"/>
        </w:rPr>
      </w:pPr>
    </w:p>
    <w:p>
      <w:pPr>
        <w:snapToGrid w:val="0"/>
        <w:jc w:val="center"/>
        <w:rPr>
          <w:b/>
          <w:bCs/>
          <w:sz w:val="24"/>
          <w:szCs w:val="24"/>
        </w:rPr>
      </w:pPr>
      <w:r>
        <w:rPr>
          <w:rFonts w:hint="eastAsia"/>
          <w:b/>
          <w:bCs/>
          <w:sz w:val="24"/>
          <w:szCs w:val="24"/>
        </w:rPr>
        <w:t>二、收入</w:t>
      </w:r>
    </w:p>
    <w:p>
      <w:pPr>
        <w:snapToGrid w:val="0"/>
        <w:jc w:val="center"/>
        <w:rPr>
          <w:sz w:val="24"/>
          <w:szCs w:val="24"/>
        </w:rPr>
      </w:pPr>
      <w:r>
        <w:rPr>
          <w:rFonts w:hint="eastAsia"/>
          <w:sz w:val="24"/>
          <w:szCs w:val="24"/>
        </w:rPr>
        <w:t>1</w:t>
      </w:r>
      <w:r>
        <w:rPr>
          <w:sz w:val="24"/>
          <w:szCs w:val="24"/>
        </w:rPr>
        <w:t>.</w:t>
      </w:r>
      <w:r>
        <w:rPr>
          <w:rFonts w:hint="eastAsia"/>
          <w:sz w:val="24"/>
          <w:szCs w:val="24"/>
        </w:rPr>
        <w:t>实质性征税条件</w:t>
      </w:r>
    </w:p>
    <w:p>
      <w:pPr>
        <w:snapToGrid w:val="0"/>
        <w:rPr>
          <w:sz w:val="24"/>
          <w:szCs w:val="24"/>
        </w:rPr>
      </w:pPr>
      <w:r>
        <w:rPr>
          <w:rFonts w:hint="eastAsia"/>
          <w:sz w:val="24"/>
          <w:szCs w:val="24"/>
        </w:rPr>
        <w:t>§</w:t>
      </w:r>
      <w:r>
        <w:rPr>
          <w:sz w:val="24"/>
          <w:szCs w:val="24"/>
        </w:rPr>
        <w:t xml:space="preserve">  2</w:t>
      </w:r>
      <w:r>
        <w:rPr>
          <w:sz w:val="24"/>
          <w:szCs w:val="24"/>
        </w:rPr>
        <w:tab/>
      </w:r>
      <w:r>
        <w:rPr>
          <w:sz w:val="24"/>
          <w:szCs w:val="24"/>
        </w:rPr>
        <w:t>征税范围、定义</w:t>
      </w:r>
    </w:p>
    <w:p>
      <w:pPr>
        <w:snapToGrid w:val="0"/>
        <w:rPr>
          <w:sz w:val="24"/>
          <w:szCs w:val="24"/>
        </w:rPr>
      </w:pPr>
      <w:r>
        <w:rPr>
          <w:rFonts w:hint="eastAsia"/>
          <w:sz w:val="24"/>
          <w:szCs w:val="24"/>
        </w:rPr>
        <w:t>§</w:t>
      </w:r>
      <w:r>
        <w:rPr>
          <w:sz w:val="24"/>
          <w:szCs w:val="24"/>
        </w:rPr>
        <w:t xml:space="preserve">  2a</w:t>
      </w:r>
      <w:r>
        <w:rPr>
          <w:sz w:val="24"/>
          <w:szCs w:val="24"/>
        </w:rPr>
        <w:tab/>
      </w:r>
      <w:r>
        <w:rPr>
          <w:sz w:val="24"/>
          <w:szCs w:val="24"/>
        </w:rPr>
        <w:t>与第三国有关的负收入</w:t>
      </w:r>
    </w:p>
    <w:p>
      <w:pPr>
        <w:snapToGrid w:val="0"/>
        <w:jc w:val="center"/>
        <w:rPr>
          <w:sz w:val="24"/>
          <w:szCs w:val="24"/>
        </w:rPr>
      </w:pPr>
      <w:r>
        <w:rPr>
          <w:sz w:val="24"/>
          <w:szCs w:val="24"/>
        </w:rPr>
        <w:t>2. 免税收入</w:t>
      </w:r>
    </w:p>
    <w:p>
      <w:pPr>
        <w:snapToGrid w:val="0"/>
        <w:rPr>
          <w:sz w:val="24"/>
          <w:szCs w:val="24"/>
        </w:rPr>
      </w:pPr>
      <w:r>
        <w:rPr>
          <w:rFonts w:hint="eastAsia"/>
          <w:sz w:val="24"/>
          <w:szCs w:val="24"/>
        </w:rPr>
        <w:t xml:space="preserve">§ </w:t>
      </w:r>
      <w:r>
        <w:rPr>
          <w:sz w:val="24"/>
          <w:szCs w:val="24"/>
        </w:rPr>
        <w:t xml:space="preserve"> 3</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3a</w:t>
      </w:r>
      <w:r>
        <w:rPr>
          <w:sz w:val="24"/>
          <w:szCs w:val="24"/>
        </w:rPr>
        <w:tab/>
      </w:r>
      <w:r>
        <w:rPr>
          <w:sz w:val="24"/>
          <w:szCs w:val="24"/>
        </w:rPr>
        <w:t>重组收益</w:t>
      </w:r>
    </w:p>
    <w:p>
      <w:pPr>
        <w:snapToGrid w:val="0"/>
        <w:rPr>
          <w:sz w:val="24"/>
          <w:szCs w:val="24"/>
        </w:rPr>
      </w:pPr>
      <w:r>
        <w:rPr>
          <w:rFonts w:hint="eastAsia"/>
          <w:sz w:val="24"/>
          <w:szCs w:val="24"/>
        </w:rPr>
        <w:t>§</w:t>
      </w:r>
      <w:r>
        <w:rPr>
          <w:sz w:val="24"/>
          <w:szCs w:val="24"/>
        </w:rPr>
        <w:t xml:space="preserve">  3b</w:t>
      </w:r>
      <w:r>
        <w:rPr>
          <w:sz w:val="24"/>
          <w:szCs w:val="24"/>
        </w:rPr>
        <w:tab/>
      </w:r>
      <w:r>
        <w:rPr>
          <w:sz w:val="24"/>
          <w:szCs w:val="24"/>
        </w:rPr>
        <w:t>星期日、公众假期或夜班的附加费免税</w:t>
      </w:r>
    </w:p>
    <w:p>
      <w:pPr>
        <w:snapToGrid w:val="0"/>
        <w:rPr>
          <w:sz w:val="24"/>
          <w:szCs w:val="24"/>
        </w:rPr>
      </w:pPr>
      <w:r>
        <w:rPr>
          <w:rFonts w:hint="eastAsia"/>
          <w:sz w:val="24"/>
          <w:szCs w:val="24"/>
        </w:rPr>
        <w:t>§</w:t>
      </w:r>
      <w:r>
        <w:rPr>
          <w:sz w:val="24"/>
          <w:szCs w:val="24"/>
        </w:rPr>
        <w:t xml:space="preserve">  3c</w:t>
      </w:r>
      <w:r>
        <w:rPr>
          <w:sz w:val="24"/>
          <w:szCs w:val="24"/>
        </w:rPr>
        <w:tab/>
      </w:r>
      <w:r>
        <w:rPr>
          <w:sz w:val="24"/>
          <w:szCs w:val="24"/>
        </w:rPr>
        <w:t>比例扣除</w:t>
      </w:r>
    </w:p>
    <w:p>
      <w:pPr>
        <w:snapToGrid w:val="0"/>
        <w:jc w:val="center"/>
        <w:rPr>
          <w:sz w:val="24"/>
          <w:szCs w:val="24"/>
        </w:rPr>
      </w:pPr>
      <w:r>
        <w:rPr>
          <w:sz w:val="24"/>
          <w:szCs w:val="24"/>
        </w:rPr>
        <w:t>3. 利润</w:t>
      </w:r>
    </w:p>
    <w:p>
      <w:pPr>
        <w:snapToGrid w:val="0"/>
        <w:rPr>
          <w:sz w:val="24"/>
          <w:szCs w:val="24"/>
        </w:rPr>
      </w:pPr>
      <w:r>
        <w:rPr>
          <w:rFonts w:hint="eastAsia"/>
          <w:sz w:val="24"/>
          <w:szCs w:val="24"/>
        </w:rPr>
        <w:t>§</w:t>
      </w:r>
      <w:r>
        <w:rPr>
          <w:sz w:val="24"/>
          <w:szCs w:val="24"/>
        </w:rPr>
        <w:t xml:space="preserve">  4</w:t>
      </w:r>
      <w:r>
        <w:rPr>
          <w:sz w:val="24"/>
          <w:szCs w:val="24"/>
        </w:rPr>
        <w:tab/>
      </w:r>
      <w:r>
        <w:rPr>
          <w:sz w:val="24"/>
          <w:szCs w:val="24"/>
        </w:rPr>
        <w:t>一般利润的概念</w:t>
      </w:r>
    </w:p>
    <w:p>
      <w:pPr>
        <w:snapToGrid w:val="0"/>
        <w:rPr>
          <w:sz w:val="24"/>
          <w:szCs w:val="24"/>
        </w:rPr>
      </w:pPr>
      <w:r>
        <w:rPr>
          <w:rFonts w:hint="eastAsia"/>
          <w:sz w:val="24"/>
          <w:szCs w:val="24"/>
        </w:rPr>
        <w:t>§</w:t>
      </w:r>
      <w:r>
        <w:rPr>
          <w:sz w:val="24"/>
          <w:szCs w:val="24"/>
        </w:rPr>
        <w:t xml:space="preserve">  4a</w:t>
      </w:r>
      <w:r>
        <w:rPr>
          <w:sz w:val="24"/>
          <w:szCs w:val="24"/>
        </w:rPr>
        <w:tab/>
      </w:r>
      <w:r>
        <w:rPr>
          <w:sz w:val="24"/>
          <w:szCs w:val="24"/>
        </w:rPr>
        <w:t>利润确定期、财政年度</w:t>
      </w:r>
    </w:p>
    <w:p>
      <w:pPr>
        <w:snapToGrid w:val="0"/>
        <w:rPr>
          <w:sz w:val="24"/>
          <w:szCs w:val="24"/>
        </w:rPr>
      </w:pPr>
      <w:r>
        <w:rPr>
          <w:rFonts w:hint="eastAsia"/>
          <w:sz w:val="24"/>
          <w:szCs w:val="24"/>
        </w:rPr>
        <w:t>§</w:t>
      </w:r>
      <w:r>
        <w:rPr>
          <w:sz w:val="24"/>
          <w:szCs w:val="24"/>
        </w:rPr>
        <w:t xml:space="preserve">  4b</w:t>
      </w:r>
      <w:r>
        <w:rPr>
          <w:sz w:val="24"/>
          <w:szCs w:val="24"/>
        </w:rPr>
        <w:tab/>
      </w:r>
      <w:r>
        <w:rPr>
          <w:sz w:val="24"/>
          <w:szCs w:val="24"/>
        </w:rPr>
        <w:t>直接保险</w:t>
      </w:r>
    </w:p>
    <w:p>
      <w:pPr>
        <w:snapToGrid w:val="0"/>
        <w:rPr>
          <w:sz w:val="24"/>
          <w:szCs w:val="24"/>
        </w:rPr>
      </w:pPr>
      <w:r>
        <w:rPr>
          <w:rFonts w:hint="eastAsia"/>
          <w:sz w:val="24"/>
          <w:szCs w:val="24"/>
        </w:rPr>
        <w:t>§</w:t>
      </w:r>
      <w:r>
        <w:rPr>
          <w:sz w:val="24"/>
          <w:szCs w:val="24"/>
        </w:rPr>
        <w:t xml:space="preserve">  4c</w:t>
      </w:r>
      <w:r>
        <w:rPr>
          <w:sz w:val="24"/>
          <w:szCs w:val="24"/>
        </w:rPr>
        <w:tab/>
      </w:r>
      <w:r>
        <w:rPr>
          <w:sz w:val="24"/>
          <w:szCs w:val="24"/>
        </w:rPr>
        <w:t>对养恤基金的缴款</w:t>
      </w:r>
    </w:p>
    <w:p>
      <w:pPr>
        <w:snapToGrid w:val="0"/>
        <w:rPr>
          <w:sz w:val="24"/>
          <w:szCs w:val="24"/>
        </w:rPr>
      </w:pPr>
      <w:r>
        <w:rPr>
          <w:rFonts w:hint="eastAsia"/>
          <w:sz w:val="24"/>
          <w:szCs w:val="24"/>
        </w:rPr>
        <w:t xml:space="preserve">§ </w:t>
      </w:r>
      <w:r>
        <w:rPr>
          <w:sz w:val="24"/>
          <w:szCs w:val="24"/>
        </w:rPr>
        <w:t xml:space="preserve"> 4</w:t>
      </w:r>
      <w:r>
        <w:rPr>
          <w:rFonts w:hint="eastAsia"/>
          <w:sz w:val="24"/>
          <w:szCs w:val="24"/>
        </w:rPr>
        <w:t>d</w:t>
      </w:r>
      <w:r>
        <w:rPr>
          <w:sz w:val="24"/>
          <w:szCs w:val="24"/>
        </w:rPr>
        <w:tab/>
      </w:r>
      <w:r>
        <w:rPr>
          <w:sz w:val="24"/>
          <w:szCs w:val="24"/>
        </w:rPr>
        <w:t>捐款支持基金</w:t>
      </w:r>
    </w:p>
    <w:p>
      <w:pPr>
        <w:snapToGrid w:val="0"/>
        <w:rPr>
          <w:sz w:val="24"/>
          <w:szCs w:val="24"/>
        </w:rPr>
      </w:pPr>
      <w:r>
        <w:rPr>
          <w:rFonts w:hint="eastAsia"/>
          <w:sz w:val="24"/>
          <w:szCs w:val="24"/>
        </w:rPr>
        <w:t>§</w:t>
      </w:r>
      <w:r>
        <w:rPr>
          <w:sz w:val="24"/>
          <w:szCs w:val="24"/>
        </w:rPr>
        <w:t xml:space="preserve">  4e</w:t>
      </w:r>
      <w:r>
        <w:rPr>
          <w:sz w:val="24"/>
          <w:szCs w:val="24"/>
        </w:rPr>
        <w:tab/>
      </w:r>
      <w:r>
        <w:rPr>
          <w:sz w:val="24"/>
          <w:szCs w:val="24"/>
        </w:rPr>
        <w:t>对养恤基金的缴款</w:t>
      </w:r>
    </w:p>
    <w:p>
      <w:pPr>
        <w:snapToGrid w:val="0"/>
        <w:rPr>
          <w:sz w:val="24"/>
          <w:szCs w:val="24"/>
        </w:rPr>
      </w:pPr>
      <w:r>
        <w:rPr>
          <w:rFonts w:hint="eastAsia"/>
          <w:sz w:val="24"/>
          <w:szCs w:val="24"/>
        </w:rPr>
        <w:t>§</w:t>
      </w:r>
      <w:r>
        <w:rPr>
          <w:sz w:val="24"/>
          <w:szCs w:val="24"/>
        </w:rPr>
        <w:t xml:space="preserve">  4f</w:t>
      </w:r>
      <w:r>
        <w:rPr>
          <w:sz w:val="24"/>
          <w:szCs w:val="24"/>
        </w:rPr>
        <w:tab/>
      </w:r>
      <w:r>
        <w:rPr>
          <w:sz w:val="24"/>
          <w:szCs w:val="24"/>
        </w:rPr>
        <w:t>承担债务、承担债务和承担履约</w:t>
      </w:r>
    </w:p>
    <w:p>
      <w:pPr>
        <w:snapToGrid w:val="0"/>
        <w:rPr>
          <w:sz w:val="24"/>
          <w:szCs w:val="24"/>
        </w:rPr>
      </w:pPr>
      <w:r>
        <w:rPr>
          <w:rFonts w:hint="eastAsia"/>
          <w:sz w:val="24"/>
          <w:szCs w:val="24"/>
        </w:rPr>
        <w:t>§</w:t>
      </w:r>
      <w:r>
        <w:rPr>
          <w:sz w:val="24"/>
          <w:szCs w:val="24"/>
        </w:rPr>
        <w:t xml:space="preserve">  4</w:t>
      </w:r>
      <w:r>
        <w:rPr>
          <w:rFonts w:hint="eastAsia"/>
          <w:sz w:val="24"/>
          <w:szCs w:val="24"/>
        </w:rPr>
        <w:t>e</w:t>
      </w:r>
      <w:r>
        <w:rPr>
          <w:sz w:val="24"/>
          <w:szCs w:val="24"/>
        </w:rPr>
        <w:tab/>
      </w:r>
      <w:r>
        <w:rPr>
          <w:sz w:val="24"/>
          <w:szCs w:val="24"/>
        </w:rPr>
        <w:t>在根据§ 4第1款第3句退出的情况下形成补偿性物品</w:t>
      </w:r>
    </w:p>
    <w:p>
      <w:pPr>
        <w:snapToGrid w:val="0"/>
        <w:rPr>
          <w:sz w:val="24"/>
          <w:szCs w:val="24"/>
        </w:rPr>
      </w:pPr>
      <w:r>
        <w:rPr>
          <w:rFonts w:hint="eastAsia"/>
          <w:sz w:val="24"/>
          <w:szCs w:val="24"/>
        </w:rPr>
        <w:t>§</w:t>
      </w:r>
      <w:r>
        <w:rPr>
          <w:sz w:val="24"/>
          <w:szCs w:val="24"/>
        </w:rPr>
        <w:t xml:space="preserve">  4</w:t>
      </w:r>
      <w:r>
        <w:rPr>
          <w:rFonts w:hint="eastAsia"/>
          <w:sz w:val="24"/>
          <w:szCs w:val="24"/>
        </w:rPr>
        <w:t>h</w:t>
      </w:r>
      <w:r>
        <w:rPr>
          <w:sz w:val="24"/>
          <w:szCs w:val="24"/>
        </w:rPr>
        <w:tab/>
      </w:r>
      <w:r>
        <w:rPr>
          <w:sz w:val="24"/>
          <w:szCs w:val="24"/>
        </w:rPr>
        <w:t>扣除利息支出的运营费用（利息障碍）</w:t>
      </w:r>
    </w:p>
    <w:p>
      <w:pPr>
        <w:snapToGrid w:val="0"/>
        <w:rPr>
          <w:sz w:val="24"/>
          <w:szCs w:val="24"/>
        </w:rPr>
      </w:pPr>
      <w:r>
        <w:rPr>
          <w:rFonts w:hint="eastAsia"/>
          <w:sz w:val="24"/>
          <w:szCs w:val="24"/>
        </w:rPr>
        <w:t>§</w:t>
      </w:r>
      <w:r>
        <w:rPr>
          <w:sz w:val="24"/>
          <w:szCs w:val="24"/>
        </w:rPr>
        <w:t xml:space="preserve">  4i</w:t>
      </w:r>
      <w:r>
        <w:rPr>
          <w:sz w:val="24"/>
          <w:szCs w:val="24"/>
        </w:rPr>
        <w:tab/>
      </w:r>
      <w:r>
        <w:rPr>
          <w:sz w:val="24"/>
          <w:szCs w:val="24"/>
        </w:rPr>
        <w:t>与外国联系的交易的特殊运营费用扣除</w:t>
      </w:r>
    </w:p>
    <w:p>
      <w:pPr>
        <w:snapToGrid w:val="0"/>
        <w:rPr>
          <w:sz w:val="24"/>
          <w:szCs w:val="24"/>
        </w:rPr>
      </w:pPr>
      <w:r>
        <w:rPr>
          <w:rFonts w:hint="eastAsia"/>
          <w:sz w:val="24"/>
          <w:szCs w:val="24"/>
        </w:rPr>
        <w:t>§</w:t>
      </w:r>
      <w:r>
        <w:rPr>
          <w:sz w:val="24"/>
          <w:szCs w:val="24"/>
        </w:rPr>
        <w:t xml:space="preserve">  4j</w:t>
      </w:r>
      <w:r>
        <w:rPr>
          <w:sz w:val="24"/>
          <w:szCs w:val="24"/>
        </w:rPr>
        <w:tab/>
      </w:r>
      <w:r>
        <w:rPr>
          <w:sz w:val="24"/>
          <w:szCs w:val="24"/>
        </w:rPr>
        <w:t>权利转让费用</w:t>
      </w:r>
    </w:p>
    <w:p>
      <w:pPr>
        <w:snapToGrid w:val="0"/>
        <w:rPr>
          <w:sz w:val="24"/>
          <w:szCs w:val="24"/>
        </w:rPr>
      </w:pPr>
      <w:r>
        <w:rPr>
          <w:rFonts w:hint="eastAsia"/>
          <w:sz w:val="24"/>
          <w:szCs w:val="24"/>
        </w:rPr>
        <w:t>§</w:t>
      </w:r>
      <w:r>
        <w:rPr>
          <w:sz w:val="24"/>
          <w:szCs w:val="24"/>
        </w:rPr>
        <w:t xml:space="preserve">  4k</w:t>
      </w:r>
      <w:r>
        <w:rPr>
          <w:sz w:val="24"/>
          <w:szCs w:val="24"/>
        </w:rPr>
        <w:tab/>
      </w:r>
      <w:r>
        <w:rPr>
          <w:sz w:val="24"/>
          <w:szCs w:val="24"/>
        </w:rPr>
        <w:t>在税收不匹配的情况下扣除运营费用</w:t>
      </w:r>
    </w:p>
    <w:p>
      <w:pPr>
        <w:snapToGrid w:val="0"/>
        <w:rPr>
          <w:sz w:val="24"/>
          <w:szCs w:val="24"/>
        </w:rPr>
      </w:pPr>
      <w:r>
        <w:rPr>
          <w:rFonts w:hint="eastAsia"/>
          <w:sz w:val="24"/>
          <w:szCs w:val="24"/>
        </w:rPr>
        <w:t>§</w:t>
      </w:r>
      <w:r>
        <w:rPr>
          <w:sz w:val="24"/>
          <w:szCs w:val="24"/>
        </w:rPr>
        <w:t xml:space="preserve">  5</w:t>
      </w:r>
      <w:r>
        <w:rPr>
          <w:sz w:val="24"/>
          <w:szCs w:val="24"/>
        </w:rPr>
        <w:tab/>
      </w:r>
      <w:r>
        <w:rPr>
          <w:sz w:val="24"/>
          <w:szCs w:val="24"/>
        </w:rPr>
        <w:t>商家和某些其他交易者的利润</w:t>
      </w:r>
    </w:p>
    <w:p>
      <w:pPr>
        <w:snapToGrid w:val="0"/>
        <w:rPr>
          <w:sz w:val="24"/>
          <w:szCs w:val="24"/>
        </w:rPr>
      </w:pPr>
      <w:r>
        <w:rPr>
          <w:rFonts w:hint="eastAsia"/>
          <w:sz w:val="24"/>
          <w:szCs w:val="24"/>
        </w:rPr>
        <w:t>§</w:t>
      </w:r>
      <w:r>
        <w:rPr>
          <w:sz w:val="24"/>
          <w:szCs w:val="24"/>
        </w:rPr>
        <w:t xml:space="preserve">  5a</w:t>
      </w:r>
      <w:r>
        <w:rPr>
          <w:sz w:val="24"/>
          <w:szCs w:val="24"/>
        </w:rPr>
        <w:tab/>
      </w:r>
      <w:r>
        <w:rPr>
          <w:sz w:val="24"/>
          <w:szCs w:val="24"/>
        </w:rPr>
        <w:t>国际运输中商船的利润确定</w:t>
      </w:r>
    </w:p>
    <w:p>
      <w:pPr>
        <w:snapToGrid w:val="0"/>
        <w:rPr>
          <w:sz w:val="24"/>
          <w:szCs w:val="24"/>
        </w:rPr>
      </w:pPr>
      <w:r>
        <w:rPr>
          <w:rFonts w:hint="eastAsia"/>
          <w:sz w:val="24"/>
          <w:szCs w:val="24"/>
        </w:rPr>
        <w:t>§</w:t>
      </w:r>
      <w:r>
        <w:rPr>
          <w:sz w:val="24"/>
          <w:szCs w:val="24"/>
        </w:rPr>
        <w:t xml:space="preserve">  5b</w:t>
      </w:r>
      <w:r>
        <w:rPr>
          <w:sz w:val="24"/>
          <w:szCs w:val="24"/>
        </w:rPr>
        <w:tab/>
      </w:r>
      <w:r>
        <w:rPr>
          <w:sz w:val="24"/>
          <w:szCs w:val="24"/>
        </w:rPr>
        <w:t>资产负债表和损益表的电子传输</w:t>
      </w:r>
    </w:p>
    <w:p>
      <w:pPr>
        <w:snapToGrid w:val="0"/>
        <w:rPr>
          <w:sz w:val="24"/>
          <w:szCs w:val="24"/>
        </w:rPr>
      </w:pPr>
      <w:r>
        <w:rPr>
          <w:rFonts w:hint="eastAsia"/>
          <w:sz w:val="24"/>
          <w:szCs w:val="24"/>
        </w:rPr>
        <w:t xml:space="preserve">§ </w:t>
      </w:r>
      <w:r>
        <w:rPr>
          <w:sz w:val="24"/>
          <w:szCs w:val="24"/>
        </w:rPr>
        <w:t xml:space="preserve"> 6</w:t>
      </w:r>
      <w:r>
        <w:rPr>
          <w:rFonts w:hint="eastAsia"/>
          <w:sz w:val="24"/>
          <w:szCs w:val="24"/>
        </w:rPr>
        <w:t xml:space="preserve"> </w:t>
      </w:r>
      <w:r>
        <w:rPr>
          <w:sz w:val="24"/>
          <w:szCs w:val="24"/>
        </w:rPr>
        <w:tab/>
      </w:r>
      <w:r>
        <w:rPr>
          <w:sz w:val="24"/>
          <w:szCs w:val="24"/>
        </w:rPr>
        <w:t>评估</w:t>
      </w:r>
    </w:p>
    <w:p>
      <w:pPr>
        <w:snapToGrid w:val="0"/>
        <w:rPr>
          <w:sz w:val="24"/>
          <w:szCs w:val="24"/>
        </w:rPr>
      </w:pPr>
      <w:r>
        <w:rPr>
          <w:rFonts w:hint="eastAsia"/>
          <w:sz w:val="24"/>
          <w:szCs w:val="24"/>
        </w:rPr>
        <w:t>§</w:t>
      </w:r>
      <w:r>
        <w:rPr>
          <w:sz w:val="24"/>
          <w:szCs w:val="24"/>
        </w:rPr>
        <w:t xml:space="preserve">  6a</w:t>
      </w:r>
      <w:r>
        <w:rPr>
          <w:sz w:val="24"/>
          <w:szCs w:val="24"/>
        </w:rPr>
        <w:tab/>
      </w:r>
      <w:r>
        <w:rPr>
          <w:sz w:val="24"/>
          <w:szCs w:val="24"/>
        </w:rPr>
        <w:t>养老金规定</w:t>
      </w:r>
    </w:p>
    <w:p>
      <w:pPr>
        <w:snapToGrid w:val="0"/>
        <w:rPr>
          <w:sz w:val="24"/>
          <w:szCs w:val="24"/>
        </w:rPr>
      </w:pPr>
      <w:r>
        <w:rPr>
          <w:rFonts w:hint="eastAsia"/>
          <w:sz w:val="24"/>
          <w:szCs w:val="24"/>
        </w:rPr>
        <w:t>§</w:t>
      </w:r>
      <w:r>
        <w:rPr>
          <w:sz w:val="24"/>
          <w:szCs w:val="24"/>
        </w:rPr>
        <w:t xml:space="preserve">  6b</w:t>
      </w:r>
      <w:r>
        <w:rPr>
          <w:sz w:val="24"/>
          <w:szCs w:val="24"/>
        </w:rPr>
        <w:tab/>
      </w:r>
      <w:r>
        <w:rPr>
          <w:sz w:val="24"/>
          <w:szCs w:val="24"/>
        </w:rPr>
        <w:t>出售某些固定资产时隐藏准备金的转移</w:t>
      </w:r>
    </w:p>
    <w:p>
      <w:pPr>
        <w:snapToGrid w:val="0"/>
        <w:rPr>
          <w:sz w:val="24"/>
          <w:szCs w:val="24"/>
        </w:rPr>
      </w:pPr>
      <w:r>
        <w:rPr>
          <w:rFonts w:hint="eastAsia"/>
          <w:sz w:val="24"/>
          <w:szCs w:val="24"/>
        </w:rPr>
        <w:t>§</w:t>
      </w:r>
      <w:r>
        <w:rPr>
          <w:sz w:val="24"/>
          <w:szCs w:val="24"/>
        </w:rPr>
        <w:t xml:space="preserve">  6c</w:t>
      </w:r>
      <w:r>
        <w:rPr>
          <w:sz w:val="24"/>
          <w:szCs w:val="24"/>
        </w:rPr>
        <w:tab/>
      </w:r>
      <w:r>
        <w:rPr>
          <w:sz w:val="24"/>
          <w:szCs w:val="24"/>
        </w:rPr>
        <w:t>根据§4第3款或根据平均税率确定利润时出售某些固定资产的隐藏储备金的转移</w:t>
      </w:r>
    </w:p>
    <w:p>
      <w:pPr>
        <w:snapToGrid w:val="0"/>
        <w:rPr>
          <w:sz w:val="24"/>
          <w:szCs w:val="24"/>
        </w:rPr>
      </w:pPr>
      <w:r>
        <w:rPr>
          <w:rFonts w:hint="eastAsia"/>
          <w:sz w:val="24"/>
          <w:szCs w:val="24"/>
        </w:rPr>
        <w:t>§</w:t>
      </w:r>
      <w:r>
        <w:rPr>
          <w:sz w:val="24"/>
          <w:szCs w:val="24"/>
        </w:rPr>
        <w:t xml:space="preserve">  6d</w:t>
      </w:r>
      <w:r>
        <w:rPr>
          <w:sz w:val="24"/>
          <w:szCs w:val="24"/>
        </w:rPr>
        <w:tab/>
      </w:r>
      <w:r>
        <w:rPr>
          <w:sz w:val="24"/>
          <w:szCs w:val="24"/>
        </w:rPr>
        <w:t>欧元翻译储备金</w:t>
      </w:r>
    </w:p>
    <w:p>
      <w:pPr>
        <w:snapToGrid w:val="0"/>
        <w:rPr>
          <w:sz w:val="24"/>
          <w:szCs w:val="24"/>
        </w:rPr>
      </w:pPr>
      <w:r>
        <w:rPr>
          <w:rFonts w:hint="eastAsia"/>
          <w:sz w:val="24"/>
          <w:szCs w:val="24"/>
        </w:rPr>
        <w:t xml:space="preserve">§ </w:t>
      </w:r>
      <w:r>
        <w:rPr>
          <w:sz w:val="24"/>
          <w:szCs w:val="24"/>
        </w:rPr>
        <w:t xml:space="preserve"> 6e </w:t>
      </w:r>
      <w:r>
        <w:rPr>
          <w:sz w:val="24"/>
          <w:szCs w:val="24"/>
        </w:rPr>
        <w:tab/>
      </w:r>
      <w:r>
        <w:rPr>
          <w:sz w:val="24"/>
          <w:szCs w:val="24"/>
        </w:rPr>
        <w:t>基金设立成本作为购置成本</w:t>
      </w:r>
    </w:p>
    <w:p>
      <w:pPr>
        <w:snapToGrid w:val="0"/>
        <w:rPr>
          <w:sz w:val="24"/>
          <w:szCs w:val="24"/>
        </w:rPr>
      </w:pPr>
      <w:r>
        <w:rPr>
          <w:rFonts w:hint="eastAsia"/>
          <w:sz w:val="24"/>
          <w:szCs w:val="24"/>
        </w:rPr>
        <w:t xml:space="preserve">§ </w:t>
      </w:r>
      <w:r>
        <w:rPr>
          <w:sz w:val="24"/>
          <w:szCs w:val="24"/>
        </w:rPr>
        <w:t xml:space="preserve"> 7</w:t>
      </w:r>
      <w:r>
        <w:rPr>
          <w:sz w:val="24"/>
          <w:szCs w:val="24"/>
        </w:rPr>
        <w:tab/>
      </w:r>
      <w:r>
        <w:rPr>
          <w:sz w:val="24"/>
          <w:szCs w:val="24"/>
        </w:rPr>
        <w:t>因磨损或减少物质而停止使用</w:t>
      </w:r>
    </w:p>
    <w:p>
      <w:pPr>
        <w:snapToGrid w:val="0"/>
        <w:rPr>
          <w:sz w:val="24"/>
          <w:szCs w:val="24"/>
        </w:rPr>
      </w:pPr>
      <w:r>
        <w:rPr>
          <w:rFonts w:hint="eastAsia"/>
          <w:sz w:val="24"/>
          <w:szCs w:val="24"/>
        </w:rPr>
        <w:t>§</w:t>
      </w:r>
      <w:r>
        <w:rPr>
          <w:sz w:val="24"/>
          <w:szCs w:val="24"/>
        </w:rPr>
        <w:t xml:space="preserve">  7a</w:t>
      </w:r>
      <w:r>
        <w:rPr>
          <w:sz w:val="24"/>
          <w:szCs w:val="24"/>
        </w:rPr>
        <w:tab/>
      </w:r>
      <w:r>
        <w:rPr>
          <w:sz w:val="24"/>
          <w:szCs w:val="24"/>
        </w:rPr>
        <w:t>关于增加扣除额和特殊折旧的通用规则</w:t>
      </w:r>
    </w:p>
    <w:p>
      <w:pPr>
        <w:snapToGrid w:val="0"/>
        <w:rPr>
          <w:sz w:val="24"/>
          <w:szCs w:val="24"/>
        </w:rPr>
      </w:pPr>
      <w:r>
        <w:rPr>
          <w:rFonts w:hint="eastAsia"/>
          <w:sz w:val="24"/>
          <w:szCs w:val="24"/>
        </w:rPr>
        <w:t>§</w:t>
      </w:r>
      <w:r>
        <w:rPr>
          <w:sz w:val="24"/>
          <w:szCs w:val="24"/>
        </w:rPr>
        <w:t xml:space="preserve">  7b</w:t>
      </w:r>
      <w:r>
        <w:rPr>
          <w:sz w:val="24"/>
          <w:szCs w:val="24"/>
        </w:rPr>
        <w:tab/>
      </w:r>
      <w:r>
        <w:rPr>
          <w:sz w:val="24"/>
          <w:szCs w:val="24"/>
        </w:rPr>
        <w:t>新租房特别折旧</w:t>
      </w:r>
    </w:p>
    <w:p>
      <w:pPr>
        <w:snapToGrid w:val="0"/>
        <w:rPr>
          <w:sz w:val="24"/>
          <w:szCs w:val="24"/>
        </w:rPr>
      </w:pPr>
      <w:r>
        <w:rPr>
          <w:rFonts w:hint="eastAsia"/>
          <w:sz w:val="24"/>
          <w:szCs w:val="24"/>
        </w:rPr>
        <w:t>§</w:t>
      </w:r>
      <w:r>
        <w:rPr>
          <w:sz w:val="24"/>
          <w:szCs w:val="24"/>
        </w:rPr>
        <w:t xml:space="preserve">  7c</w:t>
      </w:r>
      <w:r>
        <w:rPr>
          <w:sz w:val="24"/>
          <w:szCs w:val="24"/>
        </w:rPr>
        <w:tab/>
      </w:r>
      <w:r>
        <w:rPr>
          <w:sz w:val="24"/>
          <w:szCs w:val="24"/>
        </w:rPr>
        <w:t>（将来有条件地生效）</w:t>
      </w:r>
    </w:p>
    <w:p>
      <w:pPr>
        <w:snapToGrid w:val="0"/>
        <w:rPr>
          <w:sz w:val="24"/>
          <w:szCs w:val="24"/>
        </w:rPr>
      </w:pPr>
      <w:r>
        <w:rPr>
          <w:rFonts w:hint="eastAsia"/>
          <w:sz w:val="24"/>
          <w:szCs w:val="24"/>
        </w:rPr>
        <w:t>§</w:t>
      </w:r>
      <w:r>
        <w:rPr>
          <w:sz w:val="24"/>
          <w:szCs w:val="24"/>
        </w:rPr>
        <w:t xml:space="preserve">  7d</w:t>
      </w:r>
      <w:r>
        <w:rPr>
          <w:sz w:val="24"/>
          <w:szCs w:val="24"/>
        </w:rPr>
        <w:tab/>
      </w:r>
      <w:r>
        <w:rPr>
          <w:sz w:val="24"/>
          <w:szCs w:val="24"/>
        </w:rPr>
        <w:t>（略）</w:t>
      </w:r>
    </w:p>
    <w:p>
      <w:pPr>
        <w:snapToGrid w:val="0"/>
        <w:rPr>
          <w:sz w:val="24"/>
          <w:szCs w:val="24"/>
        </w:rPr>
      </w:pPr>
      <w:r>
        <w:rPr>
          <w:rFonts w:hint="eastAsia"/>
          <w:sz w:val="24"/>
          <w:szCs w:val="24"/>
        </w:rPr>
        <w:t xml:space="preserve">§ </w:t>
      </w:r>
      <w:r>
        <w:rPr>
          <w:sz w:val="24"/>
          <w:szCs w:val="24"/>
        </w:rPr>
        <w:t xml:space="preserve"> 7e</w:t>
      </w:r>
      <w:r>
        <w:rPr>
          <w:rFonts w:hint="eastAsia"/>
          <w:sz w:val="24"/>
          <w:szCs w:val="24"/>
        </w:rPr>
        <w:t xml:space="preserve"> </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7f</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7g</w:t>
      </w:r>
      <w:r>
        <w:rPr>
          <w:sz w:val="24"/>
          <w:szCs w:val="24"/>
        </w:rPr>
        <w:tab/>
      </w:r>
      <w:r>
        <w:rPr>
          <w:sz w:val="24"/>
          <w:szCs w:val="24"/>
        </w:rPr>
        <w:t>促进中小企业的投资扣除和特别折旧</w:t>
      </w:r>
    </w:p>
    <w:p>
      <w:pPr>
        <w:snapToGrid w:val="0"/>
        <w:rPr>
          <w:sz w:val="24"/>
          <w:szCs w:val="24"/>
        </w:rPr>
      </w:pPr>
      <w:r>
        <w:rPr>
          <w:rFonts w:hint="eastAsia"/>
          <w:sz w:val="24"/>
          <w:szCs w:val="24"/>
        </w:rPr>
        <w:t>§</w:t>
      </w:r>
      <w:r>
        <w:rPr>
          <w:sz w:val="24"/>
          <w:szCs w:val="24"/>
        </w:rPr>
        <w:t xml:space="preserve">  7h</w:t>
      </w:r>
      <w:r>
        <w:rPr>
          <w:sz w:val="24"/>
          <w:szCs w:val="24"/>
        </w:rPr>
        <w:tab/>
      </w:r>
      <w:r>
        <w:rPr>
          <w:sz w:val="24"/>
          <w:szCs w:val="24"/>
        </w:rPr>
        <w:t>重建区和城市开发区建筑物的折旧增加</w:t>
      </w:r>
    </w:p>
    <w:p>
      <w:pPr>
        <w:snapToGrid w:val="0"/>
        <w:rPr>
          <w:sz w:val="24"/>
          <w:szCs w:val="24"/>
        </w:rPr>
      </w:pPr>
      <w:r>
        <w:rPr>
          <w:rFonts w:hint="eastAsia"/>
          <w:sz w:val="24"/>
          <w:szCs w:val="24"/>
        </w:rPr>
        <w:t>§</w:t>
      </w:r>
      <w:r>
        <w:rPr>
          <w:sz w:val="24"/>
          <w:szCs w:val="24"/>
        </w:rPr>
        <w:t xml:space="preserve">  7i</w:t>
      </w:r>
      <w:r>
        <w:rPr>
          <w:sz w:val="24"/>
          <w:szCs w:val="24"/>
        </w:rPr>
        <w:tab/>
      </w:r>
      <w:r>
        <w:rPr>
          <w:sz w:val="24"/>
          <w:szCs w:val="24"/>
        </w:rPr>
        <w:t>增加建筑古迹的扣除额</w:t>
      </w:r>
    </w:p>
    <w:p>
      <w:pPr>
        <w:snapToGrid w:val="0"/>
        <w:rPr>
          <w:sz w:val="24"/>
          <w:szCs w:val="24"/>
        </w:rPr>
      </w:pPr>
      <w:r>
        <w:rPr>
          <w:rFonts w:hint="eastAsia"/>
          <w:sz w:val="24"/>
          <w:szCs w:val="24"/>
        </w:rPr>
        <w:t>§</w:t>
      </w:r>
      <w:r>
        <w:rPr>
          <w:sz w:val="24"/>
          <w:szCs w:val="24"/>
        </w:rPr>
        <w:t xml:space="preserve">  7k</w:t>
      </w:r>
      <w:r>
        <w:rPr>
          <w:sz w:val="24"/>
          <w:szCs w:val="24"/>
        </w:rPr>
        <w:tab/>
      </w:r>
      <w:r>
        <w:rPr>
          <w:sz w:val="24"/>
          <w:szCs w:val="24"/>
        </w:rPr>
        <w:t>（略）</w:t>
      </w:r>
    </w:p>
    <w:p>
      <w:pPr>
        <w:snapToGrid w:val="0"/>
        <w:jc w:val="center"/>
        <w:rPr>
          <w:sz w:val="24"/>
          <w:szCs w:val="24"/>
        </w:rPr>
      </w:pPr>
      <w:r>
        <w:rPr>
          <w:sz w:val="24"/>
          <w:szCs w:val="24"/>
        </w:rPr>
        <w:t>4. 收入超过</w:t>
      </w:r>
      <w:r>
        <w:rPr>
          <w:rFonts w:hint="eastAsia"/>
          <w:sz w:val="24"/>
          <w:szCs w:val="24"/>
        </w:rPr>
        <w:t>业务费用</w:t>
      </w:r>
    </w:p>
    <w:p>
      <w:pPr>
        <w:snapToGrid w:val="0"/>
        <w:rPr>
          <w:sz w:val="24"/>
          <w:szCs w:val="24"/>
        </w:rPr>
      </w:pPr>
      <w:r>
        <w:rPr>
          <w:rFonts w:hint="eastAsia"/>
          <w:sz w:val="24"/>
          <w:szCs w:val="24"/>
        </w:rPr>
        <w:t>§</w:t>
      </w:r>
      <w:r>
        <w:rPr>
          <w:sz w:val="24"/>
          <w:szCs w:val="24"/>
        </w:rPr>
        <w:t xml:space="preserve">  8</w:t>
      </w:r>
      <w:r>
        <w:rPr>
          <w:sz w:val="24"/>
          <w:szCs w:val="24"/>
        </w:rPr>
        <w:tab/>
      </w:r>
      <w:r>
        <w:rPr>
          <w:sz w:val="24"/>
          <w:szCs w:val="24"/>
        </w:rPr>
        <w:t>收益</w:t>
      </w:r>
    </w:p>
    <w:p>
      <w:pPr>
        <w:snapToGrid w:val="0"/>
        <w:rPr>
          <w:sz w:val="24"/>
          <w:szCs w:val="24"/>
        </w:rPr>
      </w:pPr>
      <w:r>
        <w:rPr>
          <w:rFonts w:hint="eastAsia"/>
          <w:sz w:val="24"/>
          <w:szCs w:val="24"/>
        </w:rPr>
        <w:t>§</w:t>
      </w:r>
      <w:r>
        <w:rPr>
          <w:sz w:val="24"/>
          <w:szCs w:val="24"/>
        </w:rPr>
        <w:t xml:space="preserve">  9</w:t>
      </w:r>
      <w:r>
        <w:rPr>
          <w:sz w:val="24"/>
          <w:szCs w:val="24"/>
        </w:rPr>
        <w:tab/>
      </w:r>
      <w:r>
        <w:rPr>
          <w:sz w:val="24"/>
          <w:szCs w:val="24"/>
        </w:rPr>
        <w:t>广告费用</w:t>
      </w:r>
    </w:p>
    <w:p>
      <w:pPr>
        <w:snapToGrid w:val="0"/>
        <w:rPr>
          <w:sz w:val="24"/>
          <w:szCs w:val="24"/>
        </w:rPr>
      </w:pPr>
      <w:r>
        <w:rPr>
          <w:rFonts w:hint="eastAsia"/>
          <w:sz w:val="24"/>
          <w:szCs w:val="24"/>
        </w:rPr>
        <w:t>§</w:t>
      </w:r>
      <w:r>
        <w:rPr>
          <w:sz w:val="24"/>
          <w:szCs w:val="24"/>
        </w:rPr>
        <w:t xml:space="preserve">  9a</w:t>
      </w:r>
      <w:r>
        <w:rPr>
          <w:sz w:val="24"/>
          <w:szCs w:val="24"/>
        </w:rPr>
        <w:tab/>
      </w:r>
      <w:r>
        <w:rPr>
          <w:sz w:val="24"/>
          <w:szCs w:val="24"/>
        </w:rPr>
        <w:t>广告费用一次性付款</w:t>
      </w:r>
    </w:p>
    <w:p>
      <w:pPr>
        <w:snapToGrid w:val="0"/>
        <w:jc w:val="center"/>
        <w:rPr>
          <w:sz w:val="24"/>
          <w:szCs w:val="24"/>
        </w:rPr>
      </w:pPr>
      <w:r>
        <w:rPr>
          <w:sz w:val="24"/>
          <w:szCs w:val="24"/>
        </w:rPr>
        <w:t>4a. 根据增值税法扣除</w:t>
      </w:r>
      <w:r>
        <w:rPr>
          <w:rFonts w:hint="eastAsia"/>
          <w:sz w:val="24"/>
          <w:szCs w:val="24"/>
        </w:rPr>
        <w:t>进项税额</w:t>
      </w:r>
    </w:p>
    <w:p>
      <w:pPr>
        <w:snapToGrid w:val="0"/>
        <w:rPr>
          <w:sz w:val="24"/>
          <w:szCs w:val="24"/>
        </w:rPr>
      </w:pPr>
      <w:r>
        <w:rPr>
          <w:rFonts w:hint="eastAsia"/>
          <w:sz w:val="24"/>
          <w:szCs w:val="24"/>
        </w:rPr>
        <w:t>§</w:t>
      </w:r>
      <w:r>
        <w:rPr>
          <w:sz w:val="24"/>
          <w:szCs w:val="24"/>
        </w:rPr>
        <w:t xml:space="preserve">  9b</w:t>
      </w:r>
      <w:r>
        <w:rPr>
          <w:sz w:val="24"/>
          <w:szCs w:val="24"/>
        </w:rPr>
        <w:tab/>
      </w:r>
      <w:r>
        <w:rPr>
          <w:sz w:val="24"/>
          <w:szCs w:val="24"/>
        </w:rPr>
        <w:t xml:space="preserve"> </w:t>
      </w:r>
    </w:p>
    <w:p>
      <w:pPr>
        <w:snapToGrid w:val="0"/>
        <w:jc w:val="center"/>
        <w:rPr>
          <w:sz w:val="24"/>
          <w:szCs w:val="24"/>
        </w:rPr>
      </w:pPr>
      <w:r>
        <w:rPr>
          <w:sz w:val="24"/>
          <w:szCs w:val="24"/>
        </w:rPr>
        <w:t>5. 特别版</w:t>
      </w:r>
    </w:p>
    <w:p>
      <w:pPr>
        <w:snapToGrid w:val="0"/>
        <w:rPr>
          <w:sz w:val="24"/>
          <w:szCs w:val="24"/>
        </w:rPr>
      </w:pPr>
      <w:r>
        <w:rPr>
          <w:rFonts w:hint="eastAsia"/>
          <w:sz w:val="24"/>
          <w:szCs w:val="24"/>
        </w:rPr>
        <w:t>§</w:t>
      </w:r>
      <w:r>
        <w:rPr>
          <w:sz w:val="24"/>
          <w:szCs w:val="24"/>
        </w:rPr>
        <w:t xml:space="preserve"> 10</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10a</w:t>
      </w:r>
      <w:r>
        <w:rPr>
          <w:sz w:val="24"/>
          <w:szCs w:val="24"/>
        </w:rPr>
        <w:tab/>
      </w:r>
      <w:r>
        <w:rPr>
          <w:sz w:val="24"/>
          <w:szCs w:val="24"/>
        </w:rPr>
        <w:t>额外养老金条款</w:t>
      </w:r>
    </w:p>
    <w:p>
      <w:pPr>
        <w:snapToGrid w:val="0"/>
        <w:rPr>
          <w:sz w:val="24"/>
          <w:szCs w:val="24"/>
        </w:rPr>
      </w:pPr>
      <w:r>
        <w:rPr>
          <w:rFonts w:hint="eastAsia"/>
          <w:sz w:val="24"/>
          <w:szCs w:val="24"/>
        </w:rPr>
        <w:t>§</w:t>
      </w:r>
      <w:r>
        <w:rPr>
          <w:sz w:val="24"/>
          <w:szCs w:val="24"/>
        </w:rPr>
        <w:t xml:space="preserve"> 10b</w:t>
      </w:r>
      <w:r>
        <w:rPr>
          <w:sz w:val="24"/>
          <w:szCs w:val="24"/>
        </w:rPr>
        <w:tab/>
      </w:r>
      <w:r>
        <w:rPr>
          <w:sz w:val="24"/>
          <w:szCs w:val="24"/>
        </w:rPr>
        <w:t>税收优惠目的</w:t>
      </w:r>
    </w:p>
    <w:p>
      <w:pPr>
        <w:snapToGrid w:val="0"/>
        <w:rPr>
          <w:sz w:val="24"/>
          <w:szCs w:val="24"/>
        </w:rPr>
      </w:pPr>
      <w:r>
        <w:rPr>
          <w:rFonts w:hint="eastAsia"/>
          <w:sz w:val="24"/>
          <w:szCs w:val="24"/>
        </w:rPr>
        <w:t>§</w:t>
      </w:r>
      <w:r>
        <w:rPr>
          <w:sz w:val="24"/>
          <w:szCs w:val="24"/>
        </w:rPr>
        <w:t xml:space="preserve"> 10c</w:t>
      </w:r>
      <w:r>
        <w:rPr>
          <w:sz w:val="24"/>
          <w:szCs w:val="24"/>
        </w:rPr>
        <w:tab/>
      </w:r>
      <w:r>
        <w:rPr>
          <w:sz w:val="24"/>
          <w:szCs w:val="24"/>
        </w:rPr>
        <w:t>特别开支一笔过</w:t>
      </w:r>
    </w:p>
    <w:p>
      <w:pPr>
        <w:snapToGrid w:val="0"/>
        <w:rPr>
          <w:sz w:val="24"/>
          <w:szCs w:val="24"/>
        </w:rPr>
      </w:pPr>
      <w:r>
        <w:rPr>
          <w:rFonts w:hint="eastAsia"/>
          <w:sz w:val="24"/>
          <w:szCs w:val="24"/>
        </w:rPr>
        <w:t>§</w:t>
      </w:r>
      <w:r>
        <w:rPr>
          <w:sz w:val="24"/>
          <w:szCs w:val="24"/>
        </w:rPr>
        <w:t xml:space="preserve"> 10d</w:t>
      </w:r>
      <w:r>
        <w:rPr>
          <w:rFonts w:hint="eastAsia"/>
          <w:sz w:val="24"/>
          <w:szCs w:val="24"/>
        </w:rPr>
        <w:t xml:space="preserve"> </w:t>
      </w:r>
      <w:r>
        <w:rPr>
          <w:sz w:val="24"/>
          <w:szCs w:val="24"/>
        </w:rPr>
        <w:tab/>
      </w:r>
      <w:r>
        <w:rPr>
          <w:sz w:val="24"/>
          <w:szCs w:val="24"/>
        </w:rPr>
        <w:t>损失扣除</w:t>
      </w:r>
    </w:p>
    <w:p>
      <w:pPr>
        <w:snapToGrid w:val="0"/>
        <w:rPr>
          <w:sz w:val="24"/>
          <w:szCs w:val="24"/>
        </w:rPr>
      </w:pPr>
      <w:r>
        <w:rPr>
          <w:rFonts w:hint="eastAsia"/>
          <w:sz w:val="24"/>
          <w:szCs w:val="24"/>
        </w:rPr>
        <w:t>§</w:t>
      </w:r>
      <w:r>
        <w:rPr>
          <w:sz w:val="24"/>
          <w:szCs w:val="24"/>
        </w:rPr>
        <w:t xml:space="preserve"> 10e</w:t>
      </w:r>
      <w:r>
        <w:rPr>
          <w:sz w:val="24"/>
          <w:szCs w:val="24"/>
        </w:rPr>
        <w:tab/>
      </w:r>
      <w:r>
        <w:rPr>
          <w:sz w:val="24"/>
          <w:szCs w:val="24"/>
        </w:rPr>
        <w:t>在自己的房子里用于自己住宅用途的公寓的税收减免</w:t>
      </w:r>
    </w:p>
    <w:p>
      <w:pPr>
        <w:snapToGrid w:val="0"/>
        <w:rPr>
          <w:sz w:val="24"/>
          <w:szCs w:val="24"/>
        </w:rPr>
      </w:pPr>
      <w:r>
        <w:rPr>
          <w:rFonts w:hint="eastAsia"/>
          <w:sz w:val="24"/>
          <w:szCs w:val="24"/>
        </w:rPr>
        <w:t>§</w:t>
      </w:r>
      <w:r>
        <w:rPr>
          <w:sz w:val="24"/>
          <w:szCs w:val="24"/>
        </w:rPr>
        <w:t xml:space="preserve"> 10f</w:t>
      </w:r>
      <w:r>
        <w:rPr>
          <w:sz w:val="24"/>
          <w:szCs w:val="24"/>
        </w:rPr>
        <w:tab/>
      </w:r>
      <w:r>
        <w:rPr>
          <w:sz w:val="24"/>
          <w:szCs w:val="24"/>
        </w:rPr>
        <w:t>用于自有住宅用途的建筑古迹以及重建区和城市发展区的建筑物的税收减免</w:t>
      </w:r>
    </w:p>
    <w:p>
      <w:pPr>
        <w:snapToGrid w:val="0"/>
        <w:rPr>
          <w:sz w:val="24"/>
          <w:szCs w:val="24"/>
        </w:rPr>
      </w:pPr>
      <w:r>
        <w:rPr>
          <w:rFonts w:hint="eastAsia"/>
          <w:sz w:val="24"/>
          <w:szCs w:val="24"/>
        </w:rPr>
        <w:t>§</w:t>
      </w:r>
      <w:r>
        <w:rPr>
          <w:sz w:val="24"/>
          <w:szCs w:val="24"/>
        </w:rPr>
        <w:t xml:space="preserve"> 10g</w:t>
      </w:r>
      <w:r>
        <w:rPr>
          <w:sz w:val="24"/>
          <w:szCs w:val="24"/>
        </w:rPr>
        <w:tab/>
      </w:r>
      <w:r>
        <w:rPr>
          <w:sz w:val="24"/>
          <w:szCs w:val="24"/>
        </w:rPr>
        <w:t>对不用于收入或住宅目的的值得保护的文化商品的税收减免</w:t>
      </w:r>
    </w:p>
    <w:p>
      <w:pPr>
        <w:snapToGrid w:val="0"/>
        <w:rPr>
          <w:sz w:val="24"/>
          <w:szCs w:val="24"/>
        </w:rPr>
      </w:pPr>
      <w:r>
        <w:rPr>
          <w:rFonts w:hint="eastAsia"/>
          <w:sz w:val="24"/>
          <w:szCs w:val="24"/>
        </w:rPr>
        <w:t>§</w:t>
      </w:r>
      <w:r>
        <w:rPr>
          <w:sz w:val="24"/>
          <w:szCs w:val="24"/>
        </w:rPr>
        <w:t xml:space="preserve"> 10</w:t>
      </w:r>
      <w:r>
        <w:rPr>
          <w:rFonts w:hint="eastAsia"/>
          <w:sz w:val="24"/>
          <w:szCs w:val="24"/>
        </w:rPr>
        <w:t>h</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10i</w:t>
      </w:r>
      <w:r>
        <w:rPr>
          <w:sz w:val="24"/>
          <w:szCs w:val="24"/>
        </w:rPr>
        <w:tab/>
      </w:r>
      <w:r>
        <w:rPr>
          <w:sz w:val="24"/>
          <w:szCs w:val="24"/>
        </w:rPr>
        <w:t>（略）</w:t>
      </w:r>
    </w:p>
    <w:p>
      <w:pPr>
        <w:snapToGrid w:val="0"/>
        <w:jc w:val="center"/>
        <w:rPr>
          <w:sz w:val="24"/>
          <w:szCs w:val="24"/>
        </w:rPr>
      </w:pPr>
      <w:r>
        <w:rPr>
          <w:sz w:val="24"/>
          <w:szCs w:val="24"/>
        </w:rPr>
        <w:t>6. 拨款和支出</w:t>
      </w:r>
    </w:p>
    <w:p>
      <w:pPr>
        <w:snapToGrid w:val="0"/>
        <w:rPr>
          <w:sz w:val="24"/>
          <w:szCs w:val="24"/>
        </w:rPr>
      </w:pPr>
      <w:r>
        <w:rPr>
          <w:rFonts w:hint="eastAsia"/>
          <w:sz w:val="24"/>
          <w:szCs w:val="24"/>
        </w:rPr>
        <w:t>§</w:t>
      </w:r>
      <w:r>
        <w:rPr>
          <w:sz w:val="24"/>
          <w:szCs w:val="24"/>
        </w:rPr>
        <w:t xml:space="preserve"> 11</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11a</w:t>
      </w:r>
      <w:r>
        <w:rPr>
          <w:sz w:val="24"/>
          <w:szCs w:val="24"/>
        </w:rPr>
        <w:tab/>
      </w:r>
      <w:r>
        <w:rPr>
          <w:sz w:val="24"/>
          <w:szCs w:val="24"/>
        </w:rPr>
        <w:t>对重建区和城市开发区建筑物的维护费用进行特殊处理</w:t>
      </w:r>
    </w:p>
    <w:p>
      <w:pPr>
        <w:snapToGrid w:val="0"/>
        <w:rPr>
          <w:sz w:val="24"/>
          <w:szCs w:val="24"/>
        </w:rPr>
      </w:pPr>
      <w:r>
        <w:rPr>
          <w:rFonts w:hint="eastAsia"/>
          <w:sz w:val="24"/>
          <w:szCs w:val="24"/>
        </w:rPr>
        <w:t>§</w:t>
      </w:r>
      <w:r>
        <w:rPr>
          <w:sz w:val="24"/>
          <w:szCs w:val="24"/>
        </w:rPr>
        <w:t xml:space="preserve"> 11b</w:t>
      </w:r>
      <w:r>
        <w:rPr>
          <w:sz w:val="24"/>
          <w:szCs w:val="24"/>
        </w:rPr>
        <w:tab/>
      </w:r>
      <w:r>
        <w:rPr>
          <w:sz w:val="24"/>
          <w:szCs w:val="24"/>
        </w:rPr>
        <w:t>建筑古迹保护费用的特殊处理</w:t>
      </w:r>
    </w:p>
    <w:p>
      <w:pPr>
        <w:snapToGrid w:val="0"/>
        <w:jc w:val="center"/>
        <w:rPr>
          <w:sz w:val="24"/>
          <w:szCs w:val="24"/>
        </w:rPr>
      </w:pPr>
      <w:r>
        <w:rPr>
          <w:sz w:val="24"/>
          <w:szCs w:val="24"/>
        </w:rPr>
        <w:t>7. 不可扣除的费用</w:t>
      </w:r>
    </w:p>
    <w:p>
      <w:pPr>
        <w:snapToGrid w:val="0"/>
        <w:rPr>
          <w:sz w:val="24"/>
          <w:szCs w:val="24"/>
        </w:rPr>
      </w:pPr>
      <w:r>
        <w:rPr>
          <w:rFonts w:hint="eastAsia"/>
          <w:sz w:val="24"/>
          <w:szCs w:val="24"/>
        </w:rPr>
        <w:t>§</w:t>
      </w:r>
      <w:r>
        <w:rPr>
          <w:sz w:val="24"/>
          <w:szCs w:val="24"/>
        </w:rPr>
        <w:t xml:space="preserve"> 12</w:t>
      </w:r>
      <w:r>
        <w:rPr>
          <w:sz w:val="24"/>
          <w:szCs w:val="24"/>
        </w:rPr>
        <w:tab/>
      </w:r>
      <w:r>
        <w:rPr>
          <w:sz w:val="24"/>
          <w:szCs w:val="24"/>
        </w:rPr>
        <w:t xml:space="preserve"> </w:t>
      </w:r>
    </w:p>
    <w:p>
      <w:pPr>
        <w:snapToGrid w:val="0"/>
        <w:jc w:val="center"/>
        <w:rPr>
          <w:sz w:val="24"/>
          <w:szCs w:val="24"/>
        </w:rPr>
      </w:pPr>
      <w:r>
        <w:rPr>
          <w:sz w:val="24"/>
          <w:szCs w:val="24"/>
        </w:rPr>
        <w:t>8. 不同类型的收入</w:t>
      </w:r>
    </w:p>
    <w:p>
      <w:pPr>
        <w:snapToGrid w:val="0"/>
        <w:jc w:val="center"/>
        <w:rPr>
          <w:sz w:val="24"/>
          <w:szCs w:val="24"/>
        </w:rPr>
      </w:pPr>
      <w:r>
        <w:rPr>
          <w:sz w:val="24"/>
          <w:szCs w:val="24"/>
        </w:rPr>
        <w:t>a） 农业和林业</w:t>
      </w:r>
    </w:p>
    <w:p>
      <w:pPr>
        <w:snapToGrid w:val="0"/>
        <w:jc w:val="center"/>
        <w:rPr>
          <w:sz w:val="24"/>
          <w:szCs w:val="24"/>
        </w:rPr>
      </w:pPr>
      <w:r>
        <w:rPr>
          <w:rFonts w:hint="eastAsia"/>
          <w:sz w:val="24"/>
          <w:szCs w:val="24"/>
        </w:rPr>
        <w:t>（§</w:t>
      </w:r>
      <w:r>
        <w:rPr>
          <w:sz w:val="24"/>
          <w:szCs w:val="24"/>
        </w:rPr>
        <w:t xml:space="preserve"> 2 第1段 第1句第1项）</w:t>
      </w:r>
    </w:p>
    <w:p>
      <w:pPr>
        <w:snapToGrid w:val="0"/>
        <w:rPr>
          <w:sz w:val="24"/>
          <w:szCs w:val="24"/>
        </w:rPr>
      </w:pPr>
      <w:r>
        <w:rPr>
          <w:rFonts w:hint="eastAsia"/>
          <w:sz w:val="24"/>
          <w:szCs w:val="24"/>
        </w:rPr>
        <w:t>§</w:t>
      </w:r>
      <w:r>
        <w:rPr>
          <w:sz w:val="24"/>
          <w:szCs w:val="24"/>
        </w:rPr>
        <w:t xml:space="preserve"> 13</w:t>
      </w:r>
      <w:r>
        <w:rPr>
          <w:sz w:val="24"/>
          <w:szCs w:val="24"/>
        </w:rPr>
        <w:tab/>
      </w:r>
      <w:r>
        <w:rPr>
          <w:sz w:val="24"/>
          <w:szCs w:val="24"/>
        </w:rPr>
        <w:t>农业和林业收入</w:t>
      </w:r>
    </w:p>
    <w:p>
      <w:pPr>
        <w:snapToGrid w:val="0"/>
        <w:rPr>
          <w:sz w:val="24"/>
          <w:szCs w:val="24"/>
        </w:rPr>
      </w:pPr>
      <w:r>
        <w:rPr>
          <w:rFonts w:hint="eastAsia"/>
          <w:sz w:val="24"/>
          <w:szCs w:val="24"/>
        </w:rPr>
        <w:t>§</w:t>
      </w:r>
      <w:r>
        <w:rPr>
          <w:sz w:val="24"/>
          <w:szCs w:val="24"/>
        </w:rPr>
        <w:t xml:space="preserve"> 13a</w:t>
      </w:r>
      <w:r>
        <w:rPr>
          <w:sz w:val="24"/>
          <w:szCs w:val="24"/>
        </w:rPr>
        <w:tab/>
      </w:r>
      <w:r>
        <w:rPr>
          <w:sz w:val="24"/>
          <w:szCs w:val="24"/>
        </w:rPr>
        <w:t>按平均费率确定农业和林业利润</w:t>
      </w:r>
    </w:p>
    <w:p>
      <w:pPr>
        <w:snapToGrid w:val="0"/>
        <w:rPr>
          <w:sz w:val="24"/>
          <w:szCs w:val="24"/>
        </w:rPr>
      </w:pPr>
      <w:r>
        <w:rPr>
          <w:rFonts w:hint="eastAsia"/>
          <w:sz w:val="24"/>
          <w:szCs w:val="24"/>
        </w:rPr>
        <w:t>§</w:t>
      </w:r>
      <w:r>
        <w:rPr>
          <w:sz w:val="24"/>
          <w:szCs w:val="24"/>
        </w:rPr>
        <w:t xml:space="preserve"> 14</w:t>
      </w:r>
      <w:r>
        <w:rPr>
          <w:sz w:val="24"/>
          <w:szCs w:val="24"/>
        </w:rPr>
        <w:tab/>
      </w:r>
      <w:r>
        <w:rPr>
          <w:sz w:val="24"/>
          <w:szCs w:val="24"/>
        </w:rPr>
        <w:t>出售业务</w:t>
      </w:r>
    </w:p>
    <w:p>
      <w:pPr>
        <w:snapToGrid w:val="0"/>
        <w:rPr>
          <w:sz w:val="24"/>
          <w:szCs w:val="24"/>
        </w:rPr>
      </w:pPr>
      <w:r>
        <w:rPr>
          <w:rFonts w:hint="eastAsia"/>
          <w:sz w:val="24"/>
          <w:szCs w:val="24"/>
        </w:rPr>
        <w:t>§</w:t>
      </w:r>
      <w:r>
        <w:rPr>
          <w:sz w:val="24"/>
          <w:szCs w:val="24"/>
        </w:rPr>
        <w:t xml:space="preserve"> 14a</w:t>
      </w:r>
      <w:r>
        <w:rPr>
          <w:sz w:val="24"/>
          <w:szCs w:val="24"/>
        </w:rPr>
        <w:tab/>
      </w:r>
      <w:r>
        <w:rPr>
          <w:sz w:val="24"/>
          <w:szCs w:val="24"/>
        </w:rPr>
        <w:t>出售某些农业和林业资产的优势</w:t>
      </w:r>
    </w:p>
    <w:p>
      <w:pPr>
        <w:snapToGrid w:val="0"/>
        <w:jc w:val="center"/>
        <w:rPr>
          <w:sz w:val="24"/>
          <w:szCs w:val="24"/>
        </w:rPr>
      </w:pPr>
      <w:r>
        <w:rPr>
          <w:sz w:val="24"/>
          <w:szCs w:val="24"/>
        </w:rPr>
        <w:t>b） 商业企业</w:t>
      </w:r>
    </w:p>
    <w:p>
      <w:pPr>
        <w:snapToGrid w:val="0"/>
        <w:jc w:val="center"/>
        <w:rPr>
          <w:sz w:val="24"/>
          <w:szCs w:val="24"/>
        </w:rPr>
      </w:pPr>
      <w:r>
        <w:rPr>
          <w:rFonts w:hint="eastAsia"/>
          <w:sz w:val="24"/>
          <w:szCs w:val="24"/>
        </w:rPr>
        <w:t>（§</w:t>
      </w:r>
      <w:r>
        <w:rPr>
          <w:sz w:val="24"/>
          <w:szCs w:val="24"/>
        </w:rPr>
        <w:t xml:space="preserve"> 2 第1款第1句第1项第2项）</w:t>
      </w:r>
    </w:p>
    <w:p>
      <w:pPr>
        <w:snapToGrid w:val="0"/>
        <w:rPr>
          <w:sz w:val="24"/>
          <w:szCs w:val="24"/>
        </w:rPr>
      </w:pPr>
      <w:r>
        <w:rPr>
          <w:rFonts w:hint="eastAsia"/>
          <w:sz w:val="24"/>
          <w:szCs w:val="24"/>
        </w:rPr>
        <w:t>§</w:t>
      </w:r>
      <w:r>
        <w:rPr>
          <w:sz w:val="24"/>
          <w:szCs w:val="24"/>
        </w:rPr>
        <w:t xml:space="preserve"> 15</w:t>
      </w:r>
      <w:r>
        <w:rPr>
          <w:sz w:val="24"/>
          <w:szCs w:val="24"/>
        </w:rPr>
        <w:tab/>
      </w:r>
      <w:r>
        <w:rPr>
          <w:sz w:val="24"/>
          <w:szCs w:val="24"/>
        </w:rPr>
        <w:t>业务运营收入</w:t>
      </w:r>
    </w:p>
    <w:p>
      <w:pPr>
        <w:snapToGrid w:val="0"/>
        <w:rPr>
          <w:sz w:val="24"/>
          <w:szCs w:val="24"/>
        </w:rPr>
      </w:pPr>
      <w:r>
        <w:rPr>
          <w:rFonts w:hint="eastAsia"/>
          <w:sz w:val="24"/>
          <w:szCs w:val="24"/>
        </w:rPr>
        <w:t>§</w:t>
      </w:r>
      <w:r>
        <w:rPr>
          <w:sz w:val="24"/>
          <w:szCs w:val="24"/>
        </w:rPr>
        <w:t xml:space="preserve"> 15a</w:t>
      </w:r>
      <w:r>
        <w:rPr>
          <w:sz w:val="24"/>
          <w:szCs w:val="24"/>
        </w:rPr>
        <w:tab/>
      </w:r>
      <w:r>
        <w:rPr>
          <w:sz w:val="24"/>
          <w:szCs w:val="24"/>
        </w:rPr>
        <w:t>有限责任损失</w:t>
      </w:r>
    </w:p>
    <w:p>
      <w:pPr>
        <w:snapToGrid w:val="0"/>
        <w:rPr>
          <w:sz w:val="24"/>
          <w:szCs w:val="24"/>
        </w:rPr>
      </w:pPr>
      <w:r>
        <w:rPr>
          <w:rFonts w:hint="eastAsia"/>
          <w:sz w:val="24"/>
          <w:szCs w:val="24"/>
        </w:rPr>
        <w:t>§</w:t>
      </w:r>
      <w:r>
        <w:rPr>
          <w:sz w:val="24"/>
          <w:szCs w:val="24"/>
        </w:rPr>
        <w:t xml:space="preserve"> 15b</w:t>
      </w:r>
      <w:r>
        <w:rPr>
          <w:sz w:val="24"/>
          <w:szCs w:val="24"/>
        </w:rPr>
        <w:tab/>
      </w:r>
      <w:r>
        <w:rPr>
          <w:sz w:val="24"/>
          <w:szCs w:val="24"/>
        </w:rPr>
        <w:t>与递延纳税计划有关的损失</w:t>
      </w:r>
    </w:p>
    <w:p>
      <w:pPr>
        <w:snapToGrid w:val="0"/>
        <w:rPr>
          <w:sz w:val="24"/>
          <w:szCs w:val="24"/>
        </w:rPr>
      </w:pPr>
      <w:r>
        <w:rPr>
          <w:rFonts w:hint="eastAsia"/>
          <w:sz w:val="24"/>
          <w:szCs w:val="24"/>
        </w:rPr>
        <w:t>§</w:t>
      </w:r>
      <w:r>
        <w:rPr>
          <w:sz w:val="24"/>
          <w:szCs w:val="24"/>
        </w:rPr>
        <w:t xml:space="preserve"> 16</w:t>
      </w:r>
      <w:r>
        <w:rPr>
          <w:sz w:val="24"/>
          <w:szCs w:val="24"/>
        </w:rPr>
        <w:tab/>
      </w:r>
      <w:r>
        <w:rPr>
          <w:sz w:val="24"/>
          <w:szCs w:val="24"/>
        </w:rPr>
        <w:t>出售业务</w:t>
      </w:r>
    </w:p>
    <w:p>
      <w:pPr>
        <w:snapToGrid w:val="0"/>
        <w:rPr>
          <w:sz w:val="24"/>
          <w:szCs w:val="24"/>
        </w:rPr>
      </w:pPr>
      <w:r>
        <w:rPr>
          <w:rFonts w:hint="eastAsia"/>
          <w:sz w:val="24"/>
          <w:szCs w:val="24"/>
        </w:rPr>
        <w:t>§</w:t>
      </w:r>
      <w:r>
        <w:rPr>
          <w:sz w:val="24"/>
          <w:szCs w:val="24"/>
        </w:rPr>
        <w:t xml:space="preserve"> 17</w:t>
      </w:r>
      <w:r>
        <w:rPr>
          <w:sz w:val="24"/>
          <w:szCs w:val="24"/>
        </w:rPr>
        <w:tab/>
      </w:r>
      <w:r>
        <w:rPr>
          <w:sz w:val="24"/>
          <w:szCs w:val="24"/>
        </w:rPr>
        <w:t>出售公司股份</w:t>
      </w:r>
    </w:p>
    <w:p>
      <w:pPr>
        <w:snapToGrid w:val="0"/>
        <w:jc w:val="center"/>
        <w:rPr>
          <w:sz w:val="24"/>
          <w:szCs w:val="24"/>
        </w:rPr>
      </w:pPr>
      <w:r>
        <w:rPr>
          <w:rFonts w:hint="eastAsia"/>
          <w:sz w:val="24"/>
          <w:szCs w:val="24"/>
        </w:rPr>
        <w:t>（</w:t>
      </w:r>
      <w:r>
        <w:rPr>
          <w:sz w:val="24"/>
          <w:szCs w:val="24"/>
        </w:rPr>
        <w:t>c） 自营职业</w:t>
      </w:r>
      <w:r>
        <w:rPr>
          <w:rFonts w:hint="eastAsia"/>
          <w:sz w:val="24"/>
          <w:szCs w:val="24"/>
        </w:rPr>
        <w:t xml:space="preserve"> </w:t>
      </w:r>
    </w:p>
    <w:p>
      <w:pPr>
        <w:snapToGrid w:val="0"/>
        <w:jc w:val="center"/>
        <w:rPr>
          <w:sz w:val="24"/>
          <w:szCs w:val="24"/>
        </w:rPr>
      </w:pPr>
      <w:r>
        <w:rPr>
          <w:rFonts w:hint="eastAsia"/>
          <w:sz w:val="24"/>
          <w:szCs w:val="24"/>
        </w:rPr>
        <w:t>（§</w:t>
      </w:r>
      <w:r>
        <w:rPr>
          <w:sz w:val="24"/>
          <w:szCs w:val="24"/>
        </w:rPr>
        <w:t xml:space="preserve"> 2 第1段第1句第3节）</w:t>
      </w:r>
    </w:p>
    <w:p>
      <w:pPr>
        <w:snapToGrid w:val="0"/>
        <w:rPr>
          <w:sz w:val="24"/>
          <w:szCs w:val="24"/>
        </w:rPr>
      </w:pPr>
      <w:r>
        <w:rPr>
          <w:rFonts w:hint="eastAsia"/>
          <w:sz w:val="24"/>
          <w:szCs w:val="24"/>
        </w:rPr>
        <w:t>§</w:t>
      </w:r>
      <w:r>
        <w:rPr>
          <w:sz w:val="24"/>
          <w:szCs w:val="24"/>
        </w:rPr>
        <w:t xml:space="preserve"> 18</w:t>
      </w:r>
      <w:r>
        <w:rPr>
          <w:sz w:val="24"/>
          <w:szCs w:val="24"/>
        </w:rPr>
        <w:tab/>
      </w:r>
      <w:r>
        <w:rPr>
          <w:sz w:val="24"/>
          <w:szCs w:val="24"/>
        </w:rPr>
        <w:t xml:space="preserve"> </w:t>
      </w:r>
    </w:p>
    <w:p>
      <w:pPr>
        <w:snapToGrid w:val="0"/>
        <w:jc w:val="center"/>
        <w:rPr>
          <w:sz w:val="24"/>
          <w:szCs w:val="24"/>
        </w:rPr>
      </w:pPr>
      <w:r>
        <w:rPr>
          <w:sz w:val="24"/>
          <w:szCs w:val="24"/>
        </w:rPr>
        <w:t>d） 就业</w:t>
      </w:r>
      <w:r>
        <w:rPr>
          <w:rFonts w:hint="eastAsia"/>
          <w:sz w:val="24"/>
          <w:szCs w:val="24"/>
        </w:rPr>
        <w:t xml:space="preserve"> </w:t>
      </w:r>
    </w:p>
    <w:p>
      <w:pPr>
        <w:snapToGrid w:val="0"/>
        <w:jc w:val="center"/>
        <w:rPr>
          <w:sz w:val="24"/>
          <w:szCs w:val="24"/>
        </w:rPr>
      </w:pPr>
      <w:r>
        <w:rPr>
          <w:rFonts w:hint="eastAsia"/>
          <w:sz w:val="24"/>
          <w:szCs w:val="24"/>
        </w:rPr>
        <w:t>（§</w:t>
      </w:r>
      <w:r>
        <w:rPr>
          <w:sz w:val="24"/>
          <w:szCs w:val="24"/>
        </w:rPr>
        <w:t xml:space="preserve"> 2 第1段第1句第1句第4节）</w:t>
      </w:r>
    </w:p>
    <w:p>
      <w:pPr>
        <w:snapToGrid w:val="0"/>
        <w:rPr>
          <w:sz w:val="24"/>
          <w:szCs w:val="24"/>
        </w:rPr>
      </w:pPr>
      <w:r>
        <w:rPr>
          <w:rFonts w:hint="eastAsia"/>
          <w:sz w:val="24"/>
          <w:szCs w:val="24"/>
        </w:rPr>
        <w:t>§</w:t>
      </w:r>
      <w:r>
        <w:rPr>
          <w:sz w:val="24"/>
          <w:szCs w:val="24"/>
        </w:rPr>
        <w:t xml:space="preserve"> 19</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19a</w:t>
      </w:r>
      <w:r>
        <w:rPr>
          <w:sz w:val="24"/>
          <w:szCs w:val="24"/>
        </w:rPr>
        <w:tab/>
      </w:r>
      <w:r>
        <w:rPr>
          <w:sz w:val="24"/>
          <w:szCs w:val="24"/>
        </w:rPr>
        <w:t>股权投资中就业收入的特别规定</w:t>
      </w:r>
    </w:p>
    <w:p>
      <w:pPr>
        <w:snapToGrid w:val="0"/>
        <w:jc w:val="center"/>
        <w:rPr>
          <w:sz w:val="24"/>
          <w:szCs w:val="24"/>
        </w:rPr>
      </w:pPr>
      <w:r>
        <w:rPr>
          <w:sz w:val="24"/>
          <w:szCs w:val="24"/>
        </w:rPr>
        <w:t>e） 资本资产</w:t>
      </w:r>
    </w:p>
    <w:p>
      <w:pPr>
        <w:snapToGrid w:val="0"/>
        <w:jc w:val="center"/>
        <w:rPr>
          <w:sz w:val="24"/>
          <w:szCs w:val="24"/>
        </w:rPr>
      </w:pPr>
      <w:r>
        <w:rPr>
          <w:rFonts w:hint="eastAsia"/>
          <w:sz w:val="24"/>
          <w:szCs w:val="24"/>
        </w:rPr>
        <w:t>（§</w:t>
      </w:r>
      <w:r>
        <w:rPr>
          <w:sz w:val="24"/>
          <w:szCs w:val="24"/>
        </w:rPr>
        <w:t xml:space="preserve"> 2 第1段第1句第1项第5项）</w:t>
      </w:r>
    </w:p>
    <w:p>
      <w:pPr>
        <w:snapToGrid w:val="0"/>
        <w:rPr>
          <w:sz w:val="24"/>
          <w:szCs w:val="24"/>
        </w:rPr>
      </w:pPr>
      <w:r>
        <w:rPr>
          <w:rFonts w:hint="eastAsia"/>
          <w:sz w:val="24"/>
          <w:szCs w:val="24"/>
        </w:rPr>
        <w:t>§</w:t>
      </w:r>
      <w:r>
        <w:rPr>
          <w:sz w:val="24"/>
          <w:szCs w:val="24"/>
        </w:rPr>
        <w:t xml:space="preserve"> 20</w:t>
      </w:r>
      <w:r>
        <w:rPr>
          <w:sz w:val="24"/>
          <w:szCs w:val="24"/>
        </w:rPr>
        <w:tab/>
      </w:r>
      <w:r>
        <w:rPr>
          <w:sz w:val="24"/>
          <w:szCs w:val="24"/>
        </w:rPr>
        <w:t xml:space="preserve"> </w:t>
      </w:r>
    </w:p>
    <w:p>
      <w:pPr>
        <w:snapToGrid w:val="0"/>
        <w:jc w:val="center"/>
        <w:rPr>
          <w:sz w:val="24"/>
          <w:szCs w:val="24"/>
        </w:rPr>
      </w:pPr>
      <w:r>
        <w:rPr>
          <w:sz w:val="24"/>
          <w:szCs w:val="24"/>
        </w:rPr>
        <w:t>f） 出租和租赁</w:t>
      </w:r>
    </w:p>
    <w:p>
      <w:pPr>
        <w:snapToGrid w:val="0"/>
        <w:jc w:val="center"/>
        <w:rPr>
          <w:sz w:val="24"/>
          <w:szCs w:val="24"/>
        </w:rPr>
      </w:pPr>
      <w:r>
        <w:rPr>
          <w:rFonts w:hint="eastAsia"/>
          <w:sz w:val="24"/>
          <w:szCs w:val="24"/>
        </w:rPr>
        <w:t>（§</w:t>
      </w:r>
      <w:r>
        <w:rPr>
          <w:sz w:val="24"/>
          <w:szCs w:val="24"/>
        </w:rPr>
        <w:t xml:space="preserve"> 2 第1段 第1句第6项）</w:t>
      </w:r>
    </w:p>
    <w:p>
      <w:pPr>
        <w:snapToGrid w:val="0"/>
        <w:rPr>
          <w:sz w:val="24"/>
          <w:szCs w:val="24"/>
        </w:rPr>
      </w:pPr>
      <w:r>
        <w:rPr>
          <w:rFonts w:hint="eastAsia"/>
          <w:sz w:val="24"/>
          <w:szCs w:val="24"/>
        </w:rPr>
        <w:t>§</w:t>
      </w:r>
      <w:r>
        <w:rPr>
          <w:sz w:val="24"/>
          <w:szCs w:val="24"/>
        </w:rPr>
        <w:t xml:space="preserve"> 21</w:t>
      </w:r>
      <w:r>
        <w:rPr>
          <w:sz w:val="24"/>
          <w:szCs w:val="24"/>
        </w:rPr>
        <w:tab/>
      </w:r>
      <w:r>
        <w:rPr>
          <w:sz w:val="24"/>
          <w:szCs w:val="24"/>
        </w:rPr>
        <w:t xml:space="preserve"> </w:t>
      </w:r>
    </w:p>
    <w:p>
      <w:pPr>
        <w:snapToGrid w:val="0"/>
        <w:jc w:val="center"/>
        <w:rPr>
          <w:sz w:val="24"/>
          <w:szCs w:val="24"/>
        </w:rPr>
      </w:pPr>
      <w:r>
        <w:rPr>
          <w:sz w:val="24"/>
          <w:szCs w:val="24"/>
        </w:rPr>
        <w:t>g） 其他收入</w:t>
      </w:r>
    </w:p>
    <w:p>
      <w:pPr>
        <w:snapToGrid w:val="0"/>
        <w:jc w:val="center"/>
        <w:rPr>
          <w:sz w:val="24"/>
          <w:szCs w:val="24"/>
        </w:rPr>
      </w:pPr>
      <w:r>
        <w:rPr>
          <w:rFonts w:hint="eastAsia"/>
          <w:sz w:val="24"/>
          <w:szCs w:val="24"/>
        </w:rPr>
        <w:t>（§</w:t>
      </w:r>
      <w:r>
        <w:rPr>
          <w:sz w:val="24"/>
          <w:szCs w:val="24"/>
        </w:rPr>
        <w:t xml:space="preserve"> 2 第1段 第1句第7项）</w:t>
      </w:r>
    </w:p>
    <w:p>
      <w:pPr>
        <w:snapToGrid w:val="0"/>
        <w:rPr>
          <w:sz w:val="24"/>
          <w:szCs w:val="24"/>
        </w:rPr>
      </w:pPr>
      <w:r>
        <w:rPr>
          <w:rFonts w:hint="eastAsia"/>
          <w:sz w:val="24"/>
          <w:szCs w:val="24"/>
        </w:rPr>
        <w:t>§</w:t>
      </w:r>
      <w:r>
        <w:rPr>
          <w:sz w:val="24"/>
          <w:szCs w:val="24"/>
        </w:rPr>
        <w:t xml:space="preserve"> 22</w:t>
      </w:r>
      <w:r>
        <w:rPr>
          <w:sz w:val="24"/>
          <w:szCs w:val="24"/>
        </w:rPr>
        <w:tab/>
      </w:r>
      <w:r>
        <w:rPr>
          <w:sz w:val="24"/>
          <w:szCs w:val="24"/>
        </w:rPr>
        <w:t>其他收入的类型</w:t>
      </w:r>
    </w:p>
    <w:p>
      <w:pPr>
        <w:snapToGrid w:val="0"/>
        <w:rPr>
          <w:sz w:val="24"/>
          <w:szCs w:val="24"/>
        </w:rPr>
      </w:pPr>
      <w:r>
        <w:rPr>
          <w:rFonts w:hint="eastAsia"/>
          <w:sz w:val="24"/>
          <w:szCs w:val="24"/>
        </w:rPr>
        <w:t>§</w:t>
      </w:r>
      <w:r>
        <w:rPr>
          <w:sz w:val="24"/>
          <w:szCs w:val="24"/>
        </w:rPr>
        <w:t xml:space="preserve"> 22a</w:t>
      </w:r>
      <w:r>
        <w:rPr>
          <w:sz w:val="24"/>
          <w:szCs w:val="24"/>
        </w:rPr>
        <w:tab/>
      </w:r>
      <w:r>
        <w:rPr>
          <w:sz w:val="24"/>
          <w:szCs w:val="24"/>
        </w:rPr>
        <w:t>向中央机构发出养老金提取通知</w:t>
      </w:r>
    </w:p>
    <w:p>
      <w:pPr>
        <w:snapToGrid w:val="0"/>
        <w:rPr>
          <w:sz w:val="24"/>
          <w:szCs w:val="24"/>
        </w:rPr>
      </w:pPr>
      <w:r>
        <w:rPr>
          <w:rFonts w:hint="eastAsia"/>
          <w:sz w:val="24"/>
          <w:szCs w:val="24"/>
        </w:rPr>
        <w:t>§</w:t>
      </w:r>
      <w:r>
        <w:rPr>
          <w:sz w:val="24"/>
          <w:szCs w:val="24"/>
        </w:rPr>
        <w:t xml:space="preserve"> 23</w:t>
      </w:r>
      <w:r>
        <w:rPr>
          <w:sz w:val="24"/>
          <w:szCs w:val="24"/>
        </w:rPr>
        <w:tab/>
      </w:r>
      <w:r>
        <w:rPr>
          <w:sz w:val="24"/>
          <w:szCs w:val="24"/>
        </w:rPr>
        <w:t>私人销售交易</w:t>
      </w:r>
    </w:p>
    <w:p>
      <w:pPr>
        <w:snapToGrid w:val="0"/>
        <w:jc w:val="center"/>
        <w:rPr>
          <w:sz w:val="24"/>
          <w:szCs w:val="24"/>
        </w:rPr>
      </w:pPr>
      <w:r>
        <w:rPr>
          <w:rFonts w:hint="eastAsia"/>
          <w:sz w:val="24"/>
          <w:szCs w:val="24"/>
        </w:rPr>
        <w:t>（</w:t>
      </w:r>
      <w:r>
        <w:rPr>
          <w:sz w:val="24"/>
          <w:szCs w:val="24"/>
        </w:rPr>
        <w:t>h） 共同规则</w:t>
      </w:r>
    </w:p>
    <w:p>
      <w:pPr>
        <w:snapToGrid w:val="0"/>
        <w:rPr>
          <w:sz w:val="24"/>
          <w:szCs w:val="24"/>
        </w:rPr>
      </w:pPr>
      <w:r>
        <w:rPr>
          <w:rFonts w:hint="eastAsia"/>
          <w:sz w:val="24"/>
          <w:szCs w:val="24"/>
        </w:rPr>
        <w:t>§</w:t>
      </w:r>
      <w:r>
        <w:rPr>
          <w:sz w:val="24"/>
          <w:szCs w:val="24"/>
        </w:rPr>
        <w:t xml:space="preserve"> 24</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24a</w:t>
      </w:r>
      <w:r>
        <w:rPr>
          <w:sz w:val="24"/>
          <w:szCs w:val="24"/>
        </w:rPr>
        <w:tab/>
      </w:r>
      <w:r>
        <w:rPr>
          <w:sz w:val="24"/>
          <w:szCs w:val="24"/>
        </w:rPr>
        <w:t>老年救济金额</w:t>
      </w:r>
    </w:p>
    <w:p>
      <w:pPr>
        <w:snapToGrid w:val="0"/>
        <w:rPr>
          <w:sz w:val="24"/>
          <w:szCs w:val="24"/>
        </w:rPr>
      </w:pPr>
      <w:r>
        <w:rPr>
          <w:rFonts w:hint="eastAsia"/>
          <w:sz w:val="24"/>
          <w:szCs w:val="24"/>
        </w:rPr>
        <w:t>§</w:t>
      </w:r>
      <w:r>
        <w:rPr>
          <w:sz w:val="24"/>
          <w:szCs w:val="24"/>
        </w:rPr>
        <w:t xml:space="preserve"> 24b</w:t>
      </w:r>
      <w:r>
        <w:rPr>
          <w:sz w:val="24"/>
          <w:szCs w:val="24"/>
        </w:rPr>
        <w:tab/>
      </w:r>
      <w:r>
        <w:rPr>
          <w:sz w:val="24"/>
          <w:szCs w:val="24"/>
        </w:rPr>
        <w:t>单亲抚恤金</w:t>
      </w:r>
    </w:p>
    <w:p>
      <w:pPr>
        <w:snapToGrid w:val="0"/>
        <w:rPr>
          <w:sz w:val="24"/>
          <w:szCs w:val="24"/>
        </w:rPr>
      </w:pPr>
    </w:p>
    <w:p>
      <w:pPr>
        <w:snapToGrid w:val="0"/>
        <w:jc w:val="center"/>
        <w:rPr>
          <w:b/>
          <w:bCs/>
          <w:sz w:val="24"/>
          <w:szCs w:val="24"/>
        </w:rPr>
      </w:pPr>
      <w:r>
        <w:rPr>
          <w:rFonts w:hint="eastAsia"/>
          <w:b/>
          <w:bCs/>
          <w:sz w:val="24"/>
          <w:szCs w:val="24"/>
        </w:rPr>
        <w:t>三、评估</w:t>
      </w:r>
    </w:p>
    <w:p>
      <w:pPr>
        <w:snapToGrid w:val="0"/>
        <w:rPr>
          <w:sz w:val="24"/>
          <w:szCs w:val="24"/>
        </w:rPr>
      </w:pPr>
      <w:r>
        <w:rPr>
          <w:rFonts w:hint="eastAsia"/>
          <w:sz w:val="24"/>
          <w:szCs w:val="24"/>
        </w:rPr>
        <w:t>§</w:t>
      </w:r>
      <w:r>
        <w:rPr>
          <w:sz w:val="24"/>
          <w:szCs w:val="24"/>
        </w:rPr>
        <w:t xml:space="preserve"> 25</w:t>
      </w:r>
      <w:r>
        <w:rPr>
          <w:sz w:val="24"/>
          <w:szCs w:val="24"/>
        </w:rPr>
        <w:tab/>
      </w:r>
      <w:r>
        <w:rPr>
          <w:sz w:val="24"/>
          <w:szCs w:val="24"/>
        </w:rPr>
        <w:t>考核期、纳税义务</w:t>
      </w:r>
    </w:p>
    <w:p>
      <w:pPr>
        <w:snapToGrid w:val="0"/>
        <w:rPr>
          <w:sz w:val="24"/>
          <w:szCs w:val="24"/>
        </w:rPr>
      </w:pPr>
      <w:r>
        <w:rPr>
          <w:rFonts w:hint="eastAsia"/>
          <w:sz w:val="24"/>
          <w:szCs w:val="24"/>
        </w:rPr>
        <w:t>§</w:t>
      </w:r>
      <w:r>
        <w:rPr>
          <w:sz w:val="24"/>
          <w:szCs w:val="24"/>
        </w:rPr>
        <w:t xml:space="preserve"> 26</w:t>
      </w:r>
      <w:r>
        <w:rPr>
          <w:sz w:val="24"/>
          <w:szCs w:val="24"/>
        </w:rPr>
        <w:tab/>
      </w:r>
      <w:r>
        <w:rPr>
          <w:sz w:val="24"/>
          <w:szCs w:val="24"/>
        </w:rPr>
        <w:t>配偶评估</w:t>
      </w:r>
    </w:p>
    <w:p>
      <w:pPr>
        <w:snapToGrid w:val="0"/>
        <w:rPr>
          <w:sz w:val="24"/>
          <w:szCs w:val="24"/>
        </w:rPr>
      </w:pPr>
      <w:r>
        <w:rPr>
          <w:rFonts w:hint="eastAsia"/>
          <w:sz w:val="24"/>
          <w:szCs w:val="24"/>
        </w:rPr>
        <w:t>§</w:t>
      </w:r>
      <w:r>
        <w:rPr>
          <w:sz w:val="24"/>
          <w:szCs w:val="24"/>
        </w:rPr>
        <w:t xml:space="preserve"> 26a</w:t>
      </w:r>
      <w:r>
        <w:rPr>
          <w:sz w:val="24"/>
          <w:szCs w:val="24"/>
        </w:rPr>
        <w:tab/>
      </w:r>
      <w:r>
        <w:rPr>
          <w:rFonts w:hint="eastAsia"/>
          <w:sz w:val="24"/>
          <w:szCs w:val="24"/>
        </w:rPr>
        <w:t>配偶的个人评估</w:t>
      </w:r>
    </w:p>
    <w:p>
      <w:pPr>
        <w:snapToGrid w:val="0"/>
        <w:rPr>
          <w:sz w:val="24"/>
          <w:szCs w:val="24"/>
        </w:rPr>
      </w:pPr>
      <w:r>
        <w:rPr>
          <w:rFonts w:hint="eastAsia"/>
          <w:sz w:val="24"/>
          <w:szCs w:val="24"/>
        </w:rPr>
        <w:t>§</w:t>
      </w:r>
      <w:r>
        <w:rPr>
          <w:sz w:val="24"/>
          <w:szCs w:val="24"/>
        </w:rPr>
        <w:t xml:space="preserve"> 26b</w:t>
      </w:r>
      <w:r>
        <w:rPr>
          <w:sz w:val="24"/>
          <w:szCs w:val="24"/>
        </w:rPr>
        <w:tab/>
      </w:r>
      <w:r>
        <w:rPr>
          <w:rFonts w:hint="eastAsia"/>
          <w:sz w:val="24"/>
          <w:szCs w:val="24"/>
        </w:rPr>
        <w:t>配偶的联合评估</w:t>
      </w:r>
    </w:p>
    <w:p>
      <w:pPr>
        <w:snapToGrid w:val="0"/>
        <w:rPr>
          <w:sz w:val="24"/>
          <w:szCs w:val="24"/>
        </w:rPr>
      </w:pPr>
      <w:r>
        <w:rPr>
          <w:rFonts w:hint="eastAsia"/>
          <w:sz w:val="24"/>
          <w:szCs w:val="24"/>
        </w:rPr>
        <w:t>§</w:t>
      </w:r>
      <w:r>
        <w:rPr>
          <w:sz w:val="24"/>
          <w:szCs w:val="24"/>
        </w:rPr>
        <w:t xml:space="preserve"> 27</w:t>
      </w:r>
      <w:r>
        <w:rPr>
          <w:sz w:val="24"/>
          <w:szCs w:val="24"/>
        </w:rPr>
        <w:tab/>
      </w:r>
      <w:r>
        <w:rPr>
          <w:sz w:val="24"/>
          <w:szCs w:val="24"/>
        </w:rPr>
        <w:t>(省略)</w:t>
      </w:r>
    </w:p>
    <w:p>
      <w:pPr>
        <w:snapToGrid w:val="0"/>
        <w:rPr>
          <w:sz w:val="24"/>
          <w:szCs w:val="24"/>
        </w:rPr>
      </w:pPr>
      <w:r>
        <w:rPr>
          <w:rFonts w:hint="eastAsia"/>
          <w:sz w:val="24"/>
          <w:szCs w:val="24"/>
        </w:rPr>
        <w:t>§</w:t>
      </w:r>
      <w:r>
        <w:rPr>
          <w:sz w:val="24"/>
          <w:szCs w:val="24"/>
        </w:rPr>
        <w:t xml:space="preserve"> 28</w:t>
      </w:r>
      <w:r>
        <w:rPr>
          <w:sz w:val="24"/>
          <w:szCs w:val="24"/>
        </w:rPr>
        <w:tab/>
      </w:r>
      <w:r>
        <w:rPr>
          <w:rFonts w:hint="eastAsia"/>
          <w:sz w:val="24"/>
          <w:szCs w:val="24"/>
        </w:rPr>
        <w:t>税收在当地的产权</w:t>
      </w:r>
    </w:p>
    <w:p>
      <w:pPr>
        <w:snapToGrid w:val="0"/>
        <w:rPr>
          <w:sz w:val="24"/>
          <w:szCs w:val="24"/>
        </w:rPr>
      </w:pPr>
      <w:r>
        <w:rPr>
          <w:rFonts w:hint="eastAsia"/>
          <w:sz w:val="24"/>
          <w:szCs w:val="24"/>
        </w:rPr>
        <w:t>§§</w:t>
      </w:r>
      <w:r>
        <w:rPr>
          <w:sz w:val="24"/>
          <w:szCs w:val="24"/>
        </w:rPr>
        <w:t xml:space="preserve"> 29</w:t>
      </w:r>
    </w:p>
    <w:p>
      <w:pPr>
        <w:snapToGrid w:val="0"/>
        <w:rPr>
          <w:sz w:val="24"/>
          <w:szCs w:val="24"/>
        </w:rPr>
      </w:pPr>
      <w:r>
        <w:rPr>
          <w:sz w:val="24"/>
          <w:szCs w:val="24"/>
        </w:rPr>
        <w:t>und 30</w:t>
      </w:r>
      <w:r>
        <w:rPr>
          <w:sz w:val="24"/>
          <w:szCs w:val="24"/>
        </w:rPr>
        <w:tab/>
      </w:r>
    </w:p>
    <w:p>
      <w:pPr>
        <w:snapToGrid w:val="0"/>
        <w:rPr>
          <w:sz w:val="24"/>
          <w:szCs w:val="24"/>
        </w:rPr>
      </w:pPr>
      <w:r>
        <w:rPr>
          <w:sz w:val="24"/>
          <w:szCs w:val="24"/>
        </w:rPr>
        <w:t>(省略)</w:t>
      </w:r>
    </w:p>
    <w:p>
      <w:pPr>
        <w:snapToGrid w:val="0"/>
        <w:rPr>
          <w:sz w:val="24"/>
          <w:szCs w:val="24"/>
        </w:rPr>
      </w:pPr>
    </w:p>
    <w:p>
      <w:pPr>
        <w:snapToGrid w:val="0"/>
        <w:jc w:val="center"/>
        <w:rPr>
          <w:b/>
          <w:bCs/>
          <w:sz w:val="24"/>
          <w:szCs w:val="24"/>
        </w:rPr>
      </w:pPr>
      <w:r>
        <w:rPr>
          <w:b/>
          <w:bCs/>
          <w:sz w:val="24"/>
          <w:szCs w:val="24"/>
        </w:rPr>
        <w:t xml:space="preserve">IV. </w:t>
      </w:r>
      <w:r>
        <w:rPr>
          <w:rFonts w:hint="eastAsia"/>
          <w:b/>
          <w:bCs/>
          <w:sz w:val="24"/>
          <w:szCs w:val="24"/>
        </w:rPr>
        <w:t>关税</w:t>
      </w:r>
    </w:p>
    <w:p>
      <w:pPr>
        <w:snapToGrid w:val="0"/>
        <w:rPr>
          <w:sz w:val="24"/>
          <w:szCs w:val="24"/>
        </w:rPr>
      </w:pPr>
      <w:r>
        <w:rPr>
          <w:rFonts w:hint="eastAsia"/>
          <w:sz w:val="24"/>
          <w:szCs w:val="24"/>
        </w:rPr>
        <w:t>§</w:t>
      </w:r>
      <w:r>
        <w:rPr>
          <w:sz w:val="24"/>
          <w:szCs w:val="24"/>
        </w:rPr>
        <w:t xml:space="preserve"> 31</w:t>
      </w:r>
      <w:r>
        <w:rPr>
          <w:sz w:val="24"/>
          <w:szCs w:val="24"/>
        </w:rPr>
        <w:tab/>
      </w:r>
      <w:r>
        <w:rPr>
          <w:sz w:val="24"/>
          <w:szCs w:val="24"/>
        </w:rPr>
        <w:t>家庭福利平准化</w:t>
      </w:r>
    </w:p>
    <w:p>
      <w:pPr>
        <w:snapToGrid w:val="0"/>
        <w:rPr>
          <w:sz w:val="24"/>
          <w:szCs w:val="24"/>
        </w:rPr>
      </w:pPr>
      <w:r>
        <w:rPr>
          <w:rFonts w:hint="eastAsia"/>
          <w:sz w:val="24"/>
          <w:szCs w:val="24"/>
        </w:rPr>
        <w:t>§</w:t>
      </w:r>
      <w:r>
        <w:rPr>
          <w:sz w:val="24"/>
          <w:szCs w:val="24"/>
        </w:rPr>
        <w:t xml:space="preserve"> 32</w:t>
      </w:r>
      <w:r>
        <w:rPr>
          <w:sz w:val="24"/>
          <w:szCs w:val="24"/>
        </w:rPr>
        <w:tab/>
      </w:r>
      <w:r>
        <w:rPr>
          <w:sz w:val="24"/>
          <w:szCs w:val="24"/>
        </w:rPr>
        <w:t>子女、子女津贴</w:t>
      </w:r>
    </w:p>
    <w:p>
      <w:pPr>
        <w:snapToGrid w:val="0"/>
        <w:rPr>
          <w:sz w:val="24"/>
          <w:szCs w:val="24"/>
        </w:rPr>
      </w:pPr>
      <w:r>
        <w:rPr>
          <w:rFonts w:hint="eastAsia"/>
          <w:sz w:val="24"/>
          <w:szCs w:val="24"/>
        </w:rPr>
        <w:t>§</w:t>
      </w:r>
      <w:r>
        <w:rPr>
          <w:sz w:val="24"/>
          <w:szCs w:val="24"/>
        </w:rPr>
        <w:t xml:space="preserve"> 32a</w:t>
      </w:r>
      <w:r>
        <w:rPr>
          <w:sz w:val="24"/>
          <w:szCs w:val="24"/>
        </w:rPr>
        <w:tab/>
      </w:r>
      <w:r>
        <w:rPr>
          <w:sz w:val="24"/>
          <w:szCs w:val="24"/>
        </w:rPr>
        <w:t>所得税税率</w:t>
      </w:r>
    </w:p>
    <w:p>
      <w:pPr>
        <w:snapToGrid w:val="0"/>
        <w:rPr>
          <w:sz w:val="24"/>
          <w:szCs w:val="24"/>
        </w:rPr>
      </w:pPr>
      <w:r>
        <w:rPr>
          <w:rFonts w:hint="eastAsia"/>
          <w:sz w:val="24"/>
          <w:szCs w:val="24"/>
        </w:rPr>
        <w:t>§</w:t>
      </w:r>
      <w:r>
        <w:rPr>
          <w:sz w:val="24"/>
          <w:szCs w:val="24"/>
        </w:rPr>
        <w:t xml:space="preserve"> 32b</w:t>
      </w:r>
      <w:r>
        <w:rPr>
          <w:sz w:val="24"/>
          <w:szCs w:val="24"/>
        </w:rPr>
        <w:tab/>
      </w:r>
      <w:r>
        <w:rPr>
          <w:sz w:val="24"/>
          <w:szCs w:val="24"/>
        </w:rPr>
        <w:t>升学预约</w:t>
      </w:r>
    </w:p>
    <w:p>
      <w:pPr>
        <w:snapToGrid w:val="0"/>
        <w:rPr>
          <w:sz w:val="24"/>
          <w:szCs w:val="24"/>
        </w:rPr>
      </w:pPr>
      <w:r>
        <w:rPr>
          <w:rFonts w:hint="eastAsia"/>
          <w:sz w:val="24"/>
          <w:szCs w:val="24"/>
        </w:rPr>
        <w:t>§</w:t>
      </w:r>
      <w:r>
        <w:rPr>
          <w:sz w:val="24"/>
          <w:szCs w:val="24"/>
        </w:rPr>
        <w:t xml:space="preserve"> 32c</w:t>
      </w:r>
      <w:r>
        <w:rPr>
          <w:sz w:val="24"/>
          <w:szCs w:val="24"/>
        </w:rPr>
        <w:tab/>
      </w:r>
      <w:r>
        <w:rPr>
          <w:sz w:val="24"/>
          <w:szCs w:val="24"/>
        </w:rPr>
        <w:t>农业和林业收入关税降低</w:t>
      </w:r>
    </w:p>
    <w:p>
      <w:pPr>
        <w:snapToGrid w:val="0"/>
        <w:rPr>
          <w:sz w:val="24"/>
          <w:szCs w:val="24"/>
        </w:rPr>
      </w:pPr>
      <w:r>
        <w:rPr>
          <w:rFonts w:hint="eastAsia"/>
          <w:sz w:val="24"/>
          <w:szCs w:val="24"/>
        </w:rPr>
        <w:t>§</w:t>
      </w:r>
      <w:r>
        <w:rPr>
          <w:sz w:val="24"/>
          <w:szCs w:val="24"/>
        </w:rPr>
        <w:t xml:space="preserve"> 32</w:t>
      </w:r>
      <w:r>
        <w:rPr>
          <w:rFonts w:hint="eastAsia"/>
          <w:sz w:val="24"/>
          <w:szCs w:val="24"/>
        </w:rPr>
        <w:t>d</w:t>
      </w:r>
      <w:r>
        <w:rPr>
          <w:sz w:val="24"/>
          <w:szCs w:val="24"/>
        </w:rPr>
        <w:tab/>
      </w:r>
      <w:r>
        <w:rPr>
          <w:sz w:val="24"/>
          <w:szCs w:val="24"/>
        </w:rPr>
        <w:t>资本资产收入的单独税率</w:t>
      </w:r>
    </w:p>
    <w:p>
      <w:pPr>
        <w:snapToGrid w:val="0"/>
        <w:rPr>
          <w:sz w:val="24"/>
          <w:szCs w:val="24"/>
        </w:rPr>
      </w:pPr>
      <w:r>
        <w:rPr>
          <w:rFonts w:hint="eastAsia"/>
          <w:sz w:val="24"/>
          <w:szCs w:val="24"/>
        </w:rPr>
        <w:t>§</w:t>
      </w:r>
      <w:r>
        <w:rPr>
          <w:sz w:val="24"/>
          <w:szCs w:val="24"/>
        </w:rPr>
        <w:t xml:space="preserve"> 33</w:t>
      </w:r>
      <w:r>
        <w:rPr>
          <w:sz w:val="24"/>
          <w:szCs w:val="24"/>
        </w:rPr>
        <w:tab/>
      </w:r>
      <w:r>
        <w:rPr>
          <w:sz w:val="24"/>
          <w:szCs w:val="24"/>
        </w:rPr>
        <w:t>特殊负载</w:t>
      </w:r>
    </w:p>
    <w:p>
      <w:pPr>
        <w:snapToGrid w:val="0"/>
        <w:rPr>
          <w:sz w:val="24"/>
          <w:szCs w:val="24"/>
        </w:rPr>
      </w:pPr>
      <w:r>
        <w:rPr>
          <w:rFonts w:hint="eastAsia"/>
          <w:sz w:val="24"/>
          <w:szCs w:val="24"/>
        </w:rPr>
        <w:t>§</w:t>
      </w:r>
      <w:r>
        <w:rPr>
          <w:sz w:val="24"/>
          <w:szCs w:val="24"/>
        </w:rPr>
        <w:t xml:space="preserve"> 33a</w:t>
      </w:r>
      <w:r>
        <w:rPr>
          <w:sz w:val="24"/>
          <w:szCs w:val="24"/>
        </w:rPr>
        <w:tab/>
      </w:r>
      <w:r>
        <w:rPr>
          <w:sz w:val="24"/>
          <w:szCs w:val="24"/>
        </w:rPr>
        <w:t>特殊情况下的异常压力</w:t>
      </w:r>
    </w:p>
    <w:p>
      <w:pPr>
        <w:snapToGrid w:val="0"/>
        <w:rPr>
          <w:sz w:val="24"/>
          <w:szCs w:val="24"/>
        </w:rPr>
      </w:pPr>
      <w:r>
        <w:rPr>
          <w:rFonts w:hint="eastAsia"/>
          <w:sz w:val="24"/>
          <w:szCs w:val="24"/>
        </w:rPr>
        <w:t>§</w:t>
      </w:r>
      <w:r>
        <w:rPr>
          <w:sz w:val="24"/>
          <w:szCs w:val="24"/>
        </w:rPr>
        <w:t xml:space="preserve"> 33b</w:t>
      </w:r>
      <w:r>
        <w:rPr>
          <w:sz w:val="24"/>
          <w:szCs w:val="24"/>
        </w:rPr>
        <w:tab/>
      </w:r>
      <w:r>
        <w:rPr>
          <w:sz w:val="24"/>
          <w:szCs w:val="24"/>
        </w:rPr>
        <w:t>为残障人士、遗属和照顾者一次性付款</w:t>
      </w:r>
    </w:p>
    <w:p>
      <w:pPr>
        <w:snapToGrid w:val="0"/>
        <w:rPr>
          <w:sz w:val="24"/>
          <w:szCs w:val="24"/>
        </w:rPr>
      </w:pPr>
      <w:r>
        <w:rPr>
          <w:rFonts w:hint="eastAsia"/>
          <w:sz w:val="24"/>
          <w:szCs w:val="24"/>
        </w:rPr>
        <w:t>§</w:t>
      </w:r>
      <w:r>
        <w:rPr>
          <w:sz w:val="24"/>
          <w:szCs w:val="24"/>
        </w:rPr>
        <w:t xml:space="preserve"> 34</w:t>
      </w:r>
      <w:r>
        <w:rPr>
          <w:sz w:val="24"/>
          <w:szCs w:val="24"/>
        </w:rPr>
        <w:tab/>
      </w:r>
      <w:r>
        <w:rPr>
          <w:sz w:val="24"/>
          <w:szCs w:val="24"/>
        </w:rPr>
        <w:t>特别收入</w:t>
      </w:r>
    </w:p>
    <w:p>
      <w:pPr>
        <w:snapToGrid w:val="0"/>
        <w:rPr>
          <w:sz w:val="24"/>
          <w:szCs w:val="24"/>
        </w:rPr>
      </w:pPr>
      <w:r>
        <w:rPr>
          <w:rFonts w:hint="eastAsia"/>
          <w:sz w:val="24"/>
          <w:szCs w:val="24"/>
        </w:rPr>
        <w:t>§</w:t>
      </w:r>
      <w:r>
        <w:rPr>
          <w:sz w:val="24"/>
          <w:szCs w:val="24"/>
        </w:rPr>
        <w:t xml:space="preserve"> 34a</w:t>
      </w:r>
      <w:r>
        <w:rPr>
          <w:sz w:val="24"/>
          <w:szCs w:val="24"/>
        </w:rPr>
        <w:tab/>
      </w:r>
      <w:r>
        <w:rPr>
          <w:sz w:val="24"/>
          <w:szCs w:val="24"/>
        </w:rPr>
        <w:t>未提取利润的优惠待遇</w:t>
      </w:r>
    </w:p>
    <w:p>
      <w:pPr>
        <w:snapToGrid w:val="0"/>
        <w:rPr>
          <w:sz w:val="24"/>
          <w:szCs w:val="24"/>
        </w:rPr>
      </w:pPr>
      <w:r>
        <w:rPr>
          <w:rFonts w:hint="eastAsia"/>
          <w:sz w:val="24"/>
          <w:szCs w:val="24"/>
        </w:rPr>
        <w:t>§</w:t>
      </w:r>
      <w:r>
        <w:rPr>
          <w:sz w:val="24"/>
          <w:szCs w:val="24"/>
        </w:rPr>
        <w:t xml:space="preserve"> 34b</w:t>
      </w:r>
      <w:r>
        <w:rPr>
          <w:sz w:val="24"/>
          <w:szCs w:val="24"/>
        </w:rPr>
        <w:tab/>
      </w:r>
      <w:r>
        <w:rPr>
          <w:sz w:val="24"/>
          <w:szCs w:val="24"/>
        </w:rPr>
        <w:t>特殊木材用途所得的税率</w:t>
      </w:r>
    </w:p>
    <w:p>
      <w:pPr>
        <w:snapToGrid w:val="0"/>
        <w:rPr>
          <w:sz w:val="24"/>
          <w:szCs w:val="24"/>
        </w:rPr>
      </w:pPr>
    </w:p>
    <w:p>
      <w:pPr>
        <w:snapToGrid w:val="0"/>
        <w:jc w:val="center"/>
        <w:rPr>
          <w:b/>
          <w:bCs/>
          <w:sz w:val="24"/>
          <w:szCs w:val="24"/>
        </w:rPr>
      </w:pPr>
      <w:r>
        <w:rPr>
          <w:rFonts w:hint="eastAsia"/>
          <w:b/>
          <w:bCs/>
          <w:sz w:val="24"/>
          <w:szCs w:val="24"/>
        </w:rPr>
        <w:t>五、减税</w:t>
      </w:r>
    </w:p>
    <w:p>
      <w:pPr>
        <w:snapToGrid w:val="0"/>
        <w:jc w:val="center"/>
        <w:rPr>
          <w:sz w:val="24"/>
          <w:szCs w:val="24"/>
        </w:rPr>
      </w:pPr>
      <w:r>
        <w:rPr>
          <w:sz w:val="24"/>
          <w:szCs w:val="24"/>
        </w:rPr>
        <w:t>1. 外国收入减</w:t>
      </w:r>
      <w:r>
        <w:rPr>
          <w:rFonts w:hint="eastAsia"/>
          <w:sz w:val="24"/>
          <w:szCs w:val="24"/>
        </w:rPr>
        <w:t>税</w:t>
      </w:r>
    </w:p>
    <w:p>
      <w:pPr>
        <w:snapToGrid w:val="0"/>
        <w:rPr>
          <w:sz w:val="24"/>
          <w:szCs w:val="24"/>
        </w:rPr>
      </w:pPr>
      <w:r>
        <w:rPr>
          <w:rFonts w:hint="eastAsia"/>
          <w:sz w:val="24"/>
          <w:szCs w:val="24"/>
        </w:rPr>
        <w:t>§</w:t>
      </w:r>
      <w:r>
        <w:rPr>
          <w:sz w:val="24"/>
          <w:szCs w:val="24"/>
        </w:rPr>
        <w:t xml:space="preserve"> 34c</w:t>
      </w:r>
      <w:r>
        <w:rPr>
          <w:sz w:val="24"/>
          <w:szCs w:val="24"/>
        </w:rPr>
        <w:tab/>
      </w:r>
      <w:r>
        <w:rPr>
          <w:sz w:val="24"/>
          <w:szCs w:val="24"/>
        </w:rPr>
        <w:t xml:space="preserve"> </w:t>
      </w:r>
    </w:p>
    <w:p>
      <w:pPr>
        <w:snapToGrid w:val="0"/>
        <w:rPr>
          <w:sz w:val="24"/>
          <w:szCs w:val="24"/>
        </w:rPr>
      </w:pPr>
      <w:r>
        <w:rPr>
          <w:rFonts w:hint="eastAsia"/>
          <w:sz w:val="24"/>
          <w:szCs w:val="24"/>
        </w:rPr>
        <w:t>§</w:t>
      </w:r>
      <w:r>
        <w:rPr>
          <w:sz w:val="24"/>
          <w:szCs w:val="24"/>
        </w:rPr>
        <w:t xml:space="preserve"> 34</w:t>
      </w:r>
      <w:r>
        <w:rPr>
          <w:rFonts w:hint="eastAsia"/>
          <w:sz w:val="24"/>
          <w:szCs w:val="24"/>
        </w:rPr>
        <w:t>d</w:t>
      </w:r>
      <w:r>
        <w:rPr>
          <w:sz w:val="24"/>
          <w:szCs w:val="24"/>
        </w:rPr>
        <w:tab/>
      </w:r>
      <w:r>
        <w:rPr>
          <w:sz w:val="24"/>
          <w:szCs w:val="24"/>
        </w:rPr>
        <w:t>国外收入</w:t>
      </w:r>
    </w:p>
    <w:p>
      <w:pPr>
        <w:snapToGrid w:val="0"/>
        <w:jc w:val="center"/>
        <w:rPr>
          <w:sz w:val="24"/>
          <w:szCs w:val="24"/>
        </w:rPr>
      </w:pPr>
      <w:r>
        <w:rPr>
          <w:sz w:val="24"/>
          <w:szCs w:val="24"/>
        </w:rPr>
        <w:t>2. 农业和林业收入减</w:t>
      </w:r>
      <w:r>
        <w:rPr>
          <w:rFonts w:hint="eastAsia"/>
          <w:sz w:val="24"/>
          <w:szCs w:val="24"/>
        </w:rPr>
        <w:t>税</w:t>
      </w:r>
    </w:p>
    <w:p>
      <w:pPr>
        <w:snapToGrid w:val="0"/>
        <w:jc w:val="left"/>
        <w:rPr>
          <w:sz w:val="24"/>
          <w:szCs w:val="24"/>
        </w:rPr>
      </w:pPr>
      <w:r>
        <w:rPr>
          <w:rFonts w:hint="eastAsia"/>
          <w:sz w:val="24"/>
          <w:szCs w:val="24"/>
        </w:rPr>
        <w:t>§</w:t>
      </w:r>
      <w:r>
        <w:rPr>
          <w:sz w:val="24"/>
          <w:szCs w:val="24"/>
        </w:rPr>
        <w:t xml:space="preserve"> 34e</w:t>
      </w:r>
      <w:r>
        <w:rPr>
          <w:sz w:val="24"/>
          <w:szCs w:val="24"/>
        </w:rPr>
        <w:tab/>
      </w:r>
      <w:r>
        <w:rPr>
          <w:sz w:val="24"/>
          <w:szCs w:val="24"/>
        </w:rPr>
        <w:t>（略）</w:t>
      </w:r>
    </w:p>
    <w:p>
      <w:pPr>
        <w:snapToGrid w:val="0"/>
        <w:jc w:val="center"/>
        <w:rPr>
          <w:sz w:val="24"/>
          <w:szCs w:val="24"/>
        </w:rPr>
      </w:pPr>
      <w:r>
        <w:rPr>
          <w:sz w:val="24"/>
          <w:szCs w:val="24"/>
        </w:rPr>
        <w:t>2a. 有</w:t>
      </w:r>
      <w:r>
        <w:rPr>
          <w:rFonts w:hint="eastAsia"/>
          <w:sz w:val="24"/>
          <w:szCs w:val="24"/>
        </w:rPr>
        <w:t>子女的纳税人，如住宅楼宇扣除额增加或自住住宅物业的税务优惠增加，可获减税</w:t>
      </w:r>
    </w:p>
    <w:p>
      <w:pPr>
        <w:snapToGrid w:val="0"/>
        <w:rPr>
          <w:sz w:val="24"/>
          <w:szCs w:val="24"/>
        </w:rPr>
      </w:pPr>
      <w:r>
        <w:rPr>
          <w:rFonts w:hint="eastAsia"/>
          <w:sz w:val="24"/>
          <w:szCs w:val="24"/>
        </w:rPr>
        <w:t>§</w:t>
      </w:r>
      <w:r>
        <w:rPr>
          <w:sz w:val="24"/>
          <w:szCs w:val="24"/>
        </w:rPr>
        <w:t xml:space="preserve"> 34f</w:t>
      </w:r>
      <w:r>
        <w:rPr>
          <w:sz w:val="24"/>
          <w:szCs w:val="24"/>
        </w:rPr>
        <w:tab/>
      </w:r>
      <w:r>
        <w:rPr>
          <w:sz w:val="24"/>
          <w:szCs w:val="24"/>
        </w:rPr>
        <w:t xml:space="preserve"> </w:t>
      </w:r>
    </w:p>
    <w:p>
      <w:pPr>
        <w:snapToGrid w:val="0"/>
        <w:jc w:val="center"/>
        <w:rPr>
          <w:sz w:val="24"/>
          <w:szCs w:val="24"/>
        </w:rPr>
      </w:pPr>
      <w:r>
        <w:rPr>
          <w:sz w:val="24"/>
          <w:szCs w:val="24"/>
        </w:rPr>
        <w:t>2b. 对向</w:t>
      </w:r>
      <w:r>
        <w:rPr>
          <w:rFonts w:hint="eastAsia"/>
          <w:sz w:val="24"/>
          <w:szCs w:val="24"/>
        </w:rPr>
        <w:t>政党和独立选民协会捐款的减税</w:t>
      </w:r>
    </w:p>
    <w:p>
      <w:pPr>
        <w:snapToGrid w:val="0"/>
        <w:rPr>
          <w:sz w:val="24"/>
          <w:szCs w:val="24"/>
        </w:rPr>
      </w:pPr>
      <w:r>
        <w:rPr>
          <w:rFonts w:hint="eastAsia"/>
          <w:sz w:val="24"/>
          <w:szCs w:val="24"/>
        </w:rPr>
        <w:t>§</w:t>
      </w:r>
      <w:r>
        <w:rPr>
          <w:sz w:val="24"/>
          <w:szCs w:val="24"/>
        </w:rPr>
        <w:t xml:space="preserve"> 34</w:t>
      </w:r>
      <w:r>
        <w:rPr>
          <w:rFonts w:hint="eastAsia"/>
          <w:sz w:val="24"/>
          <w:szCs w:val="24"/>
        </w:rPr>
        <w:t>g</w:t>
      </w:r>
      <w:r>
        <w:rPr>
          <w:sz w:val="24"/>
          <w:szCs w:val="24"/>
        </w:rPr>
        <w:tab/>
      </w:r>
      <w:r>
        <w:rPr>
          <w:sz w:val="24"/>
          <w:szCs w:val="24"/>
        </w:rPr>
        <w:t xml:space="preserve"> </w:t>
      </w:r>
    </w:p>
    <w:p>
      <w:pPr>
        <w:snapToGrid w:val="0"/>
        <w:jc w:val="center"/>
        <w:rPr>
          <w:sz w:val="24"/>
          <w:szCs w:val="24"/>
        </w:rPr>
      </w:pPr>
      <w:r>
        <w:rPr>
          <w:sz w:val="24"/>
          <w:szCs w:val="24"/>
        </w:rPr>
        <w:t>3. 营业所得税减</w:t>
      </w:r>
      <w:r>
        <w:rPr>
          <w:rFonts w:hint="eastAsia"/>
          <w:sz w:val="24"/>
          <w:szCs w:val="24"/>
        </w:rPr>
        <w:t>税</w:t>
      </w:r>
    </w:p>
    <w:p>
      <w:pPr>
        <w:snapToGrid w:val="0"/>
        <w:rPr>
          <w:sz w:val="24"/>
          <w:szCs w:val="24"/>
        </w:rPr>
      </w:pPr>
      <w:r>
        <w:rPr>
          <w:rFonts w:hint="eastAsia"/>
          <w:sz w:val="24"/>
          <w:szCs w:val="24"/>
        </w:rPr>
        <w:t>§</w:t>
      </w:r>
      <w:r>
        <w:rPr>
          <w:sz w:val="24"/>
          <w:szCs w:val="24"/>
        </w:rPr>
        <w:t xml:space="preserve"> 35</w:t>
      </w:r>
      <w:r>
        <w:rPr>
          <w:sz w:val="24"/>
          <w:szCs w:val="24"/>
        </w:rPr>
        <w:tab/>
      </w:r>
      <w:r>
        <w:rPr>
          <w:sz w:val="24"/>
          <w:szCs w:val="24"/>
        </w:rPr>
        <w:t xml:space="preserve"> </w:t>
      </w:r>
    </w:p>
    <w:p>
      <w:pPr>
        <w:snapToGrid w:val="0"/>
        <w:jc w:val="center"/>
        <w:rPr>
          <w:sz w:val="24"/>
          <w:szCs w:val="24"/>
        </w:rPr>
      </w:pPr>
      <w:r>
        <w:rPr>
          <w:sz w:val="24"/>
          <w:szCs w:val="24"/>
        </w:rPr>
        <w:t>4. 家庭雇佣</w:t>
      </w:r>
      <w:r>
        <w:rPr>
          <w:rFonts w:hint="eastAsia"/>
          <w:sz w:val="24"/>
          <w:szCs w:val="24"/>
        </w:rPr>
        <w:t>关系和使用家庭相关服务的费用的税收减免</w:t>
      </w:r>
    </w:p>
    <w:p>
      <w:pPr>
        <w:snapToGrid w:val="0"/>
        <w:rPr>
          <w:sz w:val="24"/>
          <w:szCs w:val="24"/>
        </w:rPr>
      </w:pPr>
      <w:r>
        <w:rPr>
          <w:rFonts w:hint="eastAsia"/>
          <w:sz w:val="24"/>
          <w:szCs w:val="24"/>
        </w:rPr>
        <w:t>§</w:t>
      </w:r>
      <w:r>
        <w:rPr>
          <w:sz w:val="24"/>
          <w:szCs w:val="24"/>
        </w:rPr>
        <w:t xml:space="preserve"> 35a</w:t>
      </w:r>
      <w:r>
        <w:rPr>
          <w:sz w:val="24"/>
          <w:szCs w:val="24"/>
        </w:rPr>
        <w:tab/>
      </w:r>
      <w:r>
        <w:rPr>
          <w:sz w:val="24"/>
          <w:szCs w:val="24"/>
        </w:rPr>
        <w:t>家庭雇佣关系、家庭相关服务和工匠服务费用减免税</w:t>
      </w:r>
    </w:p>
    <w:p>
      <w:pPr>
        <w:snapToGrid w:val="0"/>
        <w:jc w:val="center"/>
        <w:rPr>
          <w:sz w:val="24"/>
          <w:szCs w:val="24"/>
        </w:rPr>
      </w:pPr>
      <w:r>
        <w:rPr>
          <w:sz w:val="24"/>
          <w:szCs w:val="24"/>
        </w:rPr>
        <w:t>5.</w:t>
      </w:r>
      <w:r>
        <w:rPr>
          <w:rFonts w:hint="eastAsia"/>
          <w:sz w:val="24"/>
          <w:szCs w:val="24"/>
        </w:rPr>
        <w:t>在征收遗产税的情况下减税</w:t>
      </w:r>
    </w:p>
    <w:p>
      <w:pPr>
        <w:snapToGrid w:val="0"/>
        <w:rPr>
          <w:sz w:val="24"/>
          <w:szCs w:val="24"/>
        </w:rPr>
      </w:pPr>
      <w:r>
        <w:rPr>
          <w:rFonts w:hint="eastAsia"/>
          <w:sz w:val="24"/>
          <w:szCs w:val="24"/>
        </w:rPr>
        <w:t>§</w:t>
      </w:r>
      <w:r>
        <w:rPr>
          <w:sz w:val="24"/>
          <w:szCs w:val="24"/>
        </w:rPr>
        <w:t xml:space="preserve"> 35b</w:t>
      </w:r>
      <w:r>
        <w:rPr>
          <w:sz w:val="24"/>
          <w:szCs w:val="24"/>
        </w:rPr>
        <w:tab/>
      </w:r>
      <w:r>
        <w:rPr>
          <w:sz w:val="24"/>
          <w:szCs w:val="24"/>
        </w:rPr>
        <w:t>遗产税时的减税</w:t>
      </w:r>
    </w:p>
    <w:p>
      <w:pPr>
        <w:snapToGrid w:val="0"/>
        <w:jc w:val="center"/>
        <w:rPr>
          <w:sz w:val="24"/>
          <w:szCs w:val="24"/>
        </w:rPr>
      </w:pPr>
      <w:r>
        <w:rPr>
          <w:sz w:val="24"/>
          <w:szCs w:val="24"/>
        </w:rPr>
        <w:t>6. 对自</w:t>
      </w:r>
      <w:r>
        <w:rPr>
          <w:rFonts w:hint="eastAsia"/>
          <w:sz w:val="24"/>
          <w:szCs w:val="24"/>
        </w:rPr>
        <w:t>有住宅用建筑物的能源相关措施减税</w:t>
      </w:r>
    </w:p>
    <w:p>
      <w:pPr>
        <w:snapToGrid w:val="0"/>
        <w:rPr>
          <w:sz w:val="24"/>
          <w:szCs w:val="24"/>
        </w:rPr>
      </w:pPr>
      <w:r>
        <w:rPr>
          <w:rFonts w:hint="eastAsia"/>
          <w:sz w:val="24"/>
          <w:szCs w:val="24"/>
        </w:rPr>
        <w:t>§</w:t>
      </w:r>
      <w:r>
        <w:rPr>
          <w:sz w:val="24"/>
          <w:szCs w:val="24"/>
        </w:rPr>
        <w:t xml:space="preserve"> 35c</w:t>
      </w:r>
      <w:r>
        <w:rPr>
          <w:sz w:val="24"/>
          <w:szCs w:val="24"/>
        </w:rPr>
        <w:tab/>
      </w:r>
      <w:r>
        <w:rPr>
          <w:sz w:val="24"/>
          <w:szCs w:val="24"/>
        </w:rPr>
        <w:t>对用于自住用途的建筑物的能源措施减税</w:t>
      </w:r>
    </w:p>
    <w:p>
      <w:pPr>
        <w:snapToGrid w:val="0"/>
        <w:jc w:val="center"/>
        <w:rPr>
          <w:b/>
          <w:bCs/>
          <w:sz w:val="24"/>
          <w:szCs w:val="24"/>
        </w:rPr>
      </w:pPr>
      <w:r>
        <w:rPr>
          <w:rFonts w:hint="eastAsia"/>
          <w:b/>
          <w:bCs/>
          <w:sz w:val="24"/>
          <w:szCs w:val="24"/>
        </w:rPr>
        <w:t>六、税收</w:t>
      </w:r>
    </w:p>
    <w:p>
      <w:pPr>
        <w:snapToGrid w:val="0"/>
        <w:jc w:val="center"/>
        <w:rPr>
          <w:sz w:val="24"/>
          <w:szCs w:val="24"/>
        </w:rPr>
      </w:pPr>
      <w:r>
        <w:rPr>
          <w:sz w:val="24"/>
          <w:szCs w:val="24"/>
        </w:rPr>
        <w:t>1. 所得税的征收</w:t>
      </w:r>
    </w:p>
    <w:p>
      <w:pPr>
        <w:snapToGrid w:val="0"/>
        <w:rPr>
          <w:sz w:val="24"/>
          <w:szCs w:val="24"/>
        </w:rPr>
      </w:pPr>
      <w:r>
        <w:rPr>
          <w:rFonts w:hint="eastAsia"/>
          <w:sz w:val="24"/>
          <w:szCs w:val="24"/>
        </w:rPr>
        <w:t>§</w:t>
      </w:r>
      <w:r>
        <w:rPr>
          <w:sz w:val="24"/>
          <w:szCs w:val="24"/>
        </w:rPr>
        <w:t xml:space="preserve"> 36</w:t>
      </w:r>
      <w:r>
        <w:rPr>
          <w:sz w:val="24"/>
          <w:szCs w:val="24"/>
        </w:rPr>
        <w:tab/>
      </w:r>
      <w:r>
        <w:rPr>
          <w:sz w:val="24"/>
          <w:szCs w:val="24"/>
        </w:rPr>
        <w:t>所得税的来源和偿还</w:t>
      </w:r>
    </w:p>
    <w:p>
      <w:pPr>
        <w:snapToGrid w:val="0"/>
        <w:rPr>
          <w:sz w:val="24"/>
          <w:szCs w:val="24"/>
        </w:rPr>
      </w:pPr>
      <w:r>
        <w:rPr>
          <w:rFonts w:hint="eastAsia"/>
          <w:sz w:val="24"/>
          <w:szCs w:val="24"/>
        </w:rPr>
        <w:t>§</w:t>
      </w:r>
      <w:r>
        <w:rPr>
          <w:sz w:val="24"/>
          <w:szCs w:val="24"/>
        </w:rPr>
        <w:t xml:space="preserve"> 36a</w:t>
      </w:r>
      <w:r>
        <w:rPr>
          <w:sz w:val="24"/>
          <w:szCs w:val="24"/>
        </w:rPr>
        <w:tab/>
      </w:r>
      <w:r>
        <w:rPr>
          <w:sz w:val="24"/>
          <w:szCs w:val="24"/>
        </w:rPr>
        <w:t>资本利得税资格的限制</w:t>
      </w:r>
    </w:p>
    <w:p>
      <w:pPr>
        <w:snapToGrid w:val="0"/>
        <w:rPr>
          <w:sz w:val="24"/>
          <w:szCs w:val="24"/>
        </w:rPr>
      </w:pPr>
      <w:r>
        <w:rPr>
          <w:rFonts w:hint="eastAsia"/>
          <w:sz w:val="24"/>
          <w:szCs w:val="24"/>
        </w:rPr>
        <w:t>§</w:t>
      </w:r>
      <w:r>
        <w:rPr>
          <w:sz w:val="24"/>
          <w:szCs w:val="24"/>
        </w:rPr>
        <w:t xml:space="preserve"> 37</w:t>
      </w:r>
      <w:r>
        <w:rPr>
          <w:sz w:val="24"/>
          <w:szCs w:val="24"/>
        </w:rPr>
        <w:tab/>
      </w:r>
      <w:r>
        <w:rPr>
          <w:sz w:val="24"/>
          <w:szCs w:val="24"/>
        </w:rPr>
        <w:t>预缴所得税</w:t>
      </w:r>
    </w:p>
    <w:p>
      <w:pPr>
        <w:snapToGrid w:val="0"/>
        <w:rPr>
          <w:sz w:val="24"/>
          <w:szCs w:val="24"/>
        </w:rPr>
      </w:pPr>
      <w:r>
        <w:rPr>
          <w:rFonts w:hint="eastAsia"/>
          <w:sz w:val="24"/>
          <w:szCs w:val="24"/>
        </w:rPr>
        <w:t>§</w:t>
      </w:r>
      <w:r>
        <w:rPr>
          <w:sz w:val="24"/>
          <w:szCs w:val="24"/>
        </w:rPr>
        <w:t xml:space="preserve"> 37a</w:t>
      </w:r>
      <w:r>
        <w:rPr>
          <w:sz w:val="24"/>
          <w:szCs w:val="24"/>
        </w:rPr>
        <w:tab/>
      </w:r>
      <w:r>
        <w:rPr>
          <w:sz w:val="24"/>
          <w:szCs w:val="24"/>
        </w:rPr>
        <w:t>第三方统一税率所得税</w:t>
      </w:r>
    </w:p>
    <w:p>
      <w:pPr>
        <w:snapToGrid w:val="0"/>
        <w:rPr>
          <w:sz w:val="24"/>
          <w:szCs w:val="24"/>
        </w:rPr>
      </w:pPr>
      <w:r>
        <w:rPr>
          <w:rFonts w:hint="eastAsia"/>
          <w:sz w:val="24"/>
          <w:szCs w:val="24"/>
        </w:rPr>
        <w:t>§</w:t>
      </w:r>
      <w:r>
        <w:rPr>
          <w:sz w:val="24"/>
          <w:szCs w:val="24"/>
        </w:rPr>
        <w:t xml:space="preserve"> 37b</w:t>
      </w:r>
      <w:r>
        <w:rPr>
          <w:sz w:val="24"/>
          <w:szCs w:val="24"/>
        </w:rPr>
        <w:tab/>
      </w:r>
      <w:r>
        <w:rPr>
          <w:sz w:val="24"/>
          <w:szCs w:val="24"/>
        </w:rPr>
        <w:t>实物福利的统一税率所得税</w:t>
      </w:r>
    </w:p>
    <w:p>
      <w:pPr>
        <w:snapToGrid w:val="0"/>
        <w:jc w:val="center"/>
        <w:rPr>
          <w:sz w:val="24"/>
          <w:szCs w:val="24"/>
        </w:rPr>
      </w:pPr>
      <w:r>
        <w:rPr>
          <w:sz w:val="24"/>
          <w:szCs w:val="24"/>
        </w:rPr>
        <w:t>2. 从工资中扣除</w:t>
      </w:r>
      <w:r>
        <w:rPr>
          <w:rFonts w:hint="eastAsia"/>
          <w:sz w:val="24"/>
          <w:szCs w:val="24"/>
        </w:rPr>
        <w:t>税款（工资税）</w:t>
      </w:r>
    </w:p>
    <w:p>
      <w:pPr>
        <w:snapToGrid w:val="0"/>
        <w:rPr>
          <w:sz w:val="24"/>
          <w:szCs w:val="24"/>
        </w:rPr>
      </w:pPr>
      <w:r>
        <w:rPr>
          <w:rFonts w:hint="eastAsia"/>
          <w:sz w:val="24"/>
          <w:szCs w:val="24"/>
        </w:rPr>
        <w:t>§</w:t>
      </w:r>
      <w:r>
        <w:rPr>
          <w:sz w:val="24"/>
          <w:szCs w:val="24"/>
        </w:rPr>
        <w:t xml:space="preserve"> 38</w:t>
      </w:r>
      <w:r>
        <w:rPr>
          <w:sz w:val="24"/>
          <w:szCs w:val="24"/>
        </w:rPr>
        <w:tab/>
      </w:r>
      <w:r>
        <w:rPr>
          <w:sz w:val="24"/>
          <w:szCs w:val="24"/>
        </w:rPr>
        <w:t>所得税的征收</w:t>
      </w:r>
    </w:p>
    <w:p>
      <w:pPr>
        <w:snapToGrid w:val="0"/>
        <w:rPr>
          <w:sz w:val="24"/>
          <w:szCs w:val="24"/>
        </w:rPr>
      </w:pPr>
      <w:r>
        <w:rPr>
          <w:rFonts w:hint="eastAsia"/>
          <w:sz w:val="24"/>
          <w:szCs w:val="24"/>
        </w:rPr>
        <w:t>§</w:t>
      </w:r>
      <w:r>
        <w:rPr>
          <w:sz w:val="24"/>
          <w:szCs w:val="24"/>
        </w:rPr>
        <w:t xml:space="preserve"> 38a</w:t>
      </w:r>
      <w:r>
        <w:rPr>
          <w:sz w:val="24"/>
          <w:szCs w:val="24"/>
        </w:rPr>
        <w:tab/>
      </w:r>
      <w:r>
        <w:rPr>
          <w:sz w:val="24"/>
          <w:szCs w:val="24"/>
        </w:rPr>
        <w:t>所得税金额</w:t>
      </w:r>
    </w:p>
    <w:p>
      <w:pPr>
        <w:snapToGrid w:val="0"/>
        <w:rPr>
          <w:sz w:val="24"/>
          <w:szCs w:val="24"/>
        </w:rPr>
      </w:pPr>
      <w:r>
        <w:rPr>
          <w:rFonts w:hint="eastAsia"/>
          <w:sz w:val="24"/>
          <w:szCs w:val="24"/>
        </w:rPr>
        <w:t>§</w:t>
      </w:r>
      <w:r>
        <w:rPr>
          <w:sz w:val="24"/>
          <w:szCs w:val="24"/>
        </w:rPr>
        <w:t xml:space="preserve"> 38b</w:t>
      </w:r>
      <w:r>
        <w:rPr>
          <w:sz w:val="24"/>
          <w:szCs w:val="24"/>
        </w:rPr>
        <w:tab/>
      </w:r>
      <w:r>
        <w:rPr>
          <w:sz w:val="24"/>
          <w:szCs w:val="24"/>
        </w:rPr>
        <w:t>所得税等级，子女免税额</w:t>
      </w:r>
    </w:p>
    <w:p>
      <w:pPr>
        <w:snapToGrid w:val="0"/>
        <w:rPr>
          <w:sz w:val="24"/>
          <w:szCs w:val="24"/>
        </w:rPr>
      </w:pPr>
      <w:r>
        <w:rPr>
          <w:rFonts w:hint="eastAsia"/>
          <w:sz w:val="24"/>
          <w:szCs w:val="24"/>
        </w:rPr>
        <w:t>§</w:t>
      </w:r>
      <w:r>
        <w:rPr>
          <w:sz w:val="24"/>
          <w:szCs w:val="24"/>
        </w:rPr>
        <w:t xml:space="preserve"> 39</w:t>
      </w:r>
      <w:r>
        <w:rPr>
          <w:sz w:val="24"/>
          <w:szCs w:val="24"/>
        </w:rPr>
        <w:tab/>
      </w:r>
      <w:r>
        <w:rPr>
          <w:sz w:val="24"/>
          <w:szCs w:val="24"/>
        </w:rPr>
        <w:t>工资税减免特征</w:t>
      </w:r>
    </w:p>
    <w:p>
      <w:pPr>
        <w:snapToGrid w:val="0"/>
        <w:rPr>
          <w:sz w:val="24"/>
          <w:szCs w:val="24"/>
        </w:rPr>
      </w:pPr>
      <w:r>
        <w:rPr>
          <w:rFonts w:hint="eastAsia"/>
          <w:sz w:val="24"/>
          <w:szCs w:val="24"/>
        </w:rPr>
        <w:t>§</w:t>
      </w:r>
      <w:r>
        <w:rPr>
          <w:sz w:val="24"/>
          <w:szCs w:val="24"/>
        </w:rPr>
        <w:t xml:space="preserve"> 39a</w:t>
      </w:r>
      <w:r>
        <w:rPr>
          <w:sz w:val="24"/>
          <w:szCs w:val="24"/>
        </w:rPr>
        <w:tab/>
      </w:r>
      <w:r>
        <w:rPr>
          <w:sz w:val="24"/>
          <w:szCs w:val="24"/>
        </w:rPr>
        <w:t>津贴和额外金额</w:t>
      </w:r>
    </w:p>
    <w:p>
      <w:pPr>
        <w:snapToGrid w:val="0"/>
        <w:rPr>
          <w:sz w:val="24"/>
          <w:szCs w:val="24"/>
        </w:rPr>
      </w:pPr>
      <w:r>
        <w:rPr>
          <w:rFonts w:hint="eastAsia"/>
          <w:sz w:val="24"/>
          <w:szCs w:val="24"/>
        </w:rPr>
        <w:t>§</w:t>
      </w:r>
      <w:r>
        <w:rPr>
          <w:sz w:val="24"/>
          <w:szCs w:val="24"/>
        </w:rPr>
        <w:t xml:space="preserve"> 39b</w:t>
      </w:r>
      <w:r>
        <w:rPr>
          <w:sz w:val="24"/>
          <w:szCs w:val="24"/>
        </w:rPr>
        <w:tab/>
      </w:r>
      <w:r>
        <w:rPr>
          <w:sz w:val="24"/>
          <w:szCs w:val="24"/>
        </w:rPr>
        <w:t>所得税预扣</w:t>
      </w:r>
    </w:p>
    <w:p>
      <w:pPr>
        <w:snapToGrid w:val="0"/>
        <w:rPr>
          <w:sz w:val="24"/>
          <w:szCs w:val="24"/>
        </w:rPr>
      </w:pPr>
      <w:r>
        <w:rPr>
          <w:rFonts w:hint="eastAsia"/>
          <w:sz w:val="24"/>
          <w:szCs w:val="24"/>
        </w:rPr>
        <w:t>§</w:t>
      </w:r>
      <w:r>
        <w:rPr>
          <w:sz w:val="24"/>
          <w:szCs w:val="24"/>
        </w:rPr>
        <w:t xml:space="preserve"> 39c</w:t>
      </w:r>
      <w:r>
        <w:rPr>
          <w:sz w:val="24"/>
          <w:szCs w:val="24"/>
        </w:rPr>
        <w:tab/>
      </w:r>
      <w:r>
        <w:rPr>
          <w:sz w:val="24"/>
          <w:szCs w:val="24"/>
        </w:rPr>
        <w:t>没有工资税扣除特征的所得税预扣</w:t>
      </w:r>
    </w:p>
    <w:p>
      <w:pPr>
        <w:snapToGrid w:val="0"/>
        <w:rPr>
          <w:sz w:val="24"/>
          <w:szCs w:val="24"/>
        </w:rPr>
      </w:pPr>
      <w:r>
        <w:rPr>
          <w:rFonts w:hint="eastAsia"/>
          <w:sz w:val="24"/>
          <w:szCs w:val="24"/>
        </w:rPr>
        <w:t>§</w:t>
      </w:r>
      <w:r>
        <w:rPr>
          <w:sz w:val="24"/>
          <w:szCs w:val="24"/>
        </w:rPr>
        <w:t xml:space="preserve"> 39</w:t>
      </w:r>
      <w:r>
        <w:rPr>
          <w:rFonts w:hint="eastAsia"/>
          <w:sz w:val="24"/>
          <w:szCs w:val="24"/>
        </w:rPr>
        <w:t>d</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39e</w:t>
      </w:r>
      <w:r>
        <w:rPr>
          <w:sz w:val="24"/>
          <w:szCs w:val="24"/>
        </w:rPr>
        <w:tab/>
      </w:r>
      <w:r>
        <w:rPr>
          <w:sz w:val="24"/>
          <w:szCs w:val="24"/>
        </w:rPr>
        <w:t>电子所得税抵扣特征的形成和应用程序</w:t>
      </w:r>
    </w:p>
    <w:p>
      <w:pPr>
        <w:snapToGrid w:val="0"/>
        <w:rPr>
          <w:sz w:val="24"/>
          <w:szCs w:val="24"/>
        </w:rPr>
      </w:pPr>
      <w:r>
        <w:rPr>
          <w:rFonts w:hint="eastAsia"/>
          <w:sz w:val="24"/>
          <w:szCs w:val="24"/>
        </w:rPr>
        <w:t>§</w:t>
      </w:r>
      <w:r>
        <w:rPr>
          <w:sz w:val="24"/>
          <w:szCs w:val="24"/>
        </w:rPr>
        <w:t xml:space="preserve"> 39f</w:t>
      </w:r>
      <w:r>
        <w:rPr>
          <w:sz w:val="24"/>
          <w:szCs w:val="24"/>
        </w:rPr>
        <w:tab/>
      </w:r>
      <w:r>
        <w:rPr>
          <w:sz w:val="24"/>
          <w:szCs w:val="24"/>
        </w:rPr>
        <w:t>因子法代替税类组合III/V</w:t>
      </w:r>
    </w:p>
    <w:p>
      <w:pPr>
        <w:snapToGrid w:val="0"/>
        <w:rPr>
          <w:sz w:val="24"/>
          <w:szCs w:val="24"/>
        </w:rPr>
      </w:pPr>
      <w:r>
        <w:rPr>
          <w:rFonts w:hint="eastAsia"/>
          <w:sz w:val="24"/>
          <w:szCs w:val="24"/>
        </w:rPr>
        <w:t>§</w:t>
      </w:r>
      <w:r>
        <w:rPr>
          <w:sz w:val="24"/>
          <w:szCs w:val="24"/>
        </w:rPr>
        <w:t xml:space="preserve"> 40</w:t>
      </w:r>
      <w:r>
        <w:rPr>
          <w:sz w:val="24"/>
          <w:szCs w:val="24"/>
        </w:rPr>
        <w:tab/>
      </w:r>
      <w:r>
        <w:rPr>
          <w:sz w:val="24"/>
          <w:szCs w:val="24"/>
        </w:rPr>
        <w:t>特殊情况下的统一工资税</w:t>
      </w:r>
    </w:p>
    <w:p>
      <w:pPr>
        <w:snapToGrid w:val="0"/>
        <w:rPr>
          <w:sz w:val="24"/>
          <w:szCs w:val="24"/>
        </w:rPr>
      </w:pPr>
      <w:r>
        <w:rPr>
          <w:rFonts w:hint="eastAsia"/>
          <w:sz w:val="24"/>
          <w:szCs w:val="24"/>
        </w:rPr>
        <w:t>§</w:t>
      </w:r>
      <w:r>
        <w:rPr>
          <w:sz w:val="24"/>
          <w:szCs w:val="24"/>
        </w:rPr>
        <w:t xml:space="preserve"> 40a</w:t>
      </w:r>
      <w:r>
        <w:rPr>
          <w:sz w:val="24"/>
          <w:szCs w:val="24"/>
        </w:rPr>
        <w:tab/>
      </w:r>
      <w:r>
        <w:rPr>
          <w:sz w:val="24"/>
          <w:szCs w:val="24"/>
        </w:rPr>
        <w:t>对兼职和边缘就业人员征收统一工资税</w:t>
      </w:r>
    </w:p>
    <w:p>
      <w:pPr>
        <w:snapToGrid w:val="0"/>
        <w:rPr>
          <w:sz w:val="24"/>
          <w:szCs w:val="24"/>
        </w:rPr>
      </w:pPr>
      <w:r>
        <w:rPr>
          <w:rFonts w:hint="eastAsia"/>
          <w:sz w:val="24"/>
          <w:szCs w:val="24"/>
        </w:rPr>
        <w:t>§</w:t>
      </w:r>
      <w:r>
        <w:rPr>
          <w:sz w:val="24"/>
          <w:szCs w:val="24"/>
        </w:rPr>
        <w:t xml:space="preserve"> 40b</w:t>
      </w:r>
      <w:r>
        <w:rPr>
          <w:sz w:val="24"/>
          <w:szCs w:val="24"/>
        </w:rPr>
        <w:tab/>
      </w:r>
      <w:r>
        <w:rPr>
          <w:sz w:val="24"/>
          <w:szCs w:val="24"/>
        </w:rPr>
        <w:t>针对某些面向未来的福利的统一税率工资税</w:t>
      </w:r>
    </w:p>
    <w:p>
      <w:pPr>
        <w:snapToGrid w:val="0"/>
        <w:rPr>
          <w:sz w:val="24"/>
          <w:szCs w:val="24"/>
        </w:rPr>
      </w:pPr>
      <w:r>
        <w:rPr>
          <w:rFonts w:hint="eastAsia"/>
          <w:sz w:val="24"/>
          <w:szCs w:val="24"/>
        </w:rPr>
        <w:t>§</w:t>
      </w:r>
      <w:r>
        <w:rPr>
          <w:sz w:val="24"/>
          <w:szCs w:val="24"/>
        </w:rPr>
        <w:t xml:space="preserve"> 41</w:t>
      </w:r>
      <w:r>
        <w:rPr>
          <w:sz w:val="24"/>
          <w:szCs w:val="24"/>
        </w:rPr>
        <w:tab/>
      </w:r>
      <w:r>
        <w:rPr>
          <w:sz w:val="24"/>
          <w:szCs w:val="24"/>
        </w:rPr>
        <w:t>记录所得税扣除的义务</w:t>
      </w:r>
    </w:p>
    <w:p>
      <w:pPr>
        <w:snapToGrid w:val="0"/>
        <w:rPr>
          <w:sz w:val="24"/>
          <w:szCs w:val="24"/>
        </w:rPr>
      </w:pPr>
      <w:r>
        <w:rPr>
          <w:rFonts w:hint="eastAsia"/>
          <w:sz w:val="24"/>
          <w:szCs w:val="24"/>
        </w:rPr>
        <w:t>§</w:t>
      </w:r>
      <w:r>
        <w:rPr>
          <w:sz w:val="24"/>
          <w:szCs w:val="24"/>
        </w:rPr>
        <w:t xml:space="preserve"> 41a</w:t>
      </w:r>
      <w:r>
        <w:rPr>
          <w:sz w:val="24"/>
          <w:szCs w:val="24"/>
        </w:rPr>
        <w:tab/>
      </w:r>
      <w:r>
        <w:rPr>
          <w:sz w:val="24"/>
          <w:szCs w:val="24"/>
        </w:rPr>
        <w:t>所得税的登记和缴纳</w:t>
      </w:r>
    </w:p>
    <w:p>
      <w:pPr>
        <w:snapToGrid w:val="0"/>
        <w:rPr>
          <w:sz w:val="24"/>
          <w:szCs w:val="24"/>
        </w:rPr>
      </w:pPr>
      <w:r>
        <w:rPr>
          <w:rFonts w:hint="eastAsia"/>
          <w:sz w:val="24"/>
          <w:szCs w:val="24"/>
        </w:rPr>
        <w:t>§</w:t>
      </w:r>
      <w:r>
        <w:rPr>
          <w:sz w:val="24"/>
          <w:szCs w:val="24"/>
        </w:rPr>
        <w:t xml:space="preserve"> 41b</w:t>
      </w:r>
      <w:r>
        <w:rPr>
          <w:sz w:val="24"/>
          <w:szCs w:val="24"/>
        </w:rPr>
        <w:tab/>
      </w:r>
      <w:r>
        <w:rPr>
          <w:sz w:val="24"/>
          <w:szCs w:val="24"/>
        </w:rPr>
        <w:t>完成所得税减免</w:t>
      </w:r>
    </w:p>
    <w:p>
      <w:pPr>
        <w:snapToGrid w:val="0"/>
        <w:rPr>
          <w:sz w:val="24"/>
          <w:szCs w:val="24"/>
        </w:rPr>
      </w:pPr>
      <w:r>
        <w:rPr>
          <w:rFonts w:hint="eastAsia"/>
          <w:sz w:val="24"/>
          <w:szCs w:val="24"/>
        </w:rPr>
        <w:t>§</w:t>
      </w:r>
      <w:r>
        <w:rPr>
          <w:sz w:val="24"/>
          <w:szCs w:val="24"/>
        </w:rPr>
        <w:t xml:space="preserve"> 41c</w:t>
      </w:r>
      <w:r>
        <w:rPr>
          <w:sz w:val="24"/>
          <w:szCs w:val="24"/>
        </w:rPr>
        <w:tab/>
      </w:r>
      <w:r>
        <w:rPr>
          <w:sz w:val="24"/>
          <w:szCs w:val="24"/>
        </w:rPr>
        <w:t>修改所得税减免</w:t>
      </w:r>
    </w:p>
    <w:p>
      <w:pPr>
        <w:snapToGrid w:val="0"/>
        <w:rPr>
          <w:sz w:val="24"/>
          <w:szCs w:val="24"/>
        </w:rPr>
      </w:pPr>
      <w:r>
        <w:rPr>
          <w:rFonts w:hint="eastAsia"/>
          <w:sz w:val="24"/>
          <w:szCs w:val="24"/>
        </w:rPr>
        <w:t>§§</w:t>
      </w:r>
      <w:r>
        <w:rPr>
          <w:sz w:val="24"/>
          <w:szCs w:val="24"/>
        </w:rPr>
        <w:t xml:space="preserve"> 42</w:t>
      </w:r>
    </w:p>
    <w:p>
      <w:pPr>
        <w:snapToGrid w:val="0"/>
        <w:rPr>
          <w:sz w:val="24"/>
          <w:szCs w:val="24"/>
        </w:rPr>
      </w:pPr>
      <w:r>
        <w:rPr>
          <w:rFonts w:hint="eastAsia"/>
          <w:sz w:val="24"/>
          <w:szCs w:val="24"/>
        </w:rPr>
        <w:t>和</w:t>
      </w:r>
      <w:r>
        <w:rPr>
          <w:sz w:val="24"/>
          <w:szCs w:val="24"/>
        </w:rPr>
        <w:t xml:space="preserve"> 42a</w:t>
      </w:r>
      <w:r>
        <w:rPr>
          <w:sz w:val="24"/>
          <w:szCs w:val="24"/>
        </w:rPr>
        <w:tab/>
      </w:r>
      <w:r>
        <w:rPr>
          <w:rFonts w:hint="eastAsia"/>
          <w:sz w:val="24"/>
          <w:szCs w:val="24"/>
        </w:rPr>
        <w:t>（略）</w:t>
      </w:r>
    </w:p>
    <w:p>
      <w:pPr>
        <w:snapToGrid w:val="0"/>
        <w:rPr>
          <w:sz w:val="24"/>
          <w:szCs w:val="24"/>
        </w:rPr>
      </w:pPr>
      <w:r>
        <w:rPr>
          <w:rFonts w:hint="eastAsia"/>
          <w:sz w:val="24"/>
          <w:szCs w:val="24"/>
        </w:rPr>
        <w:t>§</w:t>
      </w:r>
      <w:r>
        <w:rPr>
          <w:sz w:val="24"/>
          <w:szCs w:val="24"/>
        </w:rPr>
        <w:t xml:space="preserve"> 42b</w:t>
      </w:r>
      <w:r>
        <w:rPr>
          <w:sz w:val="24"/>
          <w:szCs w:val="24"/>
        </w:rPr>
        <w:tab/>
      </w:r>
      <w:r>
        <w:rPr>
          <w:sz w:val="24"/>
          <w:szCs w:val="24"/>
        </w:rPr>
        <w:t>雇主每年调整所得税</w:t>
      </w:r>
    </w:p>
    <w:p>
      <w:pPr>
        <w:snapToGrid w:val="0"/>
        <w:rPr>
          <w:sz w:val="24"/>
          <w:szCs w:val="24"/>
        </w:rPr>
      </w:pPr>
      <w:r>
        <w:rPr>
          <w:rFonts w:hint="eastAsia"/>
          <w:sz w:val="24"/>
          <w:szCs w:val="24"/>
        </w:rPr>
        <w:t>§</w:t>
      </w:r>
      <w:r>
        <w:rPr>
          <w:sz w:val="24"/>
          <w:szCs w:val="24"/>
        </w:rPr>
        <w:t xml:space="preserve"> 42c</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42天</w:t>
      </w:r>
      <w:r>
        <w:rPr>
          <w:sz w:val="24"/>
          <w:szCs w:val="24"/>
        </w:rPr>
        <w:tab/>
      </w:r>
      <w:r>
        <w:rPr>
          <w:sz w:val="24"/>
          <w:szCs w:val="24"/>
        </w:rPr>
        <w:t>雇主的责任和临时雇用的责任</w:t>
      </w:r>
    </w:p>
    <w:p>
      <w:pPr>
        <w:snapToGrid w:val="0"/>
        <w:rPr>
          <w:sz w:val="24"/>
          <w:szCs w:val="24"/>
        </w:rPr>
      </w:pPr>
      <w:r>
        <w:rPr>
          <w:rFonts w:hint="eastAsia"/>
          <w:sz w:val="24"/>
          <w:szCs w:val="24"/>
        </w:rPr>
        <w:t>§</w:t>
      </w:r>
      <w:r>
        <w:rPr>
          <w:sz w:val="24"/>
          <w:szCs w:val="24"/>
        </w:rPr>
        <w:t xml:space="preserve"> 42e</w:t>
      </w:r>
      <w:r>
        <w:rPr>
          <w:sz w:val="24"/>
          <w:szCs w:val="24"/>
        </w:rPr>
        <w:tab/>
      </w:r>
      <w:r>
        <w:rPr>
          <w:sz w:val="24"/>
          <w:szCs w:val="24"/>
        </w:rPr>
        <w:t>调用信息</w:t>
      </w:r>
    </w:p>
    <w:p>
      <w:pPr>
        <w:snapToGrid w:val="0"/>
        <w:rPr>
          <w:sz w:val="24"/>
          <w:szCs w:val="24"/>
        </w:rPr>
      </w:pPr>
      <w:r>
        <w:rPr>
          <w:rFonts w:hint="eastAsia"/>
          <w:sz w:val="24"/>
          <w:szCs w:val="24"/>
        </w:rPr>
        <w:t>§</w:t>
      </w:r>
      <w:r>
        <w:rPr>
          <w:sz w:val="24"/>
          <w:szCs w:val="24"/>
        </w:rPr>
        <w:t xml:space="preserve"> 42f</w:t>
      </w:r>
      <w:r>
        <w:rPr>
          <w:sz w:val="24"/>
          <w:szCs w:val="24"/>
        </w:rPr>
        <w:tab/>
      </w:r>
      <w:r>
        <w:rPr>
          <w:sz w:val="24"/>
          <w:szCs w:val="24"/>
        </w:rPr>
        <w:t>所得税的外部审计</w:t>
      </w:r>
    </w:p>
    <w:p>
      <w:pPr>
        <w:snapToGrid w:val="0"/>
        <w:rPr>
          <w:sz w:val="24"/>
          <w:szCs w:val="24"/>
        </w:rPr>
      </w:pPr>
      <w:r>
        <w:rPr>
          <w:rFonts w:hint="eastAsia"/>
          <w:sz w:val="24"/>
          <w:szCs w:val="24"/>
        </w:rPr>
        <w:t>§</w:t>
      </w:r>
      <w:r>
        <w:rPr>
          <w:sz w:val="24"/>
          <w:szCs w:val="24"/>
        </w:rPr>
        <w:t xml:space="preserve"> 42</w:t>
      </w:r>
      <w:r>
        <w:rPr>
          <w:rFonts w:hint="eastAsia"/>
          <w:sz w:val="24"/>
          <w:szCs w:val="24"/>
        </w:rPr>
        <w:t>g</w:t>
      </w:r>
      <w:r>
        <w:rPr>
          <w:sz w:val="24"/>
          <w:szCs w:val="24"/>
        </w:rPr>
        <w:tab/>
      </w:r>
      <w:r>
        <w:rPr>
          <w:sz w:val="24"/>
          <w:szCs w:val="24"/>
        </w:rPr>
        <w:t>工资税审查</w:t>
      </w:r>
    </w:p>
    <w:p>
      <w:pPr>
        <w:snapToGrid w:val="0"/>
        <w:jc w:val="center"/>
        <w:rPr>
          <w:sz w:val="24"/>
          <w:szCs w:val="24"/>
        </w:rPr>
      </w:pPr>
      <w:r>
        <w:rPr>
          <w:sz w:val="24"/>
          <w:szCs w:val="24"/>
        </w:rPr>
        <w:t>3. 从资本利得中扣除</w:t>
      </w:r>
      <w:r>
        <w:rPr>
          <w:rFonts w:hint="eastAsia"/>
          <w:sz w:val="24"/>
          <w:szCs w:val="24"/>
        </w:rPr>
        <w:t>税款（资本利得税）</w:t>
      </w:r>
    </w:p>
    <w:p>
      <w:pPr>
        <w:snapToGrid w:val="0"/>
        <w:rPr>
          <w:sz w:val="24"/>
          <w:szCs w:val="24"/>
        </w:rPr>
      </w:pPr>
      <w:r>
        <w:rPr>
          <w:rFonts w:hint="eastAsia"/>
          <w:sz w:val="24"/>
          <w:szCs w:val="24"/>
        </w:rPr>
        <w:t>§</w:t>
      </w:r>
      <w:r>
        <w:rPr>
          <w:sz w:val="24"/>
          <w:szCs w:val="24"/>
        </w:rPr>
        <w:t xml:space="preserve"> 43</w:t>
      </w:r>
      <w:r>
        <w:rPr>
          <w:sz w:val="24"/>
          <w:szCs w:val="24"/>
        </w:rPr>
        <w:tab/>
      </w:r>
      <w:r>
        <w:rPr>
          <w:sz w:val="24"/>
          <w:szCs w:val="24"/>
        </w:rPr>
        <w:t>带税收减免的投资收入</w:t>
      </w:r>
    </w:p>
    <w:p>
      <w:pPr>
        <w:snapToGrid w:val="0"/>
        <w:rPr>
          <w:sz w:val="24"/>
          <w:szCs w:val="24"/>
        </w:rPr>
      </w:pPr>
      <w:r>
        <w:rPr>
          <w:rFonts w:hint="eastAsia"/>
          <w:sz w:val="24"/>
          <w:szCs w:val="24"/>
        </w:rPr>
        <w:t>§</w:t>
      </w:r>
      <w:r>
        <w:rPr>
          <w:sz w:val="24"/>
          <w:szCs w:val="24"/>
        </w:rPr>
        <w:t xml:space="preserve"> 43a</w:t>
      </w:r>
      <w:r>
        <w:rPr>
          <w:sz w:val="24"/>
          <w:szCs w:val="24"/>
        </w:rPr>
        <w:tab/>
      </w:r>
      <w:r>
        <w:rPr>
          <w:sz w:val="24"/>
          <w:szCs w:val="24"/>
        </w:rPr>
        <w:t>资本利得税评估</w:t>
      </w:r>
    </w:p>
    <w:p>
      <w:pPr>
        <w:snapToGrid w:val="0"/>
        <w:rPr>
          <w:sz w:val="24"/>
          <w:szCs w:val="24"/>
        </w:rPr>
      </w:pPr>
      <w:r>
        <w:rPr>
          <w:rFonts w:hint="eastAsia"/>
          <w:sz w:val="24"/>
          <w:szCs w:val="24"/>
        </w:rPr>
        <w:t>§</w:t>
      </w:r>
      <w:r>
        <w:rPr>
          <w:sz w:val="24"/>
          <w:szCs w:val="24"/>
        </w:rPr>
        <w:t xml:space="preserve"> 43b</w:t>
      </w:r>
      <w:r>
        <w:rPr>
          <w:sz w:val="24"/>
          <w:szCs w:val="24"/>
        </w:rPr>
        <w:tab/>
      </w:r>
      <w:r>
        <w:rPr>
          <w:sz w:val="24"/>
          <w:szCs w:val="24"/>
        </w:rPr>
        <w:t>某些公司的资本利得税评估</w:t>
      </w:r>
    </w:p>
    <w:p>
      <w:pPr>
        <w:snapToGrid w:val="0"/>
        <w:rPr>
          <w:sz w:val="24"/>
          <w:szCs w:val="24"/>
        </w:rPr>
      </w:pPr>
      <w:r>
        <w:rPr>
          <w:rFonts w:hint="eastAsia"/>
          <w:sz w:val="24"/>
          <w:szCs w:val="24"/>
        </w:rPr>
        <w:t>§</w:t>
      </w:r>
      <w:r>
        <w:rPr>
          <w:sz w:val="24"/>
          <w:szCs w:val="24"/>
        </w:rPr>
        <w:t xml:space="preserve"> 44</w:t>
      </w:r>
      <w:r>
        <w:rPr>
          <w:sz w:val="24"/>
          <w:szCs w:val="24"/>
        </w:rPr>
        <w:tab/>
      </w:r>
      <w:r>
        <w:rPr>
          <w:sz w:val="24"/>
          <w:szCs w:val="24"/>
        </w:rPr>
        <w:t>支付资本利得税</w:t>
      </w:r>
    </w:p>
    <w:p>
      <w:pPr>
        <w:snapToGrid w:val="0"/>
        <w:rPr>
          <w:sz w:val="24"/>
          <w:szCs w:val="24"/>
        </w:rPr>
      </w:pPr>
      <w:r>
        <w:rPr>
          <w:rFonts w:hint="eastAsia"/>
          <w:sz w:val="24"/>
          <w:szCs w:val="24"/>
        </w:rPr>
        <w:t>§</w:t>
      </w:r>
      <w:r>
        <w:rPr>
          <w:sz w:val="24"/>
          <w:szCs w:val="24"/>
        </w:rPr>
        <w:t xml:space="preserve"> 44a</w:t>
      </w:r>
      <w:r>
        <w:rPr>
          <w:sz w:val="24"/>
          <w:szCs w:val="24"/>
        </w:rPr>
        <w:tab/>
      </w:r>
      <w:r>
        <w:rPr>
          <w:sz w:val="24"/>
          <w:szCs w:val="24"/>
        </w:rPr>
        <w:t>与税收减免的距离</w:t>
      </w:r>
    </w:p>
    <w:p>
      <w:pPr>
        <w:snapToGrid w:val="0"/>
        <w:rPr>
          <w:sz w:val="24"/>
          <w:szCs w:val="24"/>
        </w:rPr>
      </w:pPr>
      <w:r>
        <w:rPr>
          <w:rFonts w:hint="eastAsia"/>
          <w:sz w:val="24"/>
          <w:szCs w:val="24"/>
        </w:rPr>
        <w:t>§</w:t>
      </w:r>
      <w:r>
        <w:rPr>
          <w:sz w:val="24"/>
          <w:szCs w:val="24"/>
        </w:rPr>
        <w:t xml:space="preserve"> 44b</w:t>
      </w:r>
      <w:r>
        <w:rPr>
          <w:sz w:val="24"/>
          <w:szCs w:val="24"/>
        </w:rPr>
        <w:tab/>
      </w:r>
      <w:r>
        <w:rPr>
          <w:sz w:val="24"/>
          <w:szCs w:val="24"/>
        </w:rPr>
        <w:t>资本利得税退税</w:t>
      </w:r>
    </w:p>
    <w:p>
      <w:pPr>
        <w:snapToGrid w:val="0"/>
        <w:rPr>
          <w:sz w:val="24"/>
          <w:szCs w:val="24"/>
        </w:rPr>
      </w:pPr>
      <w:r>
        <w:rPr>
          <w:rFonts w:hint="eastAsia"/>
          <w:sz w:val="24"/>
          <w:szCs w:val="24"/>
        </w:rPr>
        <w:t>§</w:t>
      </w:r>
      <w:r>
        <w:rPr>
          <w:sz w:val="24"/>
          <w:szCs w:val="24"/>
        </w:rPr>
        <w:t xml:space="preserve"> 45</w:t>
      </w:r>
      <w:r>
        <w:rPr>
          <w:sz w:val="24"/>
          <w:szCs w:val="24"/>
        </w:rPr>
        <w:tab/>
      </w:r>
      <w:r>
        <w:rPr>
          <w:sz w:val="24"/>
          <w:szCs w:val="24"/>
        </w:rPr>
        <w:t>资本利得税退税的除外</w:t>
      </w:r>
    </w:p>
    <w:p>
      <w:pPr>
        <w:snapToGrid w:val="0"/>
        <w:rPr>
          <w:sz w:val="24"/>
          <w:szCs w:val="24"/>
        </w:rPr>
      </w:pPr>
      <w:r>
        <w:rPr>
          <w:rFonts w:hint="eastAsia"/>
          <w:sz w:val="24"/>
          <w:szCs w:val="24"/>
        </w:rPr>
        <w:t>§</w:t>
      </w:r>
      <w:r>
        <w:rPr>
          <w:sz w:val="24"/>
          <w:szCs w:val="24"/>
        </w:rPr>
        <w:t xml:space="preserve"> 45a</w:t>
      </w:r>
      <w:r>
        <w:rPr>
          <w:sz w:val="24"/>
          <w:szCs w:val="24"/>
        </w:rPr>
        <w:tab/>
      </w:r>
      <w:r>
        <w:rPr>
          <w:sz w:val="24"/>
          <w:szCs w:val="24"/>
        </w:rPr>
        <w:t>资本利得税的注册和认证</w:t>
      </w:r>
    </w:p>
    <w:p>
      <w:pPr>
        <w:snapToGrid w:val="0"/>
        <w:rPr>
          <w:sz w:val="24"/>
          <w:szCs w:val="24"/>
        </w:rPr>
      </w:pPr>
      <w:r>
        <w:rPr>
          <w:rFonts w:hint="eastAsia"/>
          <w:sz w:val="24"/>
          <w:szCs w:val="24"/>
        </w:rPr>
        <w:t>§</w:t>
      </w:r>
      <w:r>
        <w:rPr>
          <w:sz w:val="24"/>
          <w:szCs w:val="24"/>
        </w:rPr>
        <w:t xml:space="preserve"> 45b</w:t>
      </w:r>
      <w:r>
        <w:rPr>
          <w:sz w:val="24"/>
          <w:szCs w:val="24"/>
        </w:rPr>
        <w:tab/>
      </w:r>
      <w:r>
        <w:rPr>
          <w:sz w:val="24"/>
          <w:szCs w:val="24"/>
        </w:rPr>
        <w:t>有关资本利得税认证和支付的信息</w:t>
      </w:r>
    </w:p>
    <w:p>
      <w:pPr>
        <w:snapToGrid w:val="0"/>
        <w:rPr>
          <w:sz w:val="24"/>
          <w:szCs w:val="24"/>
        </w:rPr>
      </w:pPr>
      <w:r>
        <w:rPr>
          <w:rFonts w:hint="eastAsia"/>
          <w:sz w:val="24"/>
          <w:szCs w:val="24"/>
        </w:rPr>
        <w:t>§</w:t>
      </w:r>
      <w:r>
        <w:rPr>
          <w:sz w:val="24"/>
          <w:szCs w:val="24"/>
        </w:rPr>
        <w:t xml:space="preserve"> 45c</w:t>
      </w:r>
      <w:r>
        <w:rPr>
          <w:sz w:val="24"/>
          <w:szCs w:val="24"/>
        </w:rPr>
        <w:tab/>
      </w:r>
      <w:r>
        <w:rPr>
          <w:sz w:val="24"/>
          <w:szCs w:val="24"/>
        </w:rPr>
        <w:t>关于资本利得税认证和缴纳的简要通知</w:t>
      </w:r>
    </w:p>
    <w:p>
      <w:pPr>
        <w:snapToGrid w:val="0"/>
        <w:rPr>
          <w:sz w:val="24"/>
          <w:szCs w:val="24"/>
        </w:rPr>
      </w:pPr>
      <w:r>
        <w:rPr>
          <w:rFonts w:hint="eastAsia"/>
          <w:sz w:val="24"/>
          <w:szCs w:val="24"/>
        </w:rPr>
        <w:t>§</w:t>
      </w:r>
      <w:r>
        <w:rPr>
          <w:sz w:val="24"/>
          <w:szCs w:val="24"/>
        </w:rPr>
        <w:t xml:space="preserve"> 45</w:t>
      </w:r>
      <w:r>
        <w:rPr>
          <w:rFonts w:hint="eastAsia"/>
          <w:sz w:val="24"/>
          <w:szCs w:val="24"/>
        </w:rPr>
        <w:t>d</w:t>
      </w:r>
      <w:r>
        <w:rPr>
          <w:sz w:val="24"/>
          <w:szCs w:val="24"/>
        </w:rPr>
        <w:tab/>
      </w:r>
      <w:r>
        <w:rPr>
          <w:sz w:val="24"/>
          <w:szCs w:val="24"/>
        </w:rPr>
        <w:t>给联邦中央税务局的通知</w:t>
      </w:r>
    </w:p>
    <w:p>
      <w:pPr>
        <w:snapToGrid w:val="0"/>
        <w:rPr>
          <w:sz w:val="24"/>
          <w:szCs w:val="24"/>
        </w:rPr>
      </w:pPr>
      <w:r>
        <w:rPr>
          <w:rFonts w:hint="eastAsia"/>
          <w:sz w:val="24"/>
          <w:szCs w:val="24"/>
        </w:rPr>
        <w:t>§</w:t>
      </w:r>
      <w:r>
        <w:rPr>
          <w:sz w:val="24"/>
          <w:szCs w:val="24"/>
        </w:rPr>
        <w:t xml:space="preserve"> 45e</w:t>
      </w:r>
      <w:r>
        <w:rPr>
          <w:sz w:val="24"/>
          <w:szCs w:val="24"/>
        </w:rPr>
        <w:tab/>
      </w:r>
      <w:r>
        <w:rPr>
          <w:sz w:val="24"/>
          <w:szCs w:val="24"/>
        </w:rPr>
        <w:t>《利率资料条例》授权</w:t>
      </w:r>
    </w:p>
    <w:p>
      <w:pPr>
        <w:snapToGrid w:val="0"/>
        <w:jc w:val="center"/>
        <w:rPr>
          <w:sz w:val="24"/>
          <w:szCs w:val="24"/>
        </w:rPr>
      </w:pPr>
      <w:r>
        <w:rPr>
          <w:sz w:val="24"/>
          <w:szCs w:val="24"/>
        </w:rPr>
        <w:t>4. 对具有免税收入的</w:t>
      </w:r>
      <w:r>
        <w:rPr>
          <w:rFonts w:hint="eastAsia"/>
          <w:sz w:val="24"/>
          <w:szCs w:val="24"/>
        </w:rPr>
        <w:t>纳税人进行评估</w:t>
      </w:r>
    </w:p>
    <w:p>
      <w:pPr>
        <w:snapToGrid w:val="0"/>
        <w:rPr>
          <w:sz w:val="24"/>
          <w:szCs w:val="24"/>
        </w:rPr>
      </w:pPr>
      <w:r>
        <w:rPr>
          <w:rFonts w:hint="eastAsia"/>
          <w:sz w:val="24"/>
          <w:szCs w:val="24"/>
        </w:rPr>
        <w:t>§</w:t>
      </w:r>
      <w:r>
        <w:rPr>
          <w:sz w:val="24"/>
          <w:szCs w:val="24"/>
        </w:rPr>
        <w:t xml:space="preserve"> 46</w:t>
      </w:r>
      <w:r>
        <w:rPr>
          <w:sz w:val="24"/>
          <w:szCs w:val="24"/>
        </w:rPr>
        <w:tab/>
      </w:r>
      <w:r>
        <w:rPr>
          <w:sz w:val="24"/>
          <w:szCs w:val="24"/>
        </w:rPr>
        <w:t>收到就业收入的评估</w:t>
      </w:r>
    </w:p>
    <w:p>
      <w:pPr>
        <w:snapToGrid w:val="0"/>
        <w:rPr>
          <w:sz w:val="24"/>
          <w:szCs w:val="24"/>
        </w:rPr>
      </w:pPr>
      <w:r>
        <w:rPr>
          <w:rFonts w:hint="eastAsia"/>
          <w:sz w:val="24"/>
          <w:szCs w:val="24"/>
        </w:rPr>
        <w:t>§</w:t>
      </w:r>
      <w:r>
        <w:rPr>
          <w:sz w:val="24"/>
          <w:szCs w:val="24"/>
        </w:rPr>
        <w:t xml:space="preserve"> 47</w:t>
      </w:r>
      <w:r>
        <w:rPr>
          <w:sz w:val="24"/>
          <w:szCs w:val="24"/>
        </w:rPr>
        <w:tab/>
      </w:r>
      <w:r>
        <w:rPr>
          <w:sz w:val="24"/>
          <w:szCs w:val="24"/>
        </w:rPr>
        <w:t>（略）</w:t>
      </w:r>
    </w:p>
    <w:p>
      <w:pPr>
        <w:snapToGrid w:val="0"/>
        <w:jc w:val="center"/>
        <w:rPr>
          <w:b/>
          <w:bCs/>
          <w:sz w:val="24"/>
          <w:szCs w:val="24"/>
        </w:rPr>
      </w:pPr>
      <w:r>
        <w:rPr>
          <w:rFonts w:hint="eastAsia"/>
          <w:b/>
          <w:bCs/>
          <w:sz w:val="24"/>
          <w:szCs w:val="24"/>
        </w:rPr>
        <w:t>七、建筑工程税扣减</w:t>
      </w:r>
    </w:p>
    <w:p>
      <w:pPr>
        <w:snapToGrid w:val="0"/>
        <w:rPr>
          <w:sz w:val="24"/>
          <w:szCs w:val="24"/>
        </w:rPr>
      </w:pPr>
      <w:r>
        <w:rPr>
          <w:rFonts w:hint="eastAsia"/>
          <w:sz w:val="24"/>
          <w:szCs w:val="24"/>
        </w:rPr>
        <w:t>§</w:t>
      </w:r>
      <w:r>
        <w:rPr>
          <w:sz w:val="24"/>
          <w:szCs w:val="24"/>
        </w:rPr>
        <w:t xml:space="preserve"> 48</w:t>
      </w:r>
      <w:r>
        <w:rPr>
          <w:sz w:val="24"/>
          <w:szCs w:val="24"/>
        </w:rPr>
        <w:tab/>
      </w:r>
      <w:r>
        <w:rPr>
          <w:sz w:val="24"/>
          <w:szCs w:val="24"/>
        </w:rPr>
        <w:t>税收减免</w:t>
      </w:r>
    </w:p>
    <w:p>
      <w:pPr>
        <w:snapToGrid w:val="0"/>
        <w:rPr>
          <w:sz w:val="24"/>
          <w:szCs w:val="24"/>
        </w:rPr>
      </w:pPr>
      <w:r>
        <w:rPr>
          <w:rFonts w:hint="eastAsia"/>
          <w:sz w:val="24"/>
          <w:szCs w:val="24"/>
        </w:rPr>
        <w:t>§</w:t>
      </w:r>
      <w:r>
        <w:rPr>
          <w:sz w:val="24"/>
          <w:szCs w:val="24"/>
        </w:rPr>
        <w:t xml:space="preserve"> 48a</w:t>
      </w:r>
      <w:r>
        <w:rPr>
          <w:sz w:val="24"/>
          <w:szCs w:val="24"/>
        </w:rPr>
        <w:tab/>
      </w:r>
      <w:r>
        <w:rPr>
          <w:sz w:val="24"/>
          <w:szCs w:val="24"/>
        </w:rPr>
        <w:t>程序</w:t>
      </w:r>
    </w:p>
    <w:p>
      <w:pPr>
        <w:snapToGrid w:val="0"/>
        <w:rPr>
          <w:sz w:val="24"/>
          <w:szCs w:val="24"/>
        </w:rPr>
      </w:pPr>
      <w:r>
        <w:rPr>
          <w:rFonts w:hint="eastAsia"/>
          <w:sz w:val="24"/>
          <w:szCs w:val="24"/>
        </w:rPr>
        <w:t>§</w:t>
      </w:r>
      <w:r>
        <w:rPr>
          <w:sz w:val="24"/>
          <w:szCs w:val="24"/>
        </w:rPr>
        <w:t xml:space="preserve"> 48b</w:t>
      </w:r>
      <w:r>
        <w:rPr>
          <w:sz w:val="24"/>
          <w:szCs w:val="24"/>
        </w:rPr>
        <w:tab/>
      </w:r>
      <w:r>
        <w:rPr>
          <w:sz w:val="24"/>
          <w:szCs w:val="24"/>
        </w:rPr>
        <w:t>豁免证书</w:t>
      </w:r>
    </w:p>
    <w:p>
      <w:pPr>
        <w:snapToGrid w:val="0"/>
        <w:rPr>
          <w:sz w:val="24"/>
          <w:szCs w:val="24"/>
        </w:rPr>
      </w:pPr>
      <w:r>
        <w:rPr>
          <w:rFonts w:hint="eastAsia"/>
          <w:sz w:val="24"/>
          <w:szCs w:val="24"/>
        </w:rPr>
        <w:t>§</w:t>
      </w:r>
      <w:r>
        <w:rPr>
          <w:sz w:val="24"/>
          <w:szCs w:val="24"/>
        </w:rPr>
        <w:t xml:space="preserve"> 48c</w:t>
      </w:r>
      <w:r>
        <w:rPr>
          <w:sz w:val="24"/>
          <w:szCs w:val="24"/>
        </w:rPr>
        <w:tab/>
      </w:r>
      <w:r>
        <w:rPr>
          <w:sz w:val="24"/>
          <w:szCs w:val="24"/>
        </w:rPr>
        <w:t>归 责</w:t>
      </w:r>
    </w:p>
    <w:p>
      <w:pPr>
        <w:snapToGrid w:val="0"/>
        <w:rPr>
          <w:sz w:val="24"/>
          <w:szCs w:val="24"/>
        </w:rPr>
      </w:pPr>
      <w:r>
        <w:rPr>
          <w:rFonts w:hint="eastAsia"/>
          <w:sz w:val="24"/>
          <w:szCs w:val="24"/>
        </w:rPr>
        <w:t>§</w:t>
      </w:r>
      <w:r>
        <w:rPr>
          <w:sz w:val="24"/>
          <w:szCs w:val="24"/>
        </w:rPr>
        <w:t xml:space="preserve"> 48</w:t>
      </w:r>
      <w:r>
        <w:rPr>
          <w:rFonts w:hint="eastAsia"/>
          <w:sz w:val="24"/>
          <w:szCs w:val="24"/>
        </w:rPr>
        <w:t>d</w:t>
      </w:r>
      <w:r>
        <w:rPr>
          <w:sz w:val="24"/>
          <w:szCs w:val="24"/>
        </w:rPr>
        <w:tab/>
      </w:r>
      <w:r>
        <w:rPr>
          <w:sz w:val="24"/>
          <w:szCs w:val="24"/>
        </w:rPr>
        <w:t>避免双重征税协定的特殊性</w:t>
      </w:r>
    </w:p>
    <w:p>
      <w:pPr>
        <w:snapToGrid w:val="0"/>
        <w:jc w:val="center"/>
        <w:rPr>
          <w:b/>
          <w:bCs/>
          <w:sz w:val="24"/>
          <w:szCs w:val="24"/>
        </w:rPr>
      </w:pPr>
      <w:r>
        <w:rPr>
          <w:rFonts w:hint="eastAsia"/>
          <w:b/>
          <w:bCs/>
          <w:sz w:val="24"/>
          <w:szCs w:val="24"/>
        </w:rPr>
        <w:t>八、应纳税人的征税限制</w:t>
      </w:r>
    </w:p>
    <w:p>
      <w:pPr>
        <w:snapToGrid w:val="0"/>
        <w:rPr>
          <w:sz w:val="24"/>
          <w:szCs w:val="24"/>
        </w:rPr>
      </w:pPr>
      <w:r>
        <w:rPr>
          <w:rFonts w:hint="eastAsia"/>
          <w:sz w:val="24"/>
          <w:szCs w:val="24"/>
        </w:rPr>
        <w:t>§</w:t>
      </w:r>
      <w:r>
        <w:rPr>
          <w:sz w:val="24"/>
          <w:szCs w:val="24"/>
        </w:rPr>
        <w:t xml:space="preserve"> 49</w:t>
      </w:r>
      <w:r>
        <w:rPr>
          <w:sz w:val="24"/>
          <w:szCs w:val="24"/>
        </w:rPr>
        <w:tab/>
      </w:r>
      <w:r>
        <w:rPr>
          <w:sz w:val="24"/>
          <w:szCs w:val="24"/>
        </w:rPr>
        <w:t>受有限纳税义务约束的收入</w:t>
      </w:r>
    </w:p>
    <w:p>
      <w:pPr>
        <w:snapToGrid w:val="0"/>
        <w:rPr>
          <w:sz w:val="24"/>
          <w:szCs w:val="24"/>
        </w:rPr>
      </w:pPr>
      <w:r>
        <w:rPr>
          <w:rFonts w:hint="eastAsia"/>
          <w:sz w:val="24"/>
          <w:szCs w:val="24"/>
        </w:rPr>
        <w:t>§</w:t>
      </w:r>
      <w:r>
        <w:rPr>
          <w:sz w:val="24"/>
          <w:szCs w:val="24"/>
        </w:rPr>
        <w:t xml:space="preserve"> 50</w:t>
      </w:r>
      <w:r>
        <w:rPr>
          <w:sz w:val="24"/>
          <w:szCs w:val="24"/>
        </w:rPr>
        <w:tab/>
      </w:r>
      <w:r>
        <w:rPr>
          <w:sz w:val="24"/>
          <w:szCs w:val="24"/>
        </w:rPr>
        <w:t>针对有限纳税义务人士的特别规定</w:t>
      </w:r>
    </w:p>
    <w:p>
      <w:pPr>
        <w:snapToGrid w:val="0"/>
        <w:rPr>
          <w:sz w:val="24"/>
          <w:szCs w:val="24"/>
        </w:rPr>
      </w:pPr>
      <w:r>
        <w:rPr>
          <w:rFonts w:hint="eastAsia"/>
          <w:sz w:val="24"/>
          <w:szCs w:val="24"/>
        </w:rPr>
        <w:t>§</w:t>
      </w:r>
      <w:r>
        <w:rPr>
          <w:sz w:val="24"/>
          <w:szCs w:val="24"/>
        </w:rPr>
        <w:t xml:space="preserve"> 50a</w:t>
      </w:r>
      <w:r>
        <w:rPr>
          <w:sz w:val="24"/>
          <w:szCs w:val="24"/>
        </w:rPr>
        <w:tab/>
      </w:r>
      <w:r>
        <w:rPr>
          <w:sz w:val="24"/>
          <w:szCs w:val="24"/>
        </w:rPr>
        <w:t>有限责任人可获税务扣减</w:t>
      </w:r>
    </w:p>
    <w:p>
      <w:pPr>
        <w:snapToGrid w:val="0"/>
        <w:jc w:val="center"/>
        <w:rPr>
          <w:sz w:val="24"/>
          <w:szCs w:val="24"/>
        </w:rPr>
      </w:pPr>
      <w:r>
        <w:rPr>
          <w:rFonts w:hint="eastAsia"/>
          <w:b/>
          <w:bCs/>
          <w:sz w:val="24"/>
          <w:szCs w:val="24"/>
        </w:rPr>
        <w:t>九、其他规定、</w:t>
      </w:r>
      <w:r>
        <w:rPr>
          <w:rFonts w:hint="eastAsia"/>
          <w:sz w:val="24"/>
          <w:szCs w:val="24"/>
        </w:rPr>
        <w:t>罚款、授权和最终规定</w:t>
      </w:r>
    </w:p>
    <w:p>
      <w:pPr>
        <w:snapToGrid w:val="0"/>
        <w:rPr>
          <w:sz w:val="24"/>
          <w:szCs w:val="24"/>
        </w:rPr>
      </w:pPr>
      <w:r>
        <w:rPr>
          <w:rFonts w:hint="eastAsia"/>
          <w:sz w:val="24"/>
          <w:szCs w:val="24"/>
        </w:rPr>
        <w:t>§</w:t>
      </w:r>
      <w:r>
        <w:rPr>
          <w:sz w:val="24"/>
          <w:szCs w:val="24"/>
        </w:rPr>
        <w:t xml:space="preserve"> 50b</w:t>
      </w:r>
      <w:r>
        <w:rPr>
          <w:sz w:val="24"/>
          <w:szCs w:val="24"/>
        </w:rPr>
        <w:tab/>
      </w:r>
      <w:r>
        <w:rPr>
          <w:sz w:val="24"/>
          <w:szCs w:val="24"/>
        </w:rPr>
        <w:t>审计权</w:t>
      </w:r>
    </w:p>
    <w:p>
      <w:pPr>
        <w:snapToGrid w:val="0"/>
        <w:rPr>
          <w:sz w:val="24"/>
          <w:szCs w:val="24"/>
        </w:rPr>
      </w:pPr>
      <w:r>
        <w:rPr>
          <w:rFonts w:hint="eastAsia"/>
          <w:sz w:val="24"/>
          <w:szCs w:val="24"/>
        </w:rPr>
        <w:t>§</w:t>
      </w:r>
      <w:r>
        <w:rPr>
          <w:sz w:val="24"/>
          <w:szCs w:val="24"/>
        </w:rPr>
        <w:t xml:space="preserve"> 50c</w:t>
      </w:r>
      <w:r>
        <w:rPr>
          <w:sz w:val="24"/>
          <w:szCs w:val="24"/>
        </w:rPr>
        <w:tab/>
      </w:r>
      <w:r>
        <w:rPr>
          <w:sz w:val="24"/>
          <w:szCs w:val="24"/>
        </w:rPr>
        <w:t>在某些情况下，免除税收减免</w:t>
      </w:r>
    </w:p>
    <w:p>
      <w:pPr>
        <w:snapToGrid w:val="0"/>
        <w:rPr>
          <w:sz w:val="24"/>
          <w:szCs w:val="24"/>
        </w:rPr>
      </w:pPr>
      <w:r>
        <w:rPr>
          <w:rFonts w:hint="eastAsia"/>
          <w:sz w:val="24"/>
          <w:szCs w:val="24"/>
        </w:rPr>
        <w:t>§</w:t>
      </w:r>
      <w:r>
        <w:rPr>
          <w:sz w:val="24"/>
          <w:szCs w:val="24"/>
        </w:rPr>
        <w:t xml:space="preserve"> 50</w:t>
      </w:r>
      <w:r>
        <w:rPr>
          <w:rFonts w:hint="eastAsia"/>
          <w:sz w:val="24"/>
          <w:szCs w:val="24"/>
        </w:rPr>
        <w:t>d</w:t>
      </w:r>
      <w:r>
        <w:rPr>
          <w:sz w:val="24"/>
          <w:szCs w:val="24"/>
        </w:rPr>
        <w:tab/>
      </w:r>
      <w:r>
        <w:rPr>
          <w:sz w:val="24"/>
          <w:szCs w:val="24"/>
        </w:rPr>
        <w:t>避免双重征税公约的适用</w:t>
      </w:r>
    </w:p>
    <w:p>
      <w:pPr>
        <w:snapToGrid w:val="0"/>
        <w:rPr>
          <w:sz w:val="24"/>
          <w:szCs w:val="24"/>
        </w:rPr>
      </w:pPr>
      <w:r>
        <w:rPr>
          <w:rFonts w:hint="eastAsia"/>
          <w:sz w:val="24"/>
          <w:szCs w:val="24"/>
        </w:rPr>
        <w:t>§</w:t>
      </w:r>
      <w:r>
        <w:rPr>
          <w:sz w:val="24"/>
          <w:szCs w:val="24"/>
        </w:rPr>
        <w:t xml:space="preserve"> 50e</w:t>
      </w:r>
      <w:r>
        <w:rPr>
          <w:sz w:val="24"/>
          <w:szCs w:val="24"/>
        </w:rPr>
        <w:tab/>
      </w:r>
      <w:r>
        <w:rPr>
          <w:sz w:val="24"/>
          <w:szCs w:val="24"/>
        </w:rPr>
        <w:t>罚款规定;在私人家庭边缘就业的情况下不起诉税务违法行为</w:t>
      </w:r>
    </w:p>
    <w:p>
      <w:pPr>
        <w:snapToGrid w:val="0"/>
        <w:rPr>
          <w:sz w:val="24"/>
          <w:szCs w:val="24"/>
        </w:rPr>
      </w:pPr>
      <w:r>
        <w:rPr>
          <w:rFonts w:hint="eastAsia"/>
          <w:sz w:val="24"/>
          <w:szCs w:val="24"/>
        </w:rPr>
        <w:t>§</w:t>
      </w:r>
      <w:r>
        <w:rPr>
          <w:sz w:val="24"/>
          <w:szCs w:val="24"/>
        </w:rPr>
        <w:t xml:space="preserve"> 50f</w:t>
      </w:r>
      <w:r>
        <w:rPr>
          <w:sz w:val="24"/>
          <w:szCs w:val="24"/>
        </w:rPr>
        <w:tab/>
      </w:r>
      <w:r>
        <w:rPr>
          <w:sz w:val="24"/>
          <w:szCs w:val="24"/>
        </w:rPr>
        <w:t>关于罚款的规定</w:t>
      </w:r>
    </w:p>
    <w:p>
      <w:pPr>
        <w:snapToGrid w:val="0"/>
        <w:rPr>
          <w:sz w:val="24"/>
          <w:szCs w:val="24"/>
        </w:rPr>
      </w:pPr>
      <w:r>
        <w:rPr>
          <w:rFonts w:hint="eastAsia"/>
          <w:sz w:val="24"/>
          <w:szCs w:val="24"/>
        </w:rPr>
        <w:t>§</w:t>
      </w:r>
      <w:r>
        <w:rPr>
          <w:sz w:val="24"/>
          <w:szCs w:val="24"/>
        </w:rPr>
        <w:t xml:space="preserve"> 50</w:t>
      </w:r>
      <w:r>
        <w:rPr>
          <w:rFonts w:hint="eastAsia"/>
          <w:sz w:val="24"/>
          <w:szCs w:val="24"/>
        </w:rPr>
        <w:t>g</w:t>
      </w:r>
      <w:r>
        <w:rPr>
          <w:sz w:val="24"/>
          <w:szCs w:val="24"/>
        </w:rPr>
        <w:tab/>
      </w:r>
      <w:r>
        <w:rPr>
          <w:sz w:val="24"/>
          <w:szCs w:val="24"/>
        </w:rPr>
        <w:t>欧盟不同成员国的附属公司之间利息和特许权使用费的税收减免</w:t>
      </w:r>
    </w:p>
    <w:p>
      <w:pPr>
        <w:snapToGrid w:val="0"/>
        <w:rPr>
          <w:sz w:val="24"/>
          <w:szCs w:val="24"/>
        </w:rPr>
      </w:pPr>
      <w:r>
        <w:rPr>
          <w:rFonts w:hint="eastAsia"/>
          <w:sz w:val="24"/>
          <w:szCs w:val="24"/>
        </w:rPr>
        <w:t>§</w:t>
      </w:r>
      <w:r>
        <w:rPr>
          <w:sz w:val="24"/>
          <w:szCs w:val="24"/>
        </w:rPr>
        <w:t xml:space="preserve"> 50</w:t>
      </w:r>
      <w:r>
        <w:rPr>
          <w:rFonts w:hint="eastAsia"/>
          <w:sz w:val="24"/>
          <w:szCs w:val="24"/>
        </w:rPr>
        <w:t>h</w:t>
      </w:r>
      <w:r>
        <w:rPr>
          <w:sz w:val="24"/>
          <w:szCs w:val="24"/>
        </w:rPr>
        <w:tab/>
      </w:r>
      <w:r>
        <w:rPr>
          <w:sz w:val="24"/>
          <w:szCs w:val="24"/>
        </w:rPr>
        <w:t>为在欧盟或瑞士联邦的另一个成员国免除预扣税而作出的确认</w:t>
      </w:r>
    </w:p>
    <w:p>
      <w:pPr>
        <w:snapToGrid w:val="0"/>
        <w:rPr>
          <w:sz w:val="24"/>
          <w:szCs w:val="24"/>
        </w:rPr>
      </w:pPr>
      <w:r>
        <w:rPr>
          <w:rFonts w:hint="eastAsia"/>
          <w:sz w:val="24"/>
          <w:szCs w:val="24"/>
        </w:rPr>
        <w:t>§</w:t>
      </w:r>
      <w:r>
        <w:rPr>
          <w:sz w:val="24"/>
          <w:szCs w:val="24"/>
        </w:rPr>
        <w:t xml:space="preserve"> 50i</w:t>
      </w:r>
      <w:r>
        <w:rPr>
          <w:sz w:val="24"/>
          <w:szCs w:val="24"/>
        </w:rPr>
        <w:tab/>
      </w:r>
      <w:r>
        <w:rPr>
          <w:sz w:val="24"/>
          <w:szCs w:val="24"/>
        </w:rPr>
        <w:t>对某些收入征税和双重征税协定的适用</w:t>
      </w:r>
    </w:p>
    <w:p>
      <w:pPr>
        <w:snapToGrid w:val="0"/>
        <w:rPr>
          <w:sz w:val="24"/>
          <w:szCs w:val="24"/>
        </w:rPr>
      </w:pPr>
      <w:r>
        <w:rPr>
          <w:rFonts w:hint="eastAsia"/>
          <w:sz w:val="24"/>
          <w:szCs w:val="24"/>
        </w:rPr>
        <w:t>§</w:t>
      </w:r>
      <w:r>
        <w:rPr>
          <w:sz w:val="24"/>
          <w:szCs w:val="24"/>
        </w:rPr>
        <w:t xml:space="preserve"> 50j</w:t>
      </w:r>
      <w:r>
        <w:rPr>
          <w:sz w:val="24"/>
          <w:szCs w:val="24"/>
        </w:rPr>
        <w:tab/>
      </w:r>
      <w:r>
        <w:rPr>
          <w:sz w:val="24"/>
          <w:szCs w:val="24"/>
        </w:rPr>
        <w:t>在某些情况下拒绝免除资本利得税</w:t>
      </w:r>
    </w:p>
    <w:p>
      <w:pPr>
        <w:snapToGrid w:val="0"/>
        <w:rPr>
          <w:sz w:val="24"/>
          <w:szCs w:val="24"/>
        </w:rPr>
      </w:pPr>
      <w:r>
        <w:rPr>
          <w:rFonts w:hint="eastAsia"/>
          <w:sz w:val="24"/>
          <w:szCs w:val="24"/>
        </w:rPr>
        <w:t>§</w:t>
      </w:r>
      <w:r>
        <w:rPr>
          <w:sz w:val="24"/>
          <w:szCs w:val="24"/>
        </w:rPr>
        <w:t xml:space="preserve"> 51</w:t>
      </w:r>
      <w:r>
        <w:rPr>
          <w:sz w:val="24"/>
          <w:szCs w:val="24"/>
        </w:rPr>
        <w:tab/>
      </w:r>
      <w:r>
        <w:rPr>
          <w:sz w:val="24"/>
          <w:szCs w:val="24"/>
        </w:rPr>
        <w:t>授权</w:t>
      </w:r>
    </w:p>
    <w:p>
      <w:pPr>
        <w:snapToGrid w:val="0"/>
        <w:rPr>
          <w:sz w:val="24"/>
          <w:szCs w:val="24"/>
        </w:rPr>
      </w:pPr>
      <w:r>
        <w:rPr>
          <w:rFonts w:hint="eastAsia"/>
          <w:sz w:val="24"/>
          <w:szCs w:val="24"/>
        </w:rPr>
        <w:t>§</w:t>
      </w:r>
      <w:r>
        <w:rPr>
          <w:sz w:val="24"/>
          <w:szCs w:val="24"/>
        </w:rPr>
        <w:t xml:space="preserve"> 51a</w:t>
      </w:r>
      <w:r>
        <w:rPr>
          <w:sz w:val="24"/>
          <w:szCs w:val="24"/>
        </w:rPr>
        <w:tab/>
      </w:r>
      <w:r>
        <w:rPr>
          <w:sz w:val="24"/>
          <w:szCs w:val="24"/>
        </w:rPr>
        <w:t>附加费的确定和收取</w:t>
      </w:r>
    </w:p>
    <w:p>
      <w:pPr>
        <w:snapToGrid w:val="0"/>
        <w:rPr>
          <w:sz w:val="24"/>
          <w:szCs w:val="24"/>
        </w:rPr>
      </w:pPr>
      <w:r>
        <w:rPr>
          <w:rFonts w:hint="eastAsia"/>
          <w:sz w:val="24"/>
          <w:szCs w:val="24"/>
        </w:rPr>
        <w:t>§</w:t>
      </w:r>
      <w:r>
        <w:rPr>
          <w:sz w:val="24"/>
          <w:szCs w:val="24"/>
        </w:rPr>
        <w:t xml:space="preserve"> 52</w:t>
      </w:r>
      <w:r>
        <w:rPr>
          <w:sz w:val="24"/>
          <w:szCs w:val="24"/>
        </w:rPr>
        <w:tab/>
      </w:r>
      <w:r>
        <w:rPr>
          <w:sz w:val="24"/>
          <w:szCs w:val="24"/>
        </w:rPr>
        <w:t>适用规则</w:t>
      </w:r>
    </w:p>
    <w:p>
      <w:pPr>
        <w:snapToGrid w:val="0"/>
        <w:rPr>
          <w:sz w:val="24"/>
          <w:szCs w:val="24"/>
        </w:rPr>
      </w:pPr>
      <w:r>
        <w:rPr>
          <w:rFonts w:hint="eastAsia"/>
          <w:sz w:val="24"/>
          <w:szCs w:val="24"/>
        </w:rPr>
        <w:t>§</w:t>
      </w:r>
      <w:r>
        <w:rPr>
          <w:sz w:val="24"/>
          <w:szCs w:val="24"/>
        </w:rPr>
        <w:t xml:space="preserve"> 52a</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52b</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53</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54</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55</w:t>
      </w:r>
      <w:r>
        <w:rPr>
          <w:sz w:val="24"/>
          <w:szCs w:val="24"/>
        </w:rPr>
        <w:tab/>
      </w:r>
      <w:r>
        <w:rPr>
          <w:sz w:val="24"/>
          <w:szCs w:val="24"/>
        </w:rPr>
        <w:t>最后规定（根据§ 4或根据1970年7月1日之前购买的土地的平均费率确定利润的特别规定）</w:t>
      </w:r>
    </w:p>
    <w:p>
      <w:pPr>
        <w:snapToGrid w:val="0"/>
        <w:rPr>
          <w:sz w:val="24"/>
          <w:szCs w:val="24"/>
        </w:rPr>
      </w:pPr>
      <w:r>
        <w:rPr>
          <w:rFonts w:hint="eastAsia"/>
          <w:sz w:val="24"/>
          <w:szCs w:val="24"/>
        </w:rPr>
        <w:t>§</w:t>
      </w:r>
      <w:r>
        <w:rPr>
          <w:sz w:val="24"/>
          <w:szCs w:val="24"/>
        </w:rPr>
        <w:t xml:space="preserve"> 56</w:t>
      </w:r>
      <w:r>
        <w:rPr>
          <w:sz w:val="24"/>
          <w:szCs w:val="24"/>
        </w:rPr>
        <w:tab/>
      </w:r>
      <w:r>
        <w:rPr>
          <w:sz w:val="24"/>
          <w:szCs w:val="24"/>
        </w:rPr>
        <w:t>适用于《统一条约》第3条所述领土内的应纳税人的特别规定</w:t>
      </w:r>
    </w:p>
    <w:p>
      <w:pPr>
        <w:snapToGrid w:val="0"/>
        <w:rPr>
          <w:sz w:val="24"/>
          <w:szCs w:val="24"/>
        </w:rPr>
      </w:pPr>
      <w:r>
        <w:rPr>
          <w:rFonts w:hint="eastAsia"/>
          <w:sz w:val="24"/>
          <w:szCs w:val="24"/>
        </w:rPr>
        <w:t>§</w:t>
      </w:r>
      <w:r>
        <w:rPr>
          <w:sz w:val="24"/>
          <w:szCs w:val="24"/>
        </w:rPr>
        <w:t xml:space="preserve"> 57</w:t>
      </w:r>
      <w:r>
        <w:rPr>
          <w:sz w:val="24"/>
          <w:szCs w:val="24"/>
        </w:rPr>
        <w:tab/>
      </w:r>
      <w:r>
        <w:rPr>
          <w:sz w:val="24"/>
          <w:szCs w:val="24"/>
        </w:rPr>
        <w:t>德国统一之际的特别适用规则</w:t>
      </w:r>
    </w:p>
    <w:p>
      <w:pPr>
        <w:snapToGrid w:val="0"/>
        <w:rPr>
          <w:sz w:val="24"/>
          <w:szCs w:val="24"/>
        </w:rPr>
      </w:pPr>
      <w:r>
        <w:rPr>
          <w:rFonts w:hint="eastAsia"/>
          <w:sz w:val="24"/>
          <w:szCs w:val="24"/>
        </w:rPr>
        <w:t>§</w:t>
      </w:r>
      <w:r>
        <w:rPr>
          <w:sz w:val="24"/>
          <w:szCs w:val="24"/>
        </w:rPr>
        <w:t xml:space="preserve"> 58</w:t>
      </w:r>
      <w:r>
        <w:rPr>
          <w:sz w:val="24"/>
          <w:szCs w:val="24"/>
        </w:rPr>
        <w:tab/>
      </w:r>
      <w:r>
        <w:rPr>
          <w:sz w:val="24"/>
          <w:szCs w:val="24"/>
        </w:rPr>
        <w:t>在德国统一前有效的立法在《统一条约》第3条所指的领土上的进一步适用</w:t>
      </w:r>
    </w:p>
    <w:p>
      <w:pPr>
        <w:snapToGrid w:val="0"/>
        <w:rPr>
          <w:sz w:val="24"/>
          <w:szCs w:val="24"/>
        </w:rPr>
      </w:pPr>
      <w:r>
        <w:rPr>
          <w:rFonts w:hint="eastAsia"/>
          <w:sz w:val="24"/>
          <w:szCs w:val="24"/>
        </w:rPr>
        <w:t>§§</w:t>
      </w:r>
      <w:r>
        <w:rPr>
          <w:sz w:val="24"/>
          <w:szCs w:val="24"/>
        </w:rPr>
        <w:t xml:space="preserve"> 59</w:t>
      </w:r>
    </w:p>
    <w:p>
      <w:pPr>
        <w:snapToGrid w:val="0"/>
        <w:rPr>
          <w:sz w:val="24"/>
          <w:szCs w:val="24"/>
        </w:rPr>
      </w:pPr>
      <w:r>
        <w:rPr>
          <w:rFonts w:hint="eastAsia"/>
          <w:sz w:val="24"/>
          <w:szCs w:val="24"/>
        </w:rPr>
        <w:t>至</w:t>
      </w:r>
      <w:r>
        <w:rPr>
          <w:sz w:val="24"/>
          <w:szCs w:val="24"/>
        </w:rPr>
        <w:t xml:space="preserve"> 61</w:t>
      </w:r>
      <w:r>
        <w:rPr>
          <w:sz w:val="24"/>
          <w:szCs w:val="24"/>
        </w:rPr>
        <w:tab/>
      </w:r>
      <w:r>
        <w:rPr>
          <w:rFonts w:hint="eastAsia"/>
          <w:sz w:val="24"/>
          <w:szCs w:val="24"/>
        </w:rPr>
        <w:t>（略）</w:t>
      </w:r>
    </w:p>
    <w:p>
      <w:pPr>
        <w:snapToGrid w:val="0"/>
        <w:jc w:val="center"/>
        <w:rPr>
          <w:b/>
          <w:bCs/>
          <w:sz w:val="24"/>
          <w:szCs w:val="24"/>
        </w:rPr>
      </w:pPr>
      <w:r>
        <w:rPr>
          <w:rFonts w:hint="eastAsia"/>
          <w:b/>
          <w:bCs/>
          <w:sz w:val="24"/>
          <w:szCs w:val="24"/>
        </w:rPr>
        <w:t>十</w:t>
      </w:r>
      <w:r>
        <w:rPr>
          <w:b/>
          <w:bCs/>
          <w:sz w:val="24"/>
          <w:szCs w:val="24"/>
        </w:rPr>
        <w:t>. 子女津贴</w:t>
      </w:r>
    </w:p>
    <w:p>
      <w:pPr>
        <w:snapToGrid w:val="0"/>
        <w:rPr>
          <w:sz w:val="24"/>
          <w:szCs w:val="24"/>
        </w:rPr>
      </w:pPr>
      <w:r>
        <w:rPr>
          <w:rFonts w:hint="eastAsia"/>
          <w:sz w:val="24"/>
          <w:szCs w:val="24"/>
        </w:rPr>
        <w:t>§</w:t>
      </w:r>
      <w:r>
        <w:rPr>
          <w:sz w:val="24"/>
          <w:szCs w:val="24"/>
        </w:rPr>
        <w:t xml:space="preserve"> 62</w:t>
      </w:r>
      <w:r>
        <w:rPr>
          <w:sz w:val="24"/>
          <w:szCs w:val="24"/>
        </w:rPr>
        <w:tab/>
      </w:r>
      <w:r>
        <w:rPr>
          <w:sz w:val="24"/>
          <w:szCs w:val="24"/>
        </w:rPr>
        <w:t>利益相关者</w:t>
      </w:r>
    </w:p>
    <w:p>
      <w:pPr>
        <w:snapToGrid w:val="0"/>
        <w:rPr>
          <w:sz w:val="24"/>
          <w:szCs w:val="24"/>
        </w:rPr>
      </w:pPr>
      <w:r>
        <w:rPr>
          <w:rFonts w:hint="eastAsia"/>
          <w:sz w:val="24"/>
          <w:szCs w:val="24"/>
        </w:rPr>
        <w:t>§</w:t>
      </w:r>
      <w:r>
        <w:rPr>
          <w:sz w:val="24"/>
          <w:szCs w:val="24"/>
        </w:rPr>
        <w:t xml:space="preserve"> 63</w:t>
      </w:r>
      <w:r>
        <w:rPr>
          <w:sz w:val="24"/>
          <w:szCs w:val="24"/>
        </w:rPr>
        <w:tab/>
      </w:r>
      <w:r>
        <w:rPr>
          <w:sz w:val="24"/>
          <w:szCs w:val="24"/>
        </w:rPr>
        <w:t>孩子</w:t>
      </w:r>
    </w:p>
    <w:p>
      <w:pPr>
        <w:snapToGrid w:val="0"/>
        <w:rPr>
          <w:sz w:val="24"/>
          <w:szCs w:val="24"/>
        </w:rPr>
      </w:pPr>
      <w:r>
        <w:rPr>
          <w:rFonts w:hint="eastAsia"/>
          <w:sz w:val="24"/>
          <w:szCs w:val="24"/>
        </w:rPr>
        <w:t>§</w:t>
      </w:r>
      <w:r>
        <w:rPr>
          <w:sz w:val="24"/>
          <w:szCs w:val="24"/>
        </w:rPr>
        <w:t xml:space="preserve"> 64</w:t>
      </w:r>
      <w:r>
        <w:rPr>
          <w:sz w:val="24"/>
          <w:szCs w:val="24"/>
        </w:rPr>
        <w:tab/>
      </w:r>
      <w:r>
        <w:rPr>
          <w:sz w:val="24"/>
          <w:szCs w:val="24"/>
        </w:rPr>
        <w:t>几项索赔的巧合</w:t>
      </w:r>
    </w:p>
    <w:p>
      <w:pPr>
        <w:snapToGrid w:val="0"/>
        <w:rPr>
          <w:sz w:val="24"/>
          <w:szCs w:val="24"/>
        </w:rPr>
      </w:pPr>
      <w:r>
        <w:rPr>
          <w:rFonts w:hint="eastAsia"/>
          <w:sz w:val="24"/>
          <w:szCs w:val="24"/>
        </w:rPr>
        <w:t>§</w:t>
      </w:r>
      <w:r>
        <w:rPr>
          <w:sz w:val="24"/>
          <w:szCs w:val="24"/>
        </w:rPr>
        <w:t xml:space="preserve"> 65</w:t>
      </w:r>
      <w:r>
        <w:rPr>
          <w:sz w:val="24"/>
          <w:szCs w:val="24"/>
        </w:rPr>
        <w:tab/>
      </w:r>
      <w:r>
        <w:rPr>
          <w:sz w:val="24"/>
          <w:szCs w:val="24"/>
        </w:rPr>
        <w:t>其他儿童服务</w:t>
      </w:r>
    </w:p>
    <w:p>
      <w:pPr>
        <w:snapToGrid w:val="0"/>
        <w:rPr>
          <w:sz w:val="24"/>
          <w:szCs w:val="24"/>
        </w:rPr>
      </w:pPr>
      <w:r>
        <w:rPr>
          <w:rFonts w:hint="eastAsia"/>
          <w:sz w:val="24"/>
          <w:szCs w:val="24"/>
        </w:rPr>
        <w:t>§</w:t>
      </w:r>
      <w:r>
        <w:rPr>
          <w:sz w:val="24"/>
          <w:szCs w:val="24"/>
        </w:rPr>
        <w:t xml:space="preserve"> 66</w:t>
      </w:r>
      <w:r>
        <w:rPr>
          <w:sz w:val="24"/>
          <w:szCs w:val="24"/>
        </w:rPr>
        <w:tab/>
      </w:r>
      <w:r>
        <w:rPr>
          <w:sz w:val="24"/>
          <w:szCs w:val="24"/>
        </w:rPr>
        <w:t>子女津贴金额、支付期限</w:t>
      </w:r>
    </w:p>
    <w:p>
      <w:pPr>
        <w:snapToGrid w:val="0"/>
        <w:rPr>
          <w:sz w:val="24"/>
          <w:szCs w:val="24"/>
        </w:rPr>
      </w:pPr>
      <w:r>
        <w:rPr>
          <w:rFonts w:hint="eastAsia"/>
          <w:sz w:val="24"/>
          <w:szCs w:val="24"/>
        </w:rPr>
        <w:t>§</w:t>
      </w:r>
      <w:r>
        <w:rPr>
          <w:sz w:val="24"/>
          <w:szCs w:val="24"/>
        </w:rPr>
        <w:t xml:space="preserve"> 67</w:t>
      </w:r>
      <w:r>
        <w:rPr>
          <w:sz w:val="24"/>
          <w:szCs w:val="24"/>
        </w:rPr>
        <w:tab/>
      </w:r>
      <w:r>
        <w:rPr>
          <w:sz w:val="24"/>
          <w:szCs w:val="24"/>
        </w:rPr>
        <w:t>应用</w:t>
      </w:r>
    </w:p>
    <w:p>
      <w:pPr>
        <w:snapToGrid w:val="0"/>
        <w:rPr>
          <w:sz w:val="24"/>
          <w:szCs w:val="24"/>
        </w:rPr>
      </w:pPr>
      <w:r>
        <w:rPr>
          <w:rFonts w:hint="eastAsia"/>
          <w:sz w:val="24"/>
          <w:szCs w:val="24"/>
        </w:rPr>
        <w:t>§</w:t>
      </w:r>
      <w:r>
        <w:rPr>
          <w:sz w:val="24"/>
          <w:szCs w:val="24"/>
        </w:rPr>
        <w:t xml:space="preserve"> 68</w:t>
      </w:r>
      <w:r>
        <w:rPr>
          <w:sz w:val="24"/>
          <w:szCs w:val="24"/>
        </w:rPr>
        <w:tab/>
      </w:r>
      <w:r>
        <w:rPr>
          <w:sz w:val="24"/>
          <w:szCs w:val="24"/>
        </w:rPr>
        <w:t>特殊合作义务和披露权</w:t>
      </w:r>
    </w:p>
    <w:p>
      <w:pPr>
        <w:snapToGrid w:val="0"/>
        <w:rPr>
          <w:sz w:val="24"/>
          <w:szCs w:val="24"/>
        </w:rPr>
      </w:pPr>
      <w:r>
        <w:rPr>
          <w:rFonts w:hint="eastAsia"/>
          <w:sz w:val="24"/>
          <w:szCs w:val="24"/>
        </w:rPr>
        <w:t>§</w:t>
      </w:r>
      <w:r>
        <w:rPr>
          <w:sz w:val="24"/>
          <w:szCs w:val="24"/>
        </w:rPr>
        <w:t xml:space="preserve"> 69</w:t>
      </w:r>
      <w:r>
        <w:rPr>
          <w:sz w:val="24"/>
          <w:szCs w:val="24"/>
        </w:rPr>
        <w:tab/>
      </w:r>
      <w:r>
        <w:rPr>
          <w:sz w:val="24"/>
          <w:szCs w:val="24"/>
        </w:rPr>
        <w:t>数据传输到家庭基金</w:t>
      </w:r>
    </w:p>
    <w:p>
      <w:pPr>
        <w:snapToGrid w:val="0"/>
        <w:rPr>
          <w:sz w:val="24"/>
          <w:szCs w:val="24"/>
        </w:rPr>
      </w:pPr>
      <w:r>
        <w:rPr>
          <w:rFonts w:hint="eastAsia"/>
          <w:sz w:val="24"/>
          <w:szCs w:val="24"/>
        </w:rPr>
        <w:t>§</w:t>
      </w:r>
      <w:r>
        <w:rPr>
          <w:sz w:val="24"/>
          <w:szCs w:val="24"/>
        </w:rPr>
        <w:t xml:space="preserve"> 70</w:t>
      </w:r>
      <w:r>
        <w:rPr>
          <w:sz w:val="24"/>
          <w:szCs w:val="24"/>
        </w:rPr>
        <w:tab/>
      </w:r>
      <w:r>
        <w:rPr>
          <w:sz w:val="24"/>
          <w:szCs w:val="24"/>
        </w:rPr>
        <w:t>子女津贴的确定和支付</w:t>
      </w:r>
    </w:p>
    <w:p>
      <w:pPr>
        <w:snapToGrid w:val="0"/>
        <w:rPr>
          <w:sz w:val="24"/>
          <w:szCs w:val="24"/>
        </w:rPr>
      </w:pPr>
      <w:r>
        <w:rPr>
          <w:rFonts w:hint="eastAsia"/>
          <w:sz w:val="24"/>
          <w:szCs w:val="24"/>
        </w:rPr>
        <w:t>§</w:t>
      </w:r>
      <w:r>
        <w:rPr>
          <w:sz w:val="24"/>
          <w:szCs w:val="24"/>
        </w:rPr>
        <w:t xml:space="preserve"> 71</w:t>
      </w:r>
      <w:r>
        <w:rPr>
          <w:sz w:val="24"/>
          <w:szCs w:val="24"/>
        </w:rPr>
        <w:tab/>
      </w:r>
      <w:r>
        <w:rPr>
          <w:sz w:val="24"/>
          <w:szCs w:val="24"/>
        </w:rPr>
        <w:t>暂时暂停支付子女津贴</w:t>
      </w:r>
    </w:p>
    <w:p>
      <w:pPr>
        <w:snapToGrid w:val="0"/>
        <w:rPr>
          <w:sz w:val="24"/>
          <w:szCs w:val="24"/>
        </w:rPr>
      </w:pPr>
      <w:r>
        <w:rPr>
          <w:rFonts w:hint="eastAsia"/>
          <w:sz w:val="24"/>
          <w:szCs w:val="24"/>
        </w:rPr>
        <w:t>§</w:t>
      </w:r>
      <w:r>
        <w:rPr>
          <w:sz w:val="24"/>
          <w:szCs w:val="24"/>
        </w:rPr>
        <w:t xml:space="preserve"> 72</w:t>
      </w:r>
      <w:r>
        <w:rPr>
          <w:sz w:val="24"/>
          <w:szCs w:val="24"/>
        </w:rPr>
        <w:tab/>
      </w:r>
      <w:r>
        <w:rPr>
          <w:sz w:val="24"/>
          <w:szCs w:val="24"/>
        </w:rPr>
        <w:t>确定和支付给公共服务人员的儿童福利金</w:t>
      </w:r>
    </w:p>
    <w:p>
      <w:pPr>
        <w:snapToGrid w:val="0"/>
        <w:rPr>
          <w:sz w:val="24"/>
          <w:szCs w:val="24"/>
        </w:rPr>
      </w:pPr>
      <w:r>
        <w:rPr>
          <w:rFonts w:hint="eastAsia"/>
          <w:sz w:val="24"/>
          <w:szCs w:val="24"/>
        </w:rPr>
        <w:t>§</w:t>
      </w:r>
      <w:r>
        <w:rPr>
          <w:sz w:val="24"/>
          <w:szCs w:val="24"/>
        </w:rPr>
        <w:t xml:space="preserve"> 73</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74</w:t>
      </w:r>
      <w:r>
        <w:rPr>
          <w:sz w:val="24"/>
          <w:szCs w:val="24"/>
        </w:rPr>
        <w:tab/>
      </w:r>
      <w:r>
        <w:rPr>
          <w:sz w:val="24"/>
          <w:szCs w:val="24"/>
        </w:rPr>
        <w:t>特殊情况下儿童补助金的支付</w:t>
      </w:r>
    </w:p>
    <w:p>
      <w:pPr>
        <w:snapToGrid w:val="0"/>
        <w:rPr>
          <w:sz w:val="24"/>
          <w:szCs w:val="24"/>
        </w:rPr>
      </w:pPr>
      <w:r>
        <w:rPr>
          <w:rFonts w:hint="eastAsia"/>
          <w:sz w:val="24"/>
          <w:szCs w:val="24"/>
        </w:rPr>
        <w:t>§</w:t>
      </w:r>
      <w:r>
        <w:rPr>
          <w:sz w:val="24"/>
          <w:szCs w:val="24"/>
        </w:rPr>
        <w:t xml:space="preserve"> 75</w:t>
      </w:r>
      <w:r>
        <w:rPr>
          <w:sz w:val="24"/>
          <w:szCs w:val="24"/>
        </w:rPr>
        <w:tab/>
      </w:r>
      <w:r>
        <w:rPr>
          <w:sz w:val="24"/>
          <w:szCs w:val="24"/>
        </w:rPr>
        <w:t>补偿</w:t>
      </w:r>
    </w:p>
    <w:p>
      <w:pPr>
        <w:snapToGrid w:val="0"/>
        <w:rPr>
          <w:sz w:val="24"/>
          <w:szCs w:val="24"/>
        </w:rPr>
      </w:pPr>
      <w:r>
        <w:rPr>
          <w:rFonts w:hint="eastAsia"/>
          <w:sz w:val="24"/>
          <w:szCs w:val="24"/>
        </w:rPr>
        <w:t>§</w:t>
      </w:r>
      <w:r>
        <w:rPr>
          <w:sz w:val="24"/>
          <w:szCs w:val="24"/>
        </w:rPr>
        <w:t xml:space="preserve"> 76</w:t>
      </w:r>
      <w:r>
        <w:rPr>
          <w:sz w:val="24"/>
          <w:szCs w:val="24"/>
        </w:rPr>
        <w:tab/>
      </w:r>
      <w:r>
        <w:rPr>
          <w:sz w:val="24"/>
          <w:szCs w:val="24"/>
        </w:rPr>
        <w:t>没收</w:t>
      </w:r>
    </w:p>
    <w:p>
      <w:pPr>
        <w:snapToGrid w:val="0"/>
        <w:rPr>
          <w:sz w:val="24"/>
          <w:szCs w:val="24"/>
        </w:rPr>
      </w:pPr>
      <w:r>
        <w:rPr>
          <w:rFonts w:hint="eastAsia"/>
          <w:sz w:val="24"/>
          <w:szCs w:val="24"/>
        </w:rPr>
        <w:t>§</w:t>
      </w:r>
      <w:r>
        <w:rPr>
          <w:sz w:val="24"/>
          <w:szCs w:val="24"/>
        </w:rPr>
        <w:t xml:space="preserve"> 76a</w:t>
      </w:r>
      <w:r>
        <w:rPr>
          <w:sz w:val="24"/>
          <w:szCs w:val="24"/>
        </w:rPr>
        <w:tab/>
      </w:r>
      <w:r>
        <w:rPr>
          <w:sz w:val="24"/>
          <w:szCs w:val="24"/>
        </w:rPr>
        <w:t>（略）</w:t>
      </w:r>
    </w:p>
    <w:p>
      <w:pPr>
        <w:snapToGrid w:val="0"/>
        <w:rPr>
          <w:sz w:val="24"/>
          <w:szCs w:val="24"/>
        </w:rPr>
      </w:pPr>
      <w:r>
        <w:rPr>
          <w:rFonts w:hint="eastAsia"/>
          <w:sz w:val="24"/>
          <w:szCs w:val="24"/>
        </w:rPr>
        <w:t>§</w:t>
      </w:r>
      <w:r>
        <w:rPr>
          <w:sz w:val="24"/>
          <w:szCs w:val="24"/>
        </w:rPr>
        <w:t xml:space="preserve"> 77</w:t>
      </w:r>
      <w:r>
        <w:rPr>
          <w:sz w:val="24"/>
          <w:szCs w:val="24"/>
        </w:rPr>
        <w:tab/>
      </w:r>
      <w:r>
        <w:rPr>
          <w:sz w:val="24"/>
          <w:szCs w:val="24"/>
        </w:rPr>
        <w:t>诉讼前程序中的费用报销</w:t>
      </w:r>
    </w:p>
    <w:p>
      <w:pPr>
        <w:snapToGrid w:val="0"/>
        <w:rPr>
          <w:sz w:val="24"/>
          <w:szCs w:val="24"/>
        </w:rPr>
      </w:pPr>
      <w:r>
        <w:rPr>
          <w:rFonts w:hint="eastAsia"/>
          <w:sz w:val="24"/>
          <w:szCs w:val="24"/>
        </w:rPr>
        <w:t>§</w:t>
      </w:r>
      <w:r>
        <w:rPr>
          <w:sz w:val="24"/>
          <w:szCs w:val="24"/>
        </w:rPr>
        <w:t xml:space="preserve"> 78</w:t>
      </w:r>
      <w:r>
        <w:rPr>
          <w:sz w:val="24"/>
          <w:szCs w:val="24"/>
        </w:rPr>
        <w:tab/>
      </w:r>
      <w:r>
        <w:rPr>
          <w:sz w:val="24"/>
          <w:szCs w:val="24"/>
        </w:rPr>
        <w:t>过渡安排</w:t>
      </w:r>
    </w:p>
    <w:p>
      <w:pPr>
        <w:snapToGrid w:val="0"/>
        <w:jc w:val="center"/>
        <w:rPr>
          <w:b/>
          <w:bCs/>
          <w:sz w:val="24"/>
          <w:szCs w:val="24"/>
        </w:rPr>
      </w:pPr>
      <w:r>
        <w:rPr>
          <w:rFonts w:hint="eastAsia"/>
          <w:b/>
          <w:bCs/>
          <w:sz w:val="24"/>
          <w:szCs w:val="24"/>
        </w:rPr>
        <w:t>十一、养老金补助</w:t>
      </w:r>
    </w:p>
    <w:p>
      <w:pPr>
        <w:snapToGrid w:val="0"/>
        <w:rPr>
          <w:sz w:val="24"/>
          <w:szCs w:val="24"/>
        </w:rPr>
      </w:pPr>
      <w:r>
        <w:rPr>
          <w:rFonts w:hint="eastAsia"/>
          <w:sz w:val="24"/>
          <w:szCs w:val="24"/>
        </w:rPr>
        <w:t>§</w:t>
      </w:r>
      <w:r>
        <w:rPr>
          <w:sz w:val="24"/>
          <w:szCs w:val="24"/>
        </w:rPr>
        <w:t xml:space="preserve"> 79</w:t>
      </w:r>
      <w:r>
        <w:rPr>
          <w:sz w:val="24"/>
          <w:szCs w:val="24"/>
        </w:rPr>
        <w:tab/>
      </w:r>
      <w:r>
        <w:rPr>
          <w:sz w:val="24"/>
          <w:szCs w:val="24"/>
        </w:rPr>
        <w:t>受益者</w:t>
      </w:r>
    </w:p>
    <w:p>
      <w:pPr>
        <w:snapToGrid w:val="0"/>
        <w:rPr>
          <w:sz w:val="24"/>
          <w:szCs w:val="24"/>
        </w:rPr>
      </w:pPr>
      <w:r>
        <w:rPr>
          <w:rFonts w:hint="eastAsia"/>
          <w:sz w:val="24"/>
          <w:szCs w:val="24"/>
        </w:rPr>
        <w:t>§</w:t>
      </w:r>
      <w:r>
        <w:rPr>
          <w:sz w:val="24"/>
          <w:szCs w:val="24"/>
        </w:rPr>
        <w:t xml:space="preserve"> 80</w:t>
      </w:r>
      <w:r>
        <w:rPr>
          <w:sz w:val="24"/>
          <w:szCs w:val="24"/>
        </w:rPr>
        <w:tab/>
      </w:r>
      <w:r>
        <w:rPr>
          <w:sz w:val="24"/>
          <w:szCs w:val="24"/>
        </w:rPr>
        <w:t>供应商</w:t>
      </w:r>
    </w:p>
    <w:p>
      <w:pPr>
        <w:snapToGrid w:val="0"/>
        <w:rPr>
          <w:sz w:val="24"/>
          <w:szCs w:val="24"/>
        </w:rPr>
      </w:pPr>
      <w:r>
        <w:rPr>
          <w:rFonts w:hint="eastAsia"/>
          <w:sz w:val="24"/>
          <w:szCs w:val="24"/>
        </w:rPr>
        <w:t>§</w:t>
      </w:r>
      <w:r>
        <w:rPr>
          <w:sz w:val="24"/>
          <w:szCs w:val="24"/>
        </w:rPr>
        <w:t xml:space="preserve"> 81</w:t>
      </w:r>
      <w:r>
        <w:rPr>
          <w:sz w:val="24"/>
          <w:szCs w:val="24"/>
        </w:rPr>
        <w:tab/>
      </w:r>
      <w:r>
        <w:rPr>
          <w:sz w:val="24"/>
          <w:szCs w:val="24"/>
        </w:rPr>
        <w:t>中央办公室</w:t>
      </w:r>
    </w:p>
    <w:p>
      <w:pPr>
        <w:snapToGrid w:val="0"/>
        <w:rPr>
          <w:sz w:val="24"/>
          <w:szCs w:val="24"/>
        </w:rPr>
      </w:pPr>
      <w:r>
        <w:rPr>
          <w:rFonts w:hint="eastAsia"/>
          <w:sz w:val="24"/>
          <w:szCs w:val="24"/>
        </w:rPr>
        <w:t>§</w:t>
      </w:r>
      <w:r>
        <w:rPr>
          <w:sz w:val="24"/>
          <w:szCs w:val="24"/>
        </w:rPr>
        <w:t xml:space="preserve"> 81a</w:t>
      </w:r>
      <w:r>
        <w:rPr>
          <w:sz w:val="24"/>
          <w:szCs w:val="24"/>
        </w:rPr>
        <w:tab/>
      </w:r>
      <w:r>
        <w:rPr>
          <w:sz w:val="24"/>
          <w:szCs w:val="24"/>
        </w:rPr>
        <w:t>主管机构</w:t>
      </w:r>
    </w:p>
    <w:p>
      <w:pPr>
        <w:snapToGrid w:val="0"/>
        <w:rPr>
          <w:sz w:val="24"/>
          <w:szCs w:val="24"/>
        </w:rPr>
      </w:pPr>
      <w:r>
        <w:rPr>
          <w:rFonts w:hint="eastAsia"/>
          <w:sz w:val="24"/>
          <w:szCs w:val="24"/>
        </w:rPr>
        <w:t>§</w:t>
      </w:r>
      <w:r>
        <w:rPr>
          <w:sz w:val="24"/>
          <w:szCs w:val="24"/>
        </w:rPr>
        <w:t xml:space="preserve"> 82</w:t>
      </w:r>
      <w:r>
        <w:rPr>
          <w:sz w:val="24"/>
          <w:szCs w:val="24"/>
        </w:rPr>
        <w:tab/>
      </w:r>
      <w:r>
        <w:rPr>
          <w:sz w:val="24"/>
          <w:szCs w:val="24"/>
        </w:rPr>
        <w:t>养老金缴款</w:t>
      </w:r>
    </w:p>
    <w:p>
      <w:pPr>
        <w:snapToGrid w:val="0"/>
        <w:rPr>
          <w:sz w:val="24"/>
          <w:szCs w:val="24"/>
        </w:rPr>
      </w:pPr>
      <w:r>
        <w:rPr>
          <w:rFonts w:hint="eastAsia"/>
          <w:sz w:val="24"/>
          <w:szCs w:val="24"/>
        </w:rPr>
        <w:t>§</w:t>
      </w:r>
      <w:r>
        <w:rPr>
          <w:sz w:val="24"/>
          <w:szCs w:val="24"/>
        </w:rPr>
        <w:t xml:space="preserve"> 83</w:t>
      </w:r>
      <w:r>
        <w:rPr>
          <w:sz w:val="24"/>
          <w:szCs w:val="24"/>
        </w:rPr>
        <w:tab/>
      </w:r>
      <w:r>
        <w:rPr>
          <w:sz w:val="24"/>
          <w:szCs w:val="24"/>
        </w:rPr>
        <w:t>养老金补充</w:t>
      </w:r>
    </w:p>
    <w:p>
      <w:pPr>
        <w:snapToGrid w:val="0"/>
        <w:rPr>
          <w:sz w:val="24"/>
          <w:szCs w:val="24"/>
        </w:rPr>
      </w:pPr>
      <w:r>
        <w:rPr>
          <w:rFonts w:hint="eastAsia"/>
          <w:sz w:val="24"/>
          <w:szCs w:val="24"/>
        </w:rPr>
        <w:t>§</w:t>
      </w:r>
      <w:r>
        <w:rPr>
          <w:sz w:val="24"/>
          <w:szCs w:val="24"/>
        </w:rPr>
        <w:t xml:space="preserve"> 84</w:t>
      </w:r>
      <w:r>
        <w:rPr>
          <w:sz w:val="24"/>
          <w:szCs w:val="24"/>
        </w:rPr>
        <w:tab/>
      </w:r>
      <w:r>
        <w:rPr>
          <w:sz w:val="24"/>
          <w:szCs w:val="24"/>
        </w:rPr>
        <w:t>基本津贴</w:t>
      </w:r>
    </w:p>
    <w:p>
      <w:pPr>
        <w:snapToGrid w:val="0"/>
        <w:rPr>
          <w:sz w:val="24"/>
          <w:szCs w:val="24"/>
        </w:rPr>
      </w:pPr>
      <w:r>
        <w:rPr>
          <w:rFonts w:hint="eastAsia"/>
          <w:sz w:val="24"/>
          <w:szCs w:val="24"/>
        </w:rPr>
        <w:t>§</w:t>
      </w:r>
      <w:r>
        <w:rPr>
          <w:sz w:val="24"/>
          <w:szCs w:val="24"/>
        </w:rPr>
        <w:t xml:space="preserve"> 85</w:t>
      </w:r>
      <w:r>
        <w:rPr>
          <w:sz w:val="24"/>
          <w:szCs w:val="24"/>
        </w:rPr>
        <w:tab/>
      </w:r>
      <w:r>
        <w:rPr>
          <w:sz w:val="24"/>
          <w:szCs w:val="24"/>
        </w:rPr>
        <w:t>子女津贴</w:t>
      </w:r>
    </w:p>
    <w:p>
      <w:pPr>
        <w:snapToGrid w:val="0"/>
        <w:rPr>
          <w:sz w:val="24"/>
          <w:szCs w:val="24"/>
        </w:rPr>
      </w:pPr>
      <w:r>
        <w:rPr>
          <w:rFonts w:hint="eastAsia"/>
          <w:sz w:val="24"/>
          <w:szCs w:val="24"/>
        </w:rPr>
        <w:t>§</w:t>
      </w:r>
      <w:r>
        <w:rPr>
          <w:sz w:val="24"/>
          <w:szCs w:val="24"/>
        </w:rPr>
        <w:t xml:space="preserve"> 86</w:t>
      </w:r>
      <w:r>
        <w:rPr>
          <w:sz w:val="24"/>
          <w:szCs w:val="24"/>
        </w:rPr>
        <w:tab/>
      </w:r>
      <w:r>
        <w:rPr>
          <w:sz w:val="24"/>
          <w:szCs w:val="24"/>
        </w:rPr>
        <w:t>最低自缴额</w:t>
      </w:r>
    </w:p>
    <w:p>
      <w:pPr>
        <w:snapToGrid w:val="0"/>
        <w:rPr>
          <w:sz w:val="24"/>
          <w:szCs w:val="24"/>
        </w:rPr>
      </w:pPr>
      <w:r>
        <w:rPr>
          <w:rFonts w:hint="eastAsia"/>
          <w:sz w:val="24"/>
          <w:szCs w:val="24"/>
        </w:rPr>
        <w:t>§</w:t>
      </w:r>
      <w:r>
        <w:rPr>
          <w:sz w:val="24"/>
          <w:szCs w:val="24"/>
        </w:rPr>
        <w:t xml:space="preserve"> 87</w:t>
      </w:r>
      <w:r>
        <w:rPr>
          <w:sz w:val="24"/>
          <w:szCs w:val="24"/>
        </w:rPr>
        <w:tab/>
      </w:r>
      <w:r>
        <w:rPr>
          <w:sz w:val="24"/>
          <w:szCs w:val="24"/>
        </w:rPr>
        <w:t>若干条约的巧合</w:t>
      </w:r>
    </w:p>
    <w:p>
      <w:pPr>
        <w:snapToGrid w:val="0"/>
        <w:rPr>
          <w:sz w:val="24"/>
          <w:szCs w:val="24"/>
        </w:rPr>
      </w:pPr>
      <w:r>
        <w:rPr>
          <w:rFonts w:hint="eastAsia"/>
          <w:sz w:val="24"/>
          <w:szCs w:val="24"/>
        </w:rPr>
        <w:t>§</w:t>
      </w:r>
      <w:r>
        <w:rPr>
          <w:sz w:val="24"/>
          <w:szCs w:val="24"/>
        </w:rPr>
        <w:t xml:space="preserve"> 88</w:t>
      </w:r>
      <w:r>
        <w:rPr>
          <w:sz w:val="24"/>
          <w:szCs w:val="24"/>
        </w:rPr>
        <w:tab/>
      </w:r>
      <w:r>
        <w:rPr>
          <w:sz w:val="24"/>
          <w:szCs w:val="24"/>
        </w:rPr>
        <w:t>领取津贴的权利的来源</w:t>
      </w:r>
    </w:p>
    <w:p>
      <w:pPr>
        <w:snapToGrid w:val="0"/>
        <w:rPr>
          <w:sz w:val="24"/>
          <w:szCs w:val="24"/>
        </w:rPr>
      </w:pPr>
      <w:r>
        <w:rPr>
          <w:rFonts w:hint="eastAsia"/>
          <w:sz w:val="24"/>
          <w:szCs w:val="24"/>
        </w:rPr>
        <w:t>§</w:t>
      </w:r>
      <w:r>
        <w:rPr>
          <w:sz w:val="24"/>
          <w:szCs w:val="24"/>
        </w:rPr>
        <w:t xml:space="preserve"> 89</w:t>
      </w:r>
      <w:r>
        <w:rPr>
          <w:sz w:val="24"/>
          <w:szCs w:val="24"/>
        </w:rPr>
        <w:tab/>
      </w:r>
      <w:r>
        <w:rPr>
          <w:sz w:val="24"/>
          <w:szCs w:val="24"/>
        </w:rPr>
        <w:t>应用</w:t>
      </w:r>
    </w:p>
    <w:p>
      <w:pPr>
        <w:snapToGrid w:val="0"/>
        <w:rPr>
          <w:sz w:val="24"/>
          <w:szCs w:val="24"/>
        </w:rPr>
      </w:pPr>
      <w:r>
        <w:rPr>
          <w:rFonts w:hint="eastAsia"/>
          <w:sz w:val="24"/>
          <w:szCs w:val="24"/>
        </w:rPr>
        <w:t>§</w:t>
      </w:r>
      <w:r>
        <w:rPr>
          <w:sz w:val="24"/>
          <w:szCs w:val="24"/>
        </w:rPr>
        <w:t xml:space="preserve"> 90</w:t>
      </w:r>
      <w:r>
        <w:rPr>
          <w:sz w:val="24"/>
          <w:szCs w:val="24"/>
        </w:rPr>
        <w:tab/>
      </w:r>
      <w:r>
        <w:rPr>
          <w:sz w:val="24"/>
          <w:szCs w:val="24"/>
        </w:rPr>
        <w:t>程序</w:t>
      </w:r>
    </w:p>
    <w:p>
      <w:pPr>
        <w:snapToGrid w:val="0"/>
        <w:rPr>
          <w:sz w:val="24"/>
          <w:szCs w:val="24"/>
        </w:rPr>
      </w:pPr>
      <w:r>
        <w:rPr>
          <w:rFonts w:hint="eastAsia"/>
          <w:sz w:val="24"/>
          <w:szCs w:val="24"/>
        </w:rPr>
        <w:t>§</w:t>
      </w:r>
      <w:r>
        <w:rPr>
          <w:sz w:val="24"/>
          <w:szCs w:val="24"/>
        </w:rPr>
        <w:t xml:space="preserve"> 91</w:t>
      </w:r>
      <w:r>
        <w:rPr>
          <w:sz w:val="24"/>
          <w:szCs w:val="24"/>
        </w:rPr>
        <w:tab/>
      </w:r>
      <w:r>
        <w:rPr>
          <w:sz w:val="24"/>
          <w:szCs w:val="24"/>
        </w:rPr>
        <w:t>数据收集和比较</w:t>
      </w:r>
    </w:p>
    <w:p>
      <w:pPr>
        <w:snapToGrid w:val="0"/>
        <w:rPr>
          <w:sz w:val="24"/>
          <w:szCs w:val="24"/>
        </w:rPr>
      </w:pPr>
      <w:r>
        <w:rPr>
          <w:rFonts w:hint="eastAsia"/>
          <w:sz w:val="24"/>
          <w:szCs w:val="24"/>
        </w:rPr>
        <w:t>§</w:t>
      </w:r>
      <w:r>
        <w:rPr>
          <w:sz w:val="24"/>
          <w:szCs w:val="24"/>
        </w:rPr>
        <w:t xml:space="preserve"> 92</w:t>
      </w:r>
      <w:r>
        <w:rPr>
          <w:sz w:val="24"/>
          <w:szCs w:val="24"/>
        </w:rPr>
        <w:tab/>
      </w:r>
      <w:r>
        <w:rPr>
          <w:sz w:val="24"/>
          <w:szCs w:val="24"/>
        </w:rPr>
        <w:t>证书</w:t>
      </w:r>
    </w:p>
    <w:p>
      <w:pPr>
        <w:snapToGrid w:val="0"/>
        <w:rPr>
          <w:sz w:val="24"/>
          <w:szCs w:val="24"/>
        </w:rPr>
      </w:pPr>
      <w:r>
        <w:rPr>
          <w:rFonts w:hint="eastAsia"/>
          <w:sz w:val="24"/>
          <w:szCs w:val="24"/>
        </w:rPr>
        <w:t>§</w:t>
      </w:r>
      <w:r>
        <w:rPr>
          <w:sz w:val="24"/>
          <w:szCs w:val="24"/>
        </w:rPr>
        <w:t xml:space="preserve"> 92a</w:t>
      </w:r>
      <w:r>
        <w:rPr>
          <w:sz w:val="24"/>
          <w:szCs w:val="24"/>
        </w:rPr>
        <w:tab/>
      </w:r>
      <w:r>
        <w:rPr>
          <w:sz w:val="24"/>
          <w:szCs w:val="24"/>
        </w:rPr>
        <w:t>用于自用公寓</w:t>
      </w:r>
    </w:p>
    <w:p>
      <w:pPr>
        <w:snapToGrid w:val="0"/>
        <w:rPr>
          <w:sz w:val="24"/>
          <w:szCs w:val="24"/>
        </w:rPr>
      </w:pPr>
      <w:r>
        <w:rPr>
          <w:rFonts w:hint="eastAsia"/>
          <w:sz w:val="24"/>
          <w:szCs w:val="24"/>
        </w:rPr>
        <w:t>§</w:t>
      </w:r>
      <w:r>
        <w:rPr>
          <w:sz w:val="24"/>
          <w:szCs w:val="24"/>
        </w:rPr>
        <w:t xml:space="preserve"> 92b</w:t>
      </w:r>
      <w:r>
        <w:rPr>
          <w:sz w:val="24"/>
          <w:szCs w:val="24"/>
        </w:rPr>
        <w:tab/>
      </w:r>
      <w:r>
        <w:rPr>
          <w:sz w:val="24"/>
          <w:szCs w:val="24"/>
        </w:rPr>
        <w:t>自用公寓的使用程序</w:t>
      </w:r>
    </w:p>
    <w:p>
      <w:pPr>
        <w:snapToGrid w:val="0"/>
        <w:rPr>
          <w:sz w:val="24"/>
          <w:szCs w:val="24"/>
        </w:rPr>
      </w:pPr>
      <w:r>
        <w:rPr>
          <w:rFonts w:hint="eastAsia"/>
          <w:sz w:val="24"/>
          <w:szCs w:val="24"/>
        </w:rPr>
        <w:t>§</w:t>
      </w:r>
      <w:r>
        <w:rPr>
          <w:sz w:val="24"/>
          <w:szCs w:val="24"/>
        </w:rPr>
        <w:t xml:space="preserve"> 93</w:t>
      </w:r>
      <w:r>
        <w:rPr>
          <w:sz w:val="24"/>
          <w:szCs w:val="24"/>
        </w:rPr>
        <w:tab/>
      </w:r>
      <w:r>
        <w:rPr>
          <w:sz w:val="24"/>
          <w:szCs w:val="24"/>
        </w:rPr>
        <w:t>有害使用</w:t>
      </w:r>
    </w:p>
    <w:p>
      <w:pPr>
        <w:snapToGrid w:val="0"/>
        <w:rPr>
          <w:sz w:val="24"/>
          <w:szCs w:val="24"/>
        </w:rPr>
      </w:pPr>
      <w:r>
        <w:rPr>
          <w:rFonts w:hint="eastAsia"/>
          <w:sz w:val="24"/>
          <w:szCs w:val="24"/>
        </w:rPr>
        <w:t>§</w:t>
      </w:r>
      <w:r>
        <w:rPr>
          <w:sz w:val="24"/>
          <w:szCs w:val="24"/>
        </w:rPr>
        <w:t xml:space="preserve"> 94</w:t>
      </w:r>
      <w:r>
        <w:rPr>
          <w:sz w:val="24"/>
          <w:szCs w:val="24"/>
        </w:rPr>
        <w:tab/>
      </w:r>
      <w:r>
        <w:rPr>
          <w:sz w:val="24"/>
          <w:szCs w:val="24"/>
        </w:rPr>
        <w:t>有害使用时的程序</w:t>
      </w:r>
    </w:p>
    <w:p>
      <w:pPr>
        <w:snapToGrid w:val="0"/>
        <w:rPr>
          <w:sz w:val="24"/>
          <w:szCs w:val="24"/>
        </w:rPr>
      </w:pPr>
      <w:r>
        <w:rPr>
          <w:rFonts w:hint="eastAsia"/>
          <w:sz w:val="24"/>
          <w:szCs w:val="24"/>
        </w:rPr>
        <w:t>§</w:t>
      </w:r>
      <w:r>
        <w:rPr>
          <w:sz w:val="24"/>
          <w:szCs w:val="24"/>
        </w:rPr>
        <w:t xml:space="preserve"> 95</w:t>
      </w:r>
      <w:r>
        <w:rPr>
          <w:sz w:val="24"/>
          <w:szCs w:val="24"/>
        </w:rPr>
        <w:tab/>
      </w:r>
      <w:r>
        <w:rPr>
          <w:sz w:val="24"/>
          <w:szCs w:val="24"/>
        </w:rPr>
        <w:t>特殊还款案例</w:t>
      </w:r>
    </w:p>
    <w:p>
      <w:pPr>
        <w:snapToGrid w:val="0"/>
        <w:rPr>
          <w:sz w:val="24"/>
          <w:szCs w:val="24"/>
        </w:rPr>
      </w:pPr>
      <w:r>
        <w:rPr>
          <w:rFonts w:hint="eastAsia"/>
          <w:sz w:val="24"/>
          <w:szCs w:val="24"/>
        </w:rPr>
        <w:t>§</w:t>
      </w:r>
      <w:r>
        <w:rPr>
          <w:sz w:val="24"/>
          <w:szCs w:val="24"/>
        </w:rPr>
        <w:t xml:space="preserve"> 96</w:t>
      </w:r>
      <w:r>
        <w:rPr>
          <w:sz w:val="24"/>
          <w:szCs w:val="24"/>
        </w:rPr>
        <w:tab/>
      </w:r>
      <w:r>
        <w:rPr>
          <w:sz w:val="24"/>
          <w:szCs w:val="24"/>
        </w:rPr>
        <w:t>税法的适用，一般规定</w:t>
      </w:r>
    </w:p>
    <w:p>
      <w:pPr>
        <w:snapToGrid w:val="0"/>
        <w:rPr>
          <w:sz w:val="24"/>
          <w:szCs w:val="24"/>
        </w:rPr>
      </w:pPr>
      <w:r>
        <w:rPr>
          <w:rFonts w:hint="eastAsia"/>
          <w:sz w:val="24"/>
          <w:szCs w:val="24"/>
        </w:rPr>
        <w:t>§</w:t>
      </w:r>
      <w:r>
        <w:rPr>
          <w:sz w:val="24"/>
          <w:szCs w:val="24"/>
        </w:rPr>
        <w:t xml:space="preserve"> 97</w:t>
      </w:r>
      <w:r>
        <w:rPr>
          <w:sz w:val="24"/>
          <w:szCs w:val="24"/>
        </w:rPr>
        <w:tab/>
      </w:r>
      <w:r>
        <w:rPr>
          <w:sz w:val="24"/>
          <w:szCs w:val="24"/>
        </w:rPr>
        <w:t>可转移性</w:t>
      </w:r>
    </w:p>
    <w:p>
      <w:pPr>
        <w:snapToGrid w:val="0"/>
        <w:rPr>
          <w:sz w:val="24"/>
          <w:szCs w:val="24"/>
        </w:rPr>
      </w:pPr>
      <w:r>
        <w:rPr>
          <w:rFonts w:hint="eastAsia"/>
          <w:sz w:val="24"/>
          <w:szCs w:val="24"/>
        </w:rPr>
        <w:t>§</w:t>
      </w:r>
      <w:r>
        <w:rPr>
          <w:sz w:val="24"/>
          <w:szCs w:val="24"/>
        </w:rPr>
        <w:t xml:space="preserve"> 98</w:t>
      </w:r>
      <w:r>
        <w:rPr>
          <w:sz w:val="24"/>
          <w:szCs w:val="24"/>
        </w:rPr>
        <w:tab/>
      </w:r>
      <w:r>
        <w:rPr>
          <w:sz w:val="24"/>
          <w:szCs w:val="24"/>
        </w:rPr>
        <w:t>法律程序</w:t>
      </w:r>
    </w:p>
    <w:p>
      <w:pPr>
        <w:snapToGrid w:val="0"/>
        <w:rPr>
          <w:sz w:val="24"/>
          <w:szCs w:val="24"/>
        </w:rPr>
      </w:pPr>
      <w:r>
        <w:rPr>
          <w:rFonts w:hint="eastAsia"/>
          <w:sz w:val="24"/>
          <w:szCs w:val="24"/>
        </w:rPr>
        <w:t>§</w:t>
      </w:r>
      <w:r>
        <w:rPr>
          <w:sz w:val="24"/>
          <w:szCs w:val="24"/>
        </w:rPr>
        <w:t xml:space="preserve"> 99</w:t>
      </w:r>
      <w:r>
        <w:rPr>
          <w:sz w:val="24"/>
          <w:szCs w:val="24"/>
        </w:rPr>
        <w:tab/>
      </w:r>
      <w:r>
        <w:rPr>
          <w:sz w:val="24"/>
          <w:szCs w:val="24"/>
        </w:rPr>
        <w:t>授权</w:t>
      </w:r>
    </w:p>
    <w:p>
      <w:pPr>
        <w:snapToGrid w:val="0"/>
        <w:jc w:val="center"/>
        <w:rPr>
          <w:b/>
          <w:bCs/>
          <w:sz w:val="24"/>
          <w:szCs w:val="24"/>
        </w:rPr>
      </w:pPr>
      <w:r>
        <w:rPr>
          <w:rFonts w:hint="eastAsia"/>
          <w:b/>
          <w:bCs/>
          <w:sz w:val="24"/>
          <w:szCs w:val="24"/>
        </w:rPr>
        <w:t>十二、职业年金经费数额</w:t>
      </w:r>
    </w:p>
    <w:p>
      <w:pPr>
        <w:snapToGrid w:val="0"/>
        <w:rPr>
          <w:sz w:val="24"/>
          <w:szCs w:val="24"/>
        </w:rPr>
      </w:pPr>
      <w:r>
        <w:rPr>
          <w:rFonts w:hint="eastAsia"/>
          <w:sz w:val="24"/>
          <w:szCs w:val="24"/>
        </w:rPr>
        <w:t>§</w:t>
      </w:r>
      <w:r>
        <w:rPr>
          <w:sz w:val="24"/>
          <w:szCs w:val="24"/>
        </w:rPr>
        <w:t xml:space="preserve"> 100</w:t>
      </w:r>
      <w:r>
        <w:rPr>
          <w:sz w:val="24"/>
          <w:szCs w:val="24"/>
        </w:rPr>
        <w:tab/>
      </w:r>
      <w:r>
        <w:rPr>
          <w:sz w:val="24"/>
          <w:szCs w:val="24"/>
        </w:rPr>
        <w:t>公司养老金计划补贴金额</w:t>
      </w:r>
    </w:p>
    <w:p>
      <w:pPr>
        <w:snapToGrid w:val="0"/>
        <w:jc w:val="center"/>
        <w:rPr>
          <w:b/>
          <w:bCs/>
          <w:sz w:val="24"/>
          <w:szCs w:val="24"/>
        </w:rPr>
      </w:pPr>
      <w:r>
        <w:rPr>
          <w:rFonts w:hint="eastAsia"/>
          <w:b/>
          <w:bCs/>
          <w:sz w:val="24"/>
          <w:szCs w:val="24"/>
        </w:rPr>
        <w:t>十三、移动性溢价</w:t>
      </w:r>
    </w:p>
    <w:p>
      <w:pPr>
        <w:snapToGrid w:val="0"/>
        <w:rPr>
          <w:sz w:val="24"/>
          <w:szCs w:val="24"/>
        </w:rPr>
      </w:pPr>
      <w:r>
        <w:rPr>
          <w:rFonts w:hint="eastAsia"/>
          <w:sz w:val="24"/>
          <w:szCs w:val="24"/>
        </w:rPr>
        <w:t>§</w:t>
      </w:r>
      <w:r>
        <w:rPr>
          <w:sz w:val="24"/>
          <w:szCs w:val="24"/>
        </w:rPr>
        <w:t xml:space="preserve"> 101</w:t>
      </w:r>
      <w:r>
        <w:rPr>
          <w:sz w:val="24"/>
          <w:szCs w:val="24"/>
        </w:rPr>
        <w:tab/>
      </w:r>
      <w:r>
        <w:rPr>
          <w:sz w:val="24"/>
          <w:szCs w:val="24"/>
        </w:rPr>
        <w:t>评估基础和流动费金额</w:t>
      </w:r>
    </w:p>
    <w:p>
      <w:pPr>
        <w:snapToGrid w:val="0"/>
        <w:rPr>
          <w:sz w:val="24"/>
          <w:szCs w:val="24"/>
        </w:rPr>
      </w:pPr>
      <w:r>
        <w:rPr>
          <w:rFonts w:hint="eastAsia"/>
          <w:sz w:val="24"/>
          <w:szCs w:val="24"/>
        </w:rPr>
        <w:t>§</w:t>
      </w:r>
      <w:r>
        <w:rPr>
          <w:sz w:val="24"/>
          <w:szCs w:val="24"/>
        </w:rPr>
        <w:t xml:space="preserve"> 102</w:t>
      </w:r>
      <w:r>
        <w:rPr>
          <w:sz w:val="24"/>
          <w:szCs w:val="24"/>
        </w:rPr>
        <w:tab/>
      </w:r>
      <w:r>
        <w:rPr>
          <w:sz w:val="24"/>
          <w:szCs w:val="24"/>
        </w:rPr>
        <w:t>资格</w:t>
      </w:r>
    </w:p>
    <w:p>
      <w:pPr>
        <w:snapToGrid w:val="0"/>
        <w:rPr>
          <w:sz w:val="24"/>
          <w:szCs w:val="24"/>
        </w:rPr>
      </w:pPr>
      <w:r>
        <w:rPr>
          <w:rFonts w:hint="eastAsia"/>
          <w:sz w:val="24"/>
          <w:szCs w:val="24"/>
        </w:rPr>
        <w:t>§</w:t>
      </w:r>
      <w:r>
        <w:rPr>
          <w:sz w:val="24"/>
          <w:szCs w:val="24"/>
        </w:rPr>
        <w:t xml:space="preserve"> 103</w:t>
      </w:r>
      <w:r>
        <w:rPr>
          <w:sz w:val="24"/>
          <w:szCs w:val="24"/>
        </w:rPr>
        <w:tab/>
      </w:r>
      <w:r>
        <w:rPr>
          <w:sz w:val="24"/>
          <w:szCs w:val="24"/>
        </w:rPr>
        <w:t>移动性溢价的起源</w:t>
      </w:r>
    </w:p>
    <w:p>
      <w:pPr>
        <w:snapToGrid w:val="0"/>
        <w:rPr>
          <w:sz w:val="24"/>
          <w:szCs w:val="24"/>
        </w:rPr>
      </w:pPr>
      <w:r>
        <w:rPr>
          <w:rFonts w:hint="eastAsia"/>
          <w:sz w:val="24"/>
          <w:szCs w:val="24"/>
        </w:rPr>
        <w:t>§</w:t>
      </w:r>
      <w:r>
        <w:rPr>
          <w:sz w:val="24"/>
          <w:szCs w:val="24"/>
        </w:rPr>
        <w:t xml:space="preserve"> 104</w:t>
      </w:r>
      <w:r>
        <w:rPr>
          <w:sz w:val="24"/>
          <w:szCs w:val="24"/>
        </w:rPr>
        <w:tab/>
      </w:r>
      <w:r>
        <w:rPr>
          <w:sz w:val="24"/>
          <w:szCs w:val="24"/>
        </w:rPr>
        <w:t>移动性溢价应用</w:t>
      </w:r>
    </w:p>
    <w:p>
      <w:pPr>
        <w:snapToGrid w:val="0"/>
        <w:rPr>
          <w:sz w:val="24"/>
          <w:szCs w:val="24"/>
        </w:rPr>
      </w:pPr>
      <w:r>
        <w:rPr>
          <w:rFonts w:hint="eastAsia"/>
          <w:sz w:val="24"/>
          <w:szCs w:val="24"/>
        </w:rPr>
        <w:t>§</w:t>
      </w:r>
      <w:r>
        <w:rPr>
          <w:sz w:val="24"/>
          <w:szCs w:val="24"/>
        </w:rPr>
        <w:t xml:space="preserve"> 105</w:t>
      </w:r>
      <w:r>
        <w:rPr>
          <w:sz w:val="24"/>
          <w:szCs w:val="24"/>
        </w:rPr>
        <w:tab/>
      </w:r>
      <w:r>
        <w:rPr>
          <w:sz w:val="24"/>
          <w:szCs w:val="24"/>
        </w:rPr>
        <w:t>交通费的确定和支付</w:t>
      </w:r>
    </w:p>
    <w:p>
      <w:pPr>
        <w:snapToGrid w:val="0"/>
        <w:rPr>
          <w:sz w:val="24"/>
          <w:szCs w:val="24"/>
        </w:rPr>
      </w:pPr>
      <w:r>
        <w:rPr>
          <w:rFonts w:hint="eastAsia"/>
          <w:sz w:val="24"/>
          <w:szCs w:val="24"/>
        </w:rPr>
        <w:t>§</w:t>
      </w:r>
      <w:r>
        <w:rPr>
          <w:sz w:val="24"/>
          <w:szCs w:val="24"/>
        </w:rPr>
        <w:t xml:space="preserve"> 106</w:t>
      </w:r>
      <w:r>
        <w:rPr>
          <w:sz w:val="24"/>
          <w:szCs w:val="24"/>
        </w:rPr>
        <w:tab/>
      </w:r>
      <w:r>
        <w:rPr>
          <w:sz w:val="24"/>
          <w:szCs w:val="24"/>
        </w:rPr>
        <w:t>流动性溢价的所得税处理</w:t>
      </w:r>
    </w:p>
    <w:p>
      <w:pPr>
        <w:snapToGrid w:val="0"/>
        <w:rPr>
          <w:sz w:val="24"/>
          <w:szCs w:val="24"/>
        </w:rPr>
      </w:pPr>
      <w:r>
        <w:rPr>
          <w:rFonts w:hint="eastAsia"/>
          <w:sz w:val="24"/>
          <w:szCs w:val="24"/>
        </w:rPr>
        <w:t>§</w:t>
      </w:r>
      <w:r>
        <w:rPr>
          <w:sz w:val="24"/>
          <w:szCs w:val="24"/>
        </w:rPr>
        <w:t xml:space="preserve"> 107</w:t>
      </w:r>
      <w:r>
        <w:rPr>
          <w:sz w:val="24"/>
          <w:szCs w:val="24"/>
        </w:rPr>
        <w:tab/>
      </w:r>
      <w:r>
        <w:rPr>
          <w:sz w:val="24"/>
          <w:szCs w:val="24"/>
        </w:rPr>
        <w:t>税法的应用</w:t>
      </w:r>
    </w:p>
    <w:p>
      <w:pPr>
        <w:snapToGrid w:val="0"/>
        <w:rPr>
          <w:sz w:val="24"/>
          <w:szCs w:val="24"/>
        </w:rPr>
      </w:pPr>
      <w:r>
        <w:rPr>
          <w:rFonts w:hint="eastAsia"/>
          <w:sz w:val="24"/>
          <w:szCs w:val="24"/>
        </w:rPr>
        <w:t>§</w:t>
      </w:r>
      <w:r>
        <w:rPr>
          <w:sz w:val="24"/>
          <w:szCs w:val="24"/>
        </w:rPr>
        <w:t xml:space="preserve"> 108</w:t>
      </w:r>
      <w:r>
        <w:rPr>
          <w:sz w:val="24"/>
          <w:szCs w:val="24"/>
        </w:rPr>
        <w:tab/>
      </w:r>
      <w:r>
        <w:rPr>
          <w:sz w:val="24"/>
          <w:szCs w:val="24"/>
        </w:rPr>
        <w:t>适用《税法》的刑罚和罚款规定</w:t>
      </w:r>
    </w:p>
    <w:p>
      <w:pPr>
        <w:snapToGrid w:val="0"/>
        <w:rPr>
          <w:sz w:val="24"/>
          <w:szCs w:val="24"/>
        </w:rPr>
      </w:pPr>
      <w:r>
        <w:rPr>
          <w:rFonts w:hint="eastAsia"/>
          <w:sz w:val="24"/>
          <w:szCs w:val="24"/>
        </w:rPr>
        <w:t>§</w:t>
      </w:r>
      <w:r>
        <w:rPr>
          <w:sz w:val="24"/>
          <w:szCs w:val="24"/>
        </w:rPr>
        <w:t xml:space="preserve"> 109</w:t>
      </w:r>
      <w:r>
        <w:rPr>
          <w:sz w:val="24"/>
          <w:szCs w:val="24"/>
        </w:rPr>
        <w:tab/>
      </w:r>
      <w:r>
        <w:rPr>
          <w:sz w:val="24"/>
          <w:szCs w:val="24"/>
        </w:rPr>
        <w:t>条例授权</w:t>
      </w:r>
    </w:p>
    <w:p>
      <w:pPr>
        <w:snapToGrid w:val="0"/>
        <w:jc w:val="center"/>
        <w:rPr>
          <w:b/>
          <w:bCs/>
          <w:sz w:val="24"/>
          <w:szCs w:val="24"/>
        </w:rPr>
      </w:pPr>
      <w:r>
        <w:rPr>
          <w:rFonts w:hint="eastAsia"/>
          <w:b/>
          <w:bCs/>
          <w:sz w:val="24"/>
          <w:szCs w:val="24"/>
        </w:rPr>
        <w:t>十四、应对电晕大流行的特殊规定</w:t>
      </w:r>
    </w:p>
    <w:p>
      <w:pPr>
        <w:snapToGrid w:val="0"/>
        <w:rPr>
          <w:sz w:val="24"/>
          <w:szCs w:val="24"/>
        </w:rPr>
      </w:pPr>
      <w:r>
        <w:rPr>
          <w:rFonts w:hint="eastAsia"/>
          <w:sz w:val="24"/>
          <w:szCs w:val="24"/>
        </w:rPr>
        <w:t>§</w:t>
      </w:r>
      <w:r>
        <w:rPr>
          <w:sz w:val="24"/>
          <w:szCs w:val="24"/>
        </w:rPr>
        <w:t xml:space="preserve"> 110</w:t>
      </w:r>
      <w:r>
        <w:rPr>
          <w:sz w:val="24"/>
          <w:szCs w:val="24"/>
        </w:rPr>
        <w:tab/>
      </w:r>
      <w:r>
        <w:rPr>
          <w:sz w:val="24"/>
          <w:szCs w:val="24"/>
        </w:rPr>
        <w:t>调整2019年课税期的预付款</w:t>
      </w:r>
    </w:p>
    <w:p>
      <w:pPr>
        <w:snapToGrid w:val="0"/>
        <w:rPr>
          <w:sz w:val="24"/>
          <w:szCs w:val="24"/>
        </w:rPr>
      </w:pPr>
      <w:r>
        <w:rPr>
          <w:rFonts w:hint="eastAsia"/>
          <w:sz w:val="24"/>
          <w:szCs w:val="24"/>
        </w:rPr>
        <w:t>§</w:t>
      </w:r>
      <w:r>
        <w:rPr>
          <w:sz w:val="24"/>
          <w:szCs w:val="24"/>
        </w:rPr>
        <w:t xml:space="preserve"> 111</w:t>
      </w:r>
      <w:r>
        <w:rPr>
          <w:sz w:val="24"/>
          <w:szCs w:val="24"/>
        </w:rPr>
        <w:tab/>
      </w:r>
      <w:r>
        <w:rPr>
          <w:sz w:val="24"/>
          <w:szCs w:val="24"/>
        </w:rPr>
        <w:t>2020年和2021年的初步亏损结转</w:t>
      </w:r>
    </w:p>
    <w:p>
      <w:pPr>
        <w:snapToGrid w:val="0"/>
        <w:jc w:val="center"/>
        <w:rPr>
          <w:b/>
          <w:bCs/>
          <w:sz w:val="24"/>
          <w:szCs w:val="24"/>
        </w:rPr>
      </w:pPr>
      <w:r>
        <w:rPr>
          <w:rFonts w:hint="eastAsia"/>
          <w:b/>
          <w:bCs/>
          <w:sz w:val="24"/>
          <w:szCs w:val="24"/>
        </w:rPr>
        <w:t>十五、能源价格统一费率</w:t>
      </w:r>
    </w:p>
    <w:p>
      <w:pPr>
        <w:snapToGrid w:val="0"/>
        <w:rPr>
          <w:sz w:val="24"/>
          <w:szCs w:val="24"/>
        </w:rPr>
      </w:pPr>
      <w:r>
        <w:rPr>
          <w:rFonts w:hint="eastAsia"/>
          <w:sz w:val="24"/>
          <w:szCs w:val="24"/>
        </w:rPr>
        <w:t>§</w:t>
      </w:r>
      <w:r>
        <w:rPr>
          <w:sz w:val="24"/>
          <w:szCs w:val="24"/>
        </w:rPr>
        <w:t xml:space="preserve"> 112</w:t>
      </w:r>
      <w:r>
        <w:rPr>
          <w:sz w:val="24"/>
          <w:szCs w:val="24"/>
        </w:rPr>
        <w:tab/>
      </w:r>
      <w:r>
        <w:rPr>
          <w:sz w:val="24"/>
          <w:szCs w:val="24"/>
        </w:rPr>
        <w:t>评估期、金额</w:t>
      </w:r>
    </w:p>
    <w:p>
      <w:pPr>
        <w:snapToGrid w:val="0"/>
        <w:rPr>
          <w:sz w:val="24"/>
          <w:szCs w:val="24"/>
        </w:rPr>
      </w:pPr>
      <w:r>
        <w:rPr>
          <w:rFonts w:hint="eastAsia"/>
          <w:sz w:val="24"/>
          <w:szCs w:val="24"/>
        </w:rPr>
        <w:t>§</w:t>
      </w:r>
      <w:r>
        <w:rPr>
          <w:sz w:val="24"/>
          <w:szCs w:val="24"/>
        </w:rPr>
        <w:t xml:space="preserve"> 113</w:t>
      </w:r>
      <w:r>
        <w:rPr>
          <w:sz w:val="24"/>
          <w:szCs w:val="24"/>
        </w:rPr>
        <w:tab/>
      </w:r>
      <w:r>
        <w:rPr>
          <w:sz w:val="24"/>
          <w:szCs w:val="24"/>
        </w:rPr>
        <w:t>资格</w:t>
      </w:r>
    </w:p>
    <w:p>
      <w:pPr>
        <w:snapToGrid w:val="0"/>
        <w:rPr>
          <w:sz w:val="24"/>
          <w:szCs w:val="24"/>
        </w:rPr>
      </w:pPr>
      <w:r>
        <w:rPr>
          <w:rFonts w:hint="eastAsia"/>
          <w:sz w:val="24"/>
          <w:szCs w:val="24"/>
        </w:rPr>
        <w:t>§</w:t>
      </w:r>
      <w:r>
        <w:rPr>
          <w:sz w:val="24"/>
          <w:szCs w:val="24"/>
        </w:rPr>
        <w:t xml:space="preserve"> 114</w:t>
      </w:r>
      <w:r>
        <w:rPr>
          <w:sz w:val="24"/>
          <w:szCs w:val="24"/>
        </w:rPr>
        <w:tab/>
      </w:r>
      <w:r>
        <w:rPr>
          <w:sz w:val="24"/>
          <w:szCs w:val="24"/>
        </w:rPr>
        <w:t>B. 索赔的起源</w:t>
      </w:r>
    </w:p>
    <w:p>
      <w:pPr>
        <w:snapToGrid w:val="0"/>
        <w:rPr>
          <w:sz w:val="24"/>
          <w:szCs w:val="24"/>
        </w:rPr>
      </w:pPr>
      <w:r>
        <w:rPr>
          <w:rFonts w:hint="eastAsia"/>
          <w:sz w:val="24"/>
          <w:szCs w:val="24"/>
        </w:rPr>
        <w:t>§</w:t>
      </w:r>
      <w:r>
        <w:rPr>
          <w:sz w:val="24"/>
          <w:szCs w:val="24"/>
        </w:rPr>
        <w:t xml:space="preserve"> 115</w:t>
      </w:r>
      <w:r>
        <w:rPr>
          <w:sz w:val="24"/>
          <w:szCs w:val="24"/>
        </w:rPr>
        <w:tab/>
      </w:r>
      <w:r>
        <w:rPr>
          <w:sz w:val="24"/>
          <w:szCs w:val="24"/>
        </w:rPr>
        <w:t>确定所得税评估</w:t>
      </w:r>
    </w:p>
    <w:p>
      <w:pPr>
        <w:snapToGrid w:val="0"/>
        <w:rPr>
          <w:sz w:val="24"/>
          <w:szCs w:val="24"/>
        </w:rPr>
      </w:pPr>
      <w:r>
        <w:rPr>
          <w:rFonts w:hint="eastAsia"/>
          <w:sz w:val="24"/>
          <w:szCs w:val="24"/>
        </w:rPr>
        <w:t>§</w:t>
      </w:r>
      <w:r>
        <w:rPr>
          <w:sz w:val="24"/>
          <w:szCs w:val="24"/>
        </w:rPr>
        <w:t xml:space="preserve"> 116</w:t>
      </w:r>
      <w:r>
        <w:rPr>
          <w:sz w:val="24"/>
          <w:szCs w:val="24"/>
        </w:rPr>
        <w:tab/>
      </w:r>
      <w:r>
        <w:rPr>
          <w:sz w:val="24"/>
          <w:szCs w:val="24"/>
        </w:rPr>
        <w:t>抵销所得税</w:t>
      </w:r>
    </w:p>
    <w:p>
      <w:pPr>
        <w:snapToGrid w:val="0"/>
        <w:rPr>
          <w:sz w:val="24"/>
          <w:szCs w:val="24"/>
        </w:rPr>
      </w:pPr>
      <w:r>
        <w:rPr>
          <w:rFonts w:hint="eastAsia"/>
          <w:sz w:val="24"/>
          <w:szCs w:val="24"/>
        </w:rPr>
        <w:t>§</w:t>
      </w:r>
      <w:r>
        <w:rPr>
          <w:sz w:val="24"/>
          <w:szCs w:val="24"/>
        </w:rPr>
        <w:t xml:space="preserve"> 117</w:t>
      </w:r>
      <w:r>
        <w:rPr>
          <w:sz w:val="24"/>
          <w:szCs w:val="24"/>
        </w:rPr>
        <w:tab/>
      </w:r>
      <w:r>
        <w:rPr>
          <w:sz w:val="24"/>
          <w:szCs w:val="24"/>
        </w:rPr>
        <w:t>向员工付款</w:t>
      </w:r>
    </w:p>
    <w:p>
      <w:pPr>
        <w:snapToGrid w:val="0"/>
        <w:rPr>
          <w:sz w:val="24"/>
          <w:szCs w:val="24"/>
        </w:rPr>
      </w:pPr>
      <w:r>
        <w:rPr>
          <w:rFonts w:hint="eastAsia"/>
          <w:sz w:val="24"/>
          <w:szCs w:val="24"/>
        </w:rPr>
        <w:t>§</w:t>
      </w:r>
      <w:r>
        <w:rPr>
          <w:sz w:val="24"/>
          <w:szCs w:val="24"/>
        </w:rPr>
        <w:t xml:space="preserve"> 118</w:t>
      </w:r>
      <w:r>
        <w:rPr>
          <w:sz w:val="24"/>
          <w:szCs w:val="24"/>
        </w:rPr>
        <w:tab/>
      </w:r>
      <w:r>
        <w:rPr>
          <w:sz w:val="24"/>
          <w:szCs w:val="24"/>
        </w:rPr>
        <w:t>所得税预付款程序中的能源价格一次性付款</w:t>
      </w:r>
    </w:p>
    <w:p>
      <w:pPr>
        <w:snapToGrid w:val="0"/>
        <w:rPr>
          <w:sz w:val="24"/>
          <w:szCs w:val="24"/>
        </w:rPr>
      </w:pPr>
      <w:r>
        <w:rPr>
          <w:rFonts w:hint="eastAsia"/>
          <w:sz w:val="24"/>
          <w:szCs w:val="24"/>
        </w:rPr>
        <w:t>§</w:t>
      </w:r>
      <w:r>
        <w:rPr>
          <w:sz w:val="24"/>
          <w:szCs w:val="24"/>
        </w:rPr>
        <w:t xml:space="preserve"> 119</w:t>
      </w:r>
      <w:r>
        <w:rPr>
          <w:sz w:val="24"/>
          <w:szCs w:val="24"/>
        </w:rPr>
        <w:tab/>
      </w:r>
      <w:r>
        <w:rPr>
          <w:sz w:val="24"/>
          <w:szCs w:val="24"/>
        </w:rPr>
        <w:t>纳税义务</w:t>
      </w:r>
    </w:p>
    <w:p>
      <w:pPr>
        <w:snapToGrid w:val="0"/>
        <w:rPr>
          <w:sz w:val="24"/>
          <w:szCs w:val="24"/>
        </w:rPr>
      </w:pPr>
      <w:r>
        <w:rPr>
          <w:rFonts w:hint="eastAsia"/>
          <w:sz w:val="24"/>
          <w:szCs w:val="24"/>
        </w:rPr>
        <w:t>§</w:t>
      </w:r>
      <w:r>
        <w:rPr>
          <w:sz w:val="24"/>
          <w:szCs w:val="24"/>
        </w:rPr>
        <w:t xml:space="preserve"> 120</w:t>
      </w:r>
      <w:r>
        <w:rPr>
          <w:sz w:val="24"/>
          <w:szCs w:val="24"/>
        </w:rPr>
        <w:tab/>
      </w:r>
      <w:r>
        <w:rPr>
          <w:sz w:val="24"/>
          <w:szCs w:val="24"/>
        </w:rPr>
        <w:t>税法的应用</w:t>
      </w:r>
    </w:p>
    <w:p>
      <w:pPr>
        <w:snapToGrid w:val="0"/>
        <w:rPr>
          <w:sz w:val="24"/>
          <w:szCs w:val="24"/>
        </w:rPr>
      </w:pPr>
      <w:r>
        <w:rPr>
          <w:rFonts w:hint="eastAsia"/>
          <w:sz w:val="24"/>
          <w:szCs w:val="24"/>
        </w:rPr>
        <w:t>§</w:t>
      </w:r>
      <w:r>
        <w:rPr>
          <w:sz w:val="24"/>
          <w:szCs w:val="24"/>
        </w:rPr>
        <w:t xml:space="preserve"> 121</w:t>
      </w:r>
      <w:r>
        <w:rPr>
          <w:sz w:val="24"/>
          <w:szCs w:val="24"/>
        </w:rPr>
        <w:tab/>
      </w:r>
      <w:r>
        <w:rPr>
          <w:sz w:val="24"/>
          <w:szCs w:val="24"/>
        </w:rPr>
        <w:t>适用《税法》的刑罚和罚款规定</w:t>
      </w:r>
    </w:p>
    <w:p>
      <w:pPr>
        <w:snapToGrid w:val="0"/>
        <w:rPr>
          <w:sz w:val="24"/>
          <w:szCs w:val="24"/>
        </w:rPr>
      </w:pPr>
      <w:r>
        <w:rPr>
          <w:rFonts w:hint="eastAsia"/>
          <w:sz w:val="24"/>
          <w:szCs w:val="24"/>
        </w:rPr>
        <w:t>§</w:t>
      </w:r>
      <w:r>
        <w:rPr>
          <w:sz w:val="24"/>
          <w:szCs w:val="24"/>
        </w:rPr>
        <w:t xml:space="preserve"> 122</w:t>
      </w:r>
      <w:r>
        <w:rPr>
          <w:sz w:val="24"/>
          <w:szCs w:val="24"/>
        </w:rPr>
        <w:tab/>
      </w:r>
      <w:r>
        <w:rPr>
          <w:sz w:val="24"/>
          <w:szCs w:val="24"/>
        </w:rPr>
        <w:t>不被视为社会福利收入</w:t>
      </w:r>
    </w:p>
    <w:p>
      <w:pPr>
        <w:snapToGrid w:val="0"/>
        <w:rPr>
          <w:sz w:val="24"/>
          <w:szCs w:val="24"/>
        </w:rPr>
      </w:pPr>
      <w:r>
        <w:rPr>
          <w:rFonts w:hint="eastAsia"/>
          <w:sz w:val="24"/>
          <w:szCs w:val="24"/>
        </w:rPr>
        <w:t>附</w:t>
      </w:r>
      <w:r>
        <w:rPr>
          <w:sz w:val="24"/>
          <w:szCs w:val="24"/>
        </w:rPr>
        <w:t>录 1</w:t>
      </w:r>
      <w:r>
        <w:rPr>
          <w:sz w:val="24"/>
          <w:szCs w:val="24"/>
        </w:rPr>
        <w:tab/>
      </w:r>
      <w:r>
        <w:rPr>
          <w:sz w:val="24"/>
          <w:szCs w:val="24"/>
        </w:rPr>
        <w:t>（参见第4条第1款）支持基金终身利益的保险资本计算表</w:t>
      </w:r>
    </w:p>
    <w:p>
      <w:pPr>
        <w:snapToGrid w:val="0"/>
        <w:rPr>
          <w:sz w:val="24"/>
          <w:szCs w:val="24"/>
        </w:rPr>
      </w:pPr>
      <w:r>
        <w:rPr>
          <w:rFonts w:hint="eastAsia"/>
          <w:sz w:val="24"/>
          <w:szCs w:val="24"/>
        </w:rPr>
        <w:t>附录</w:t>
      </w:r>
      <w:r>
        <w:rPr>
          <w:sz w:val="24"/>
          <w:szCs w:val="24"/>
        </w:rPr>
        <w:t xml:space="preserve"> 1a</w:t>
      </w:r>
      <w:r>
        <w:rPr>
          <w:sz w:val="24"/>
          <w:szCs w:val="24"/>
        </w:rPr>
        <w:tab/>
      </w:r>
      <w:r>
        <w:rPr>
          <w:sz w:val="24"/>
          <w:szCs w:val="24"/>
        </w:rPr>
        <w:t>（参见 § 13a）按平均费率确定农业和林业利润</w:t>
      </w:r>
    </w:p>
    <w:p>
      <w:pPr>
        <w:snapToGrid w:val="0"/>
        <w:rPr>
          <w:sz w:val="24"/>
          <w:szCs w:val="24"/>
        </w:rPr>
      </w:pPr>
      <w:r>
        <w:rPr>
          <w:rFonts w:hint="eastAsia"/>
          <w:sz w:val="24"/>
          <w:szCs w:val="24"/>
        </w:rPr>
        <w:t>附</w:t>
      </w:r>
      <w:r>
        <w:rPr>
          <w:sz w:val="24"/>
          <w:szCs w:val="24"/>
        </w:rPr>
        <w:t>录 2</w:t>
      </w:r>
      <w:r>
        <w:rPr>
          <w:sz w:val="24"/>
          <w:szCs w:val="24"/>
        </w:rPr>
        <w:tab/>
      </w:r>
      <w:r>
        <w:rPr>
          <w:sz w:val="24"/>
          <w:szCs w:val="24"/>
        </w:rPr>
        <w:t>（至 § 43b）指令 90/435/EEC 所指的公司</w:t>
      </w:r>
    </w:p>
    <w:p>
      <w:pPr>
        <w:snapToGrid w:val="0"/>
        <w:rPr>
          <w:sz w:val="24"/>
          <w:szCs w:val="24"/>
        </w:rPr>
      </w:pPr>
      <w:r>
        <w:rPr>
          <w:rFonts w:hint="eastAsia"/>
          <w:sz w:val="24"/>
          <w:szCs w:val="24"/>
        </w:rPr>
        <w:t>附</w:t>
      </w:r>
      <w:r>
        <w:rPr>
          <w:sz w:val="24"/>
          <w:szCs w:val="24"/>
        </w:rPr>
        <w:t>录 3</w:t>
      </w:r>
      <w:r>
        <w:rPr>
          <w:sz w:val="24"/>
          <w:szCs w:val="24"/>
        </w:rPr>
        <w:tab/>
      </w:r>
      <w:r>
        <w:rPr>
          <w:sz w:val="24"/>
          <w:szCs w:val="24"/>
        </w:rPr>
        <w:t>（至 § 50g）</w:t>
      </w:r>
    </w:p>
    <w:p>
      <w:pPr>
        <w:snapToGrid w:val="0"/>
        <w:rPr>
          <w:sz w:val="24"/>
          <w:szCs w:val="24"/>
        </w:rPr>
      </w:pPr>
      <w:r>
        <w:rPr>
          <w:sz w:val="24"/>
          <w:szCs w:val="24"/>
        </w:rPr>
        <w:t xml:space="preserve"> </w:t>
      </w:r>
    </w:p>
    <w:p>
      <w:pPr>
        <w:snapToGrid w:val="0"/>
        <w:rPr>
          <w:sz w:val="24"/>
          <w:szCs w:val="24"/>
        </w:rPr>
      </w:pPr>
      <w:r>
        <w:rPr>
          <w:rFonts w:hint="eastAsia"/>
          <w:sz w:val="24"/>
          <w:szCs w:val="24"/>
        </w:rPr>
        <w:t>脚注</w:t>
      </w:r>
    </w:p>
    <w:p>
      <w:pPr>
        <w:snapToGrid w:val="0"/>
        <w:rPr>
          <w:sz w:val="24"/>
          <w:szCs w:val="24"/>
        </w:rPr>
      </w:pPr>
      <w:r>
        <w:rPr>
          <w:rFonts w:hint="eastAsia"/>
          <w:sz w:val="24"/>
          <w:szCs w:val="24"/>
        </w:rPr>
        <w:t>内容概述（至</w:t>
      </w:r>
      <w:r>
        <w:rPr>
          <w:sz w:val="24"/>
          <w:szCs w:val="24"/>
        </w:rPr>
        <w:t xml:space="preserve"> § 7c） 斜体打印：§ 7c 将根据 2019 年 12 月 12 日 I 2451 第 39 条第 7 G 款的规定在未来生效</w:t>
      </w:r>
    </w:p>
    <w:p>
      <w:pPr>
        <w:widowControl/>
        <w:jc w:val="left"/>
        <w:rPr>
          <w:sz w:val="24"/>
          <w:szCs w:val="24"/>
        </w:rPr>
      </w:pPr>
      <w:r>
        <w:rPr>
          <w:sz w:val="24"/>
          <w:szCs w:val="24"/>
        </w:rPr>
        <w:br w:type="page"/>
      </w:r>
    </w:p>
    <w:p>
      <w:pPr>
        <w:snapToGrid w:val="0"/>
        <w:rPr>
          <w:sz w:val="24"/>
          <w:szCs w:val="24"/>
        </w:rPr>
      </w:pPr>
    </w:p>
    <w:p>
      <w:pPr>
        <w:snapToGrid w:val="0"/>
        <w:rPr>
          <w:b/>
          <w:bCs/>
          <w:sz w:val="24"/>
          <w:szCs w:val="24"/>
        </w:rPr>
      </w:pPr>
      <w:r>
        <w:rPr>
          <w:rFonts w:hint="eastAsia"/>
          <w:b/>
          <w:bCs/>
          <w:sz w:val="24"/>
          <w:szCs w:val="24"/>
        </w:rPr>
        <w:t>一、纳税义务</w:t>
      </w:r>
    </w:p>
    <w:p>
      <w:pPr>
        <w:snapToGrid w:val="0"/>
        <w:rPr>
          <w:sz w:val="24"/>
          <w:szCs w:val="24"/>
        </w:rPr>
      </w:pPr>
    </w:p>
    <w:p>
      <w:pPr>
        <w:snapToGrid w:val="0"/>
        <w:rPr>
          <w:sz w:val="24"/>
          <w:szCs w:val="24"/>
        </w:rPr>
      </w:pPr>
      <w:r>
        <w:rPr>
          <w:rFonts w:hint="eastAsia"/>
          <w:sz w:val="24"/>
          <w:szCs w:val="24"/>
        </w:rPr>
        <w:t>§</w:t>
      </w:r>
      <w:r>
        <w:rPr>
          <w:sz w:val="24"/>
          <w:szCs w:val="24"/>
        </w:rPr>
        <w:t xml:space="preserve"> 1 纳税义务</w:t>
      </w:r>
    </w:p>
    <w:p>
      <w:pPr>
        <w:snapToGrid w:val="0"/>
        <w:rPr>
          <w:sz w:val="24"/>
          <w:szCs w:val="24"/>
        </w:rPr>
      </w:pPr>
      <w:r>
        <w:rPr>
          <w:rFonts w:hint="eastAsia"/>
          <w:sz w:val="24"/>
          <w:szCs w:val="24"/>
        </w:rPr>
        <w:t>（1）</w:t>
      </w:r>
      <w:r>
        <w:rPr>
          <w:sz w:val="24"/>
          <w:szCs w:val="24"/>
        </w:rPr>
        <w:t>在德国有住所或惯常居所的自然人免缴所得税。</w:t>
      </w:r>
      <w:r>
        <w:rPr>
          <w:rFonts w:hint="eastAsia"/>
          <w:sz w:val="24"/>
          <w:szCs w:val="24"/>
          <w:lang w:eastAsia="zh-CN"/>
        </w:rPr>
        <w:t>.</w:t>
      </w:r>
      <w:r>
        <w:rPr>
          <w:sz w:val="24"/>
          <w:szCs w:val="24"/>
        </w:rPr>
        <w:t>为本法的目的，德国还应包括德意志联邦共和国有权获得的份额。</w:t>
      </w:r>
    </w:p>
    <w:p>
      <w:pPr>
        <w:snapToGrid w:val="0"/>
        <w:ind w:firstLine="240" w:firstLineChars="100"/>
        <w:rPr>
          <w:sz w:val="24"/>
          <w:szCs w:val="24"/>
        </w:rPr>
      </w:pPr>
      <w:r>
        <w:rPr>
          <w:sz w:val="24"/>
          <w:szCs w:val="24"/>
        </w:rPr>
        <w:t>1.</w:t>
      </w:r>
      <w:r>
        <w:rPr>
          <w:rFonts w:hint="eastAsia"/>
          <w:sz w:val="24"/>
          <w:szCs w:val="24"/>
        </w:rPr>
        <w:t>在专属经济区，只要有</w:t>
      </w:r>
    </w:p>
    <w:p>
      <w:pPr>
        <w:snapToGrid w:val="0"/>
        <w:ind w:firstLine="240" w:firstLineChars="100"/>
        <w:rPr>
          <w:sz w:val="24"/>
          <w:szCs w:val="24"/>
        </w:rPr>
      </w:pPr>
      <w:r>
        <w:rPr>
          <w:sz w:val="24"/>
          <w:szCs w:val="24"/>
        </w:rPr>
        <w:t>a)</w:t>
      </w:r>
      <w:r>
        <w:rPr>
          <w:rFonts w:hint="eastAsia"/>
          <w:sz w:val="24"/>
          <w:szCs w:val="24"/>
        </w:rPr>
        <w:t>对海床、海床及其底土上方水域的生物和非生物自然资源进行勘探、开发、养护或管理</w:t>
      </w:r>
      <w:r>
        <w:rPr>
          <w:sz w:val="24"/>
          <w:szCs w:val="24"/>
        </w:rPr>
        <w:t>;</w:t>
      </w:r>
    </w:p>
    <w:p>
      <w:pPr>
        <w:snapToGrid w:val="0"/>
        <w:ind w:firstLine="240" w:firstLineChars="100"/>
        <w:rPr>
          <w:sz w:val="24"/>
          <w:szCs w:val="24"/>
        </w:rPr>
      </w:pPr>
      <w:r>
        <w:rPr>
          <w:sz w:val="24"/>
          <w:szCs w:val="24"/>
        </w:rPr>
        <w:t>b)</w:t>
      </w:r>
      <w:r>
        <w:rPr>
          <w:rFonts w:hint="eastAsia"/>
          <w:sz w:val="24"/>
          <w:szCs w:val="24"/>
        </w:rPr>
        <w:t>进行经济勘探或开发专属经济区的其他活动，例如从水，水流和风中生产能源，或</w:t>
      </w:r>
    </w:p>
    <w:p>
      <w:pPr>
        <w:snapToGrid w:val="0"/>
        <w:ind w:firstLine="240" w:firstLineChars="100"/>
        <w:rPr>
          <w:sz w:val="24"/>
          <w:szCs w:val="24"/>
        </w:rPr>
      </w:pPr>
      <w:r>
        <w:rPr>
          <w:sz w:val="24"/>
          <w:szCs w:val="24"/>
        </w:rPr>
        <w:t>c)</w:t>
      </w:r>
      <w:r>
        <w:rPr>
          <w:rFonts w:hint="eastAsia"/>
          <w:sz w:val="24"/>
          <w:szCs w:val="24"/>
        </w:rPr>
        <w:t>建造或使用人工岛屿，建造或使用装置和结构用于（</w:t>
      </w:r>
      <w:r>
        <w:rPr>
          <w:sz w:val="24"/>
          <w:szCs w:val="24"/>
        </w:rPr>
        <w:t>a）和（b）点所述目的;</w:t>
      </w:r>
    </w:p>
    <w:p>
      <w:pPr>
        <w:snapToGrid w:val="0"/>
        <w:ind w:firstLine="240" w:firstLineChars="100"/>
        <w:rPr>
          <w:sz w:val="24"/>
          <w:szCs w:val="24"/>
        </w:rPr>
      </w:pPr>
      <w:r>
        <w:rPr>
          <w:sz w:val="24"/>
          <w:szCs w:val="24"/>
        </w:rPr>
        <w:t>2.</w:t>
      </w:r>
      <w:r>
        <w:rPr>
          <w:rFonts w:hint="eastAsia"/>
          <w:sz w:val="24"/>
          <w:szCs w:val="24"/>
        </w:rPr>
        <w:t>在大陆架上，远至那里</w:t>
      </w:r>
    </w:p>
    <w:p>
      <w:pPr>
        <w:snapToGrid w:val="0"/>
        <w:ind w:left="479" w:leftChars="114" w:hanging="240" w:hangingChars="100"/>
        <w:rPr>
          <w:sz w:val="24"/>
          <w:szCs w:val="24"/>
        </w:rPr>
      </w:pPr>
      <w:r>
        <w:rPr>
          <w:sz w:val="24"/>
          <w:szCs w:val="24"/>
        </w:rPr>
        <w:t>a)</w:t>
      </w:r>
      <w:r>
        <w:rPr>
          <w:rFonts w:hint="eastAsia"/>
          <w:sz w:val="24"/>
          <w:szCs w:val="24"/>
        </w:rPr>
        <w:t>正在研究或开采其自然资源</w:t>
      </w:r>
      <w:r>
        <w:rPr>
          <w:sz w:val="24"/>
          <w:szCs w:val="24"/>
        </w:rPr>
        <w:t>;从这个意义上说，自然资源是海底及其底土的矿物和其他非生物资源，以及属于久坐物种的生物体，它们在可用阶段要么在海床上或海底保持不动，要么只能在与海床或其底土不断的物理接触中移动;或</w:t>
      </w:r>
    </w:p>
    <w:p>
      <w:pPr>
        <w:snapToGrid w:val="0"/>
        <w:ind w:firstLine="240" w:firstLineChars="100"/>
        <w:rPr>
          <w:sz w:val="24"/>
          <w:szCs w:val="24"/>
        </w:rPr>
      </w:pPr>
      <w:r>
        <w:rPr>
          <w:sz w:val="24"/>
          <w:szCs w:val="24"/>
        </w:rPr>
        <w:t>b)</w:t>
      </w:r>
      <w:r>
        <w:rPr>
          <w:rFonts w:hint="eastAsia"/>
          <w:sz w:val="24"/>
          <w:szCs w:val="24"/>
        </w:rPr>
        <w:t>人工岛屿的建造或使用，装置和结构是为（</w:t>
      </w:r>
      <w:r>
        <w:rPr>
          <w:sz w:val="24"/>
          <w:szCs w:val="24"/>
        </w:rPr>
        <w:t>a）点所述目的建造或使用的。</w:t>
      </w:r>
    </w:p>
    <w:p>
      <w:pPr>
        <w:snapToGrid w:val="0"/>
        <w:rPr>
          <w:sz w:val="24"/>
          <w:szCs w:val="24"/>
        </w:rPr>
      </w:pPr>
      <w:r>
        <w:rPr>
          <w:rFonts w:hint="eastAsia"/>
          <w:sz w:val="24"/>
          <w:szCs w:val="24"/>
        </w:rPr>
        <w:t>（</w:t>
      </w:r>
      <w:r>
        <w:rPr>
          <w:sz w:val="24"/>
          <w:szCs w:val="24"/>
        </w:rPr>
        <w:t>2）缴纳无限制所得税的德国国民也应缴纳无限所得税</w:t>
      </w:r>
    </w:p>
    <w:p>
      <w:pPr>
        <w:snapToGrid w:val="0"/>
        <w:ind w:firstLine="240" w:firstLineChars="100"/>
        <w:rPr>
          <w:sz w:val="24"/>
          <w:szCs w:val="24"/>
        </w:rPr>
      </w:pPr>
      <w:r>
        <w:rPr>
          <w:sz w:val="24"/>
          <w:szCs w:val="24"/>
        </w:rPr>
        <w:t>1.</w:t>
      </w:r>
      <w:r>
        <w:rPr>
          <w:rFonts w:hint="eastAsia"/>
          <w:sz w:val="24"/>
          <w:szCs w:val="24"/>
        </w:rPr>
        <w:t>在德国既没有住所，也没有惯常居所，并且</w:t>
      </w:r>
    </w:p>
    <w:p>
      <w:pPr>
        <w:snapToGrid w:val="0"/>
        <w:ind w:firstLine="240" w:firstLineChars="100"/>
        <w:rPr>
          <w:sz w:val="24"/>
          <w:szCs w:val="24"/>
        </w:rPr>
      </w:pPr>
      <w:r>
        <w:rPr>
          <w:sz w:val="24"/>
          <w:szCs w:val="24"/>
        </w:rPr>
        <w:t>2.</w:t>
      </w:r>
      <w:r>
        <w:rPr>
          <w:rFonts w:hint="eastAsia"/>
          <w:sz w:val="24"/>
          <w:szCs w:val="24"/>
        </w:rPr>
        <w:t>根据公法与国内法人有雇佣关系，并从国内公共基金获得工资作为回报，</w:t>
      </w:r>
    </w:p>
    <w:p>
      <w:pPr>
        <w:snapToGrid w:val="0"/>
        <w:ind w:left="239" w:leftChars="114"/>
        <w:rPr>
          <w:sz w:val="24"/>
          <w:szCs w:val="24"/>
        </w:rPr>
      </w:pPr>
      <w:r>
        <w:rPr>
          <w:rFonts w:hint="eastAsia"/>
          <w:sz w:val="24"/>
          <w:szCs w:val="24"/>
        </w:rPr>
        <w:t>以及属于其家庭的亲戚，他们拥有德国国籍或没有收入或只获得仅在德国缴纳所得税的收入。</w:t>
      </w:r>
      <w:r>
        <w:rPr>
          <w:rFonts w:hint="eastAsia"/>
          <w:sz w:val="24"/>
          <w:szCs w:val="24"/>
          <w:lang w:eastAsia="zh-CN"/>
        </w:rPr>
        <w:t>.</w:t>
      </w:r>
      <w:r>
        <w:rPr>
          <w:rFonts w:hint="eastAsia"/>
          <w:sz w:val="24"/>
          <w:szCs w:val="24"/>
        </w:rPr>
        <w:t>这只适用于在其住所或惯常居所所在国仅须缴纳与有限所得税相似的收入税的自然人。</w:t>
      </w:r>
    </w:p>
    <w:p>
      <w:pPr>
        <w:snapToGrid w:val="0"/>
        <w:ind w:left="480" w:hanging="480" w:hangingChars="200"/>
        <w:rPr>
          <w:sz w:val="24"/>
          <w:szCs w:val="24"/>
        </w:rPr>
      </w:pPr>
      <w:r>
        <w:rPr>
          <w:rFonts w:hint="eastAsia"/>
          <w:sz w:val="24"/>
          <w:szCs w:val="24"/>
        </w:rPr>
        <w:t>（3）</w:t>
      </w:r>
      <w:r>
        <w:rPr>
          <w:sz w:val="24"/>
          <w:szCs w:val="24"/>
        </w:rPr>
        <w:t>根据要求，在德国既没有住所也没有惯常居所的自然人，只要他们有§49所指的国内收入，也应被视为无限制的所得税。</w:t>
      </w:r>
      <w:r>
        <w:rPr>
          <w:rFonts w:hint="eastAsia"/>
          <w:sz w:val="24"/>
          <w:szCs w:val="24"/>
          <w:lang w:eastAsia="zh-CN"/>
        </w:rPr>
        <w:t>.</w:t>
      </w:r>
      <w:r>
        <w:rPr>
          <w:sz w:val="24"/>
          <w:szCs w:val="24"/>
        </w:rPr>
        <w:t>这仅适用于其收入中至少有90%在日历年内缴纳德国所得税的情况，或者如果不受德国所得税约束的收入不超过§32a第1段第1句2所述的基本免税额;这一数额应根据纳税人居住国的情况，在必要和适当的范围内减少。2根据关于避免双重征税的协议，国内收入只能在有限的范围内征税，不被视为德国所得税。4在根据第2句确定收入时，不征收德国所得税且未在国外征税的收入不被考虑在内，只要在德国的可比收入是免税的。5另一个先决条件是，不受德国所得税约束的收入金额由外国主管税务机关的证明证明。6根据第50a条的税收减免应与第1至4句无关。</w:t>
      </w:r>
    </w:p>
    <w:p>
      <w:pPr>
        <w:snapToGrid w:val="0"/>
        <w:ind w:left="480" w:hanging="480" w:hangingChars="200"/>
        <w:rPr>
          <w:sz w:val="24"/>
          <w:szCs w:val="24"/>
        </w:rPr>
      </w:pPr>
      <w:r>
        <w:rPr>
          <w:rFonts w:hint="eastAsia"/>
          <w:sz w:val="24"/>
          <w:szCs w:val="24"/>
        </w:rPr>
        <w:t>（4）</w:t>
      </w:r>
      <w:r>
        <w:rPr>
          <w:sz w:val="24"/>
          <w:szCs w:val="24"/>
        </w:rPr>
        <w:t>根据第2.和第3款以及第1a.的规定，在德国既没有住所也没有惯常居所的自然人，如果其国内收入符合§49的规定，则应缴纳有限的所得税。</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1a</w:t>
      </w:r>
      <w:r>
        <w:rPr>
          <w:sz w:val="24"/>
          <w:szCs w:val="24"/>
        </w:rPr>
        <w:t xml:space="preserve"> </w:t>
      </w:r>
    </w:p>
    <w:p>
      <w:pPr>
        <w:numPr>
          <w:ilvl w:val="0"/>
          <w:numId w:val="1"/>
        </w:numPr>
        <w:snapToGrid w:val="0"/>
        <w:rPr>
          <w:sz w:val="24"/>
          <w:szCs w:val="24"/>
        </w:rPr>
      </w:pPr>
      <w:r>
        <w:rPr>
          <w:sz w:val="24"/>
          <w:szCs w:val="24"/>
        </w:rPr>
        <w:t>对于欧洲联盟成员国或欧洲经济区协定所适用的国家的国民，根据§ 1第1款应缴纳无限</w:t>
      </w:r>
      <w:r>
        <w:rPr>
          <w:rFonts w:hint="eastAsia"/>
          <w:sz w:val="24"/>
          <w:szCs w:val="24"/>
        </w:rPr>
        <w:t xml:space="preserve">      </w:t>
      </w:r>
    </w:p>
    <w:p>
      <w:pPr>
        <w:snapToGrid w:val="0"/>
        <w:ind w:left="479" w:leftChars="228"/>
        <w:rPr>
          <w:sz w:val="24"/>
          <w:szCs w:val="24"/>
        </w:rPr>
      </w:pPr>
      <w:r>
        <w:rPr>
          <w:sz w:val="24"/>
          <w:szCs w:val="24"/>
        </w:rPr>
        <w:t>制所得税，或根据第1条第3款应被视为应缴纳无限制所得税的国民，在适用§10第1a款和§26第1款第1句1时应适用以下规定：</w:t>
      </w:r>
    </w:p>
    <w:p>
      <w:pPr>
        <w:snapToGrid w:val="0"/>
        <w:ind w:left="479" w:leftChars="114" w:hanging="240" w:hangingChars="100"/>
        <w:rPr>
          <w:sz w:val="24"/>
          <w:szCs w:val="24"/>
        </w:rPr>
      </w:pPr>
      <w:r>
        <w:rPr>
          <w:sz w:val="24"/>
          <w:szCs w:val="24"/>
        </w:rPr>
        <w:t>1.</w:t>
      </w:r>
      <w:r>
        <w:rPr>
          <w:rFonts w:hint="eastAsia"/>
          <w:sz w:val="24"/>
          <w:szCs w:val="24"/>
        </w:rPr>
        <w:t>如果服务或付款的接受者不受无限制的所得税约束，则§</w:t>
      </w:r>
      <w:r>
        <w:rPr>
          <w:sz w:val="24"/>
          <w:szCs w:val="24"/>
        </w:rPr>
        <w:t>10第1a款所指的费用也可以作为特殊费用扣除。</w:t>
      </w:r>
      <w:r>
        <w:rPr>
          <w:rFonts w:hint="eastAsia"/>
          <w:sz w:val="24"/>
          <w:szCs w:val="24"/>
          <w:lang w:eastAsia="zh-CN"/>
        </w:rPr>
        <w:t>.</w:t>
      </w:r>
      <w:r>
        <w:rPr>
          <w:sz w:val="24"/>
          <w:szCs w:val="24"/>
        </w:rPr>
        <w:t>前提是</w:t>
      </w:r>
    </w:p>
    <w:p>
      <w:pPr>
        <w:snapToGrid w:val="0"/>
        <w:ind w:left="479" w:leftChars="114" w:hanging="240" w:hangingChars="100"/>
        <w:rPr>
          <w:sz w:val="24"/>
          <w:szCs w:val="24"/>
        </w:rPr>
      </w:pPr>
      <w:r>
        <w:rPr>
          <w:sz w:val="24"/>
          <w:szCs w:val="24"/>
        </w:rPr>
        <w:t>a)</w:t>
      </w:r>
      <w:r>
        <w:rPr>
          <w:rFonts w:hint="eastAsia"/>
          <w:sz w:val="24"/>
          <w:szCs w:val="24"/>
        </w:rPr>
        <w:t>接受者的住所或惯常居所位于欧洲联盟另一成员国或欧洲经济区协定所适用的国家境内，以及</w:t>
      </w:r>
    </w:p>
    <w:p>
      <w:pPr>
        <w:snapToGrid w:val="0"/>
        <w:ind w:left="479" w:leftChars="114" w:hanging="240" w:hangingChars="100"/>
        <w:rPr>
          <w:sz w:val="24"/>
          <w:szCs w:val="24"/>
        </w:rPr>
      </w:pPr>
      <w:r>
        <w:rPr>
          <w:sz w:val="24"/>
          <w:szCs w:val="24"/>
        </w:rPr>
        <w:t>b)</w:t>
      </w:r>
      <w:r>
        <w:rPr>
          <w:rFonts w:hint="eastAsia"/>
          <w:sz w:val="24"/>
          <w:szCs w:val="24"/>
        </w:rPr>
        <w:t>根据第</w:t>
      </w:r>
      <w:r>
        <w:rPr>
          <w:sz w:val="24"/>
          <w:szCs w:val="24"/>
        </w:rPr>
        <w:t>10（1a）款要考虑的供应或付款的税收由主管外国税务机关签发的证书向接收人证明;</w:t>
      </w:r>
    </w:p>
    <w:p>
      <w:pPr>
        <w:snapToGrid w:val="0"/>
        <w:ind w:firstLine="240" w:firstLineChars="100"/>
        <w:rPr>
          <w:sz w:val="24"/>
          <w:szCs w:val="24"/>
        </w:rPr>
      </w:pPr>
      <w:r>
        <w:rPr>
          <w:sz w:val="24"/>
          <w:szCs w:val="24"/>
        </w:rPr>
        <w:t>1a.</w:t>
      </w:r>
      <w:r>
        <w:rPr>
          <w:rFonts w:hint="eastAsia"/>
          <w:sz w:val="24"/>
          <w:szCs w:val="24"/>
        </w:rPr>
        <w:t>（略）</w:t>
      </w:r>
    </w:p>
    <w:p>
      <w:pPr>
        <w:snapToGrid w:val="0"/>
        <w:ind w:firstLine="240" w:firstLineChars="100"/>
        <w:rPr>
          <w:sz w:val="24"/>
          <w:szCs w:val="24"/>
        </w:rPr>
      </w:pPr>
      <w:r>
        <w:rPr>
          <w:sz w:val="24"/>
          <w:szCs w:val="24"/>
        </w:rPr>
        <w:t>1</w:t>
      </w:r>
      <w:r>
        <w:rPr>
          <w:rFonts w:hint="eastAsia"/>
          <w:sz w:val="24"/>
          <w:szCs w:val="24"/>
        </w:rPr>
        <w:t>b</w:t>
      </w:r>
      <w:r>
        <w:rPr>
          <w:sz w:val="24"/>
          <w:szCs w:val="24"/>
        </w:rPr>
        <w:t>.</w:t>
      </w:r>
      <w:r>
        <w:rPr>
          <w:rFonts w:hint="eastAsia"/>
          <w:sz w:val="24"/>
          <w:szCs w:val="24"/>
        </w:rPr>
        <w:t>（略）</w:t>
      </w:r>
    </w:p>
    <w:p>
      <w:pPr>
        <w:snapToGrid w:val="0"/>
        <w:ind w:left="479" w:leftChars="114" w:hanging="240" w:hangingChars="100"/>
        <w:rPr>
          <w:sz w:val="24"/>
          <w:szCs w:val="24"/>
        </w:rPr>
      </w:pPr>
      <w:r>
        <w:rPr>
          <w:sz w:val="24"/>
          <w:szCs w:val="24"/>
        </w:rPr>
        <w:t>2.</w:t>
      </w:r>
      <w:r>
        <w:rPr>
          <w:rFonts w:hint="eastAsia"/>
          <w:sz w:val="24"/>
          <w:szCs w:val="24"/>
        </w:rPr>
        <w:t>在德国没有住所或惯常居所而未永久分居的配偶在申请适用§</w:t>
      </w:r>
      <w:r>
        <w:rPr>
          <w:sz w:val="24"/>
          <w:szCs w:val="24"/>
        </w:rPr>
        <w:t>26（1）第1句时被视为无限制的所得税。</w:t>
      </w:r>
      <w:r>
        <w:rPr>
          <w:rFonts w:hint="eastAsia"/>
          <w:sz w:val="24"/>
          <w:szCs w:val="24"/>
          <w:lang w:eastAsia="zh-CN"/>
        </w:rPr>
        <w:t>.</w:t>
      </w:r>
      <w:r>
        <w:rPr>
          <w:sz w:val="24"/>
          <w:szCs w:val="24"/>
        </w:rPr>
        <w:t>第1点第2句a应比照适用。2如果适用§1第3款第2句，必须考虑到配偶双方的收入，并且必须将§32a第1款第1句第1项规定的基本津贴加倍。</w:t>
      </w:r>
    </w:p>
    <w:p>
      <w:pPr>
        <w:snapToGrid w:val="0"/>
        <w:ind w:left="480" w:hanging="480" w:hangingChars="200"/>
        <w:rPr>
          <w:sz w:val="24"/>
          <w:szCs w:val="24"/>
        </w:rPr>
      </w:pPr>
      <w:r>
        <w:rPr>
          <w:rFonts w:hint="eastAsia"/>
          <w:sz w:val="24"/>
          <w:szCs w:val="24"/>
        </w:rPr>
        <w:t>（</w:t>
      </w:r>
      <w:r>
        <w:rPr>
          <w:sz w:val="24"/>
          <w:szCs w:val="24"/>
        </w:rPr>
        <w:t>2）对于符合第1款第3款第2至第5句要求的须缴纳第1款第2款所指的无限制所得税的人，以及符合第1款第2款第1和第2款第1和第2款第1项第1和第2款要求并在外国就业地点工作的人，第1款第2款的规定应比照适用，但条件是： 必须以外国就业地所在国的居住地或惯常居所为依据。</w:t>
      </w:r>
    </w:p>
    <w:p>
      <w:pPr>
        <w:snapToGrid w:val="0"/>
        <w:rPr>
          <w:b/>
          <w:bCs/>
          <w:sz w:val="24"/>
          <w:szCs w:val="24"/>
        </w:rPr>
      </w:pPr>
      <w:r>
        <w:rPr>
          <w:rFonts w:hint="eastAsia"/>
          <w:b/>
          <w:bCs/>
          <w:sz w:val="24"/>
          <w:szCs w:val="24"/>
        </w:rPr>
        <w:t>二、收入</w:t>
      </w:r>
    </w:p>
    <w:p>
      <w:pPr>
        <w:snapToGrid w:val="0"/>
        <w:rPr>
          <w:sz w:val="24"/>
          <w:szCs w:val="24"/>
        </w:rPr>
      </w:pPr>
      <w:r>
        <w:rPr>
          <w:b/>
          <w:bCs/>
          <w:sz w:val="24"/>
          <w:szCs w:val="24"/>
        </w:rPr>
        <w:t>1.税收的实质性</w:t>
      </w:r>
    </w:p>
    <w:p>
      <w:pPr>
        <w:snapToGrid w:val="0"/>
        <w:rPr>
          <w:sz w:val="24"/>
          <w:szCs w:val="24"/>
        </w:rPr>
      </w:pPr>
      <w:r>
        <w:rPr>
          <w:rFonts w:hint="eastAsia"/>
          <w:b/>
          <w:bCs/>
          <w:sz w:val="24"/>
          <w:szCs w:val="24"/>
        </w:rPr>
        <w:t>条件</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 征税范围、定义</w:t>
      </w:r>
    </w:p>
    <w:p>
      <w:pPr>
        <w:snapToGrid w:val="0"/>
        <w:rPr>
          <w:sz w:val="24"/>
          <w:szCs w:val="24"/>
        </w:rPr>
      </w:pPr>
      <w:r>
        <w:rPr>
          <w:rFonts w:hint="eastAsia"/>
          <w:sz w:val="24"/>
          <w:szCs w:val="24"/>
        </w:rPr>
        <w:t>（</w:t>
      </w:r>
      <w:r>
        <w:rPr>
          <w:sz w:val="24"/>
          <w:szCs w:val="24"/>
        </w:rPr>
        <w:t>1）需缴纳所得税</w:t>
      </w:r>
    </w:p>
    <w:p>
      <w:pPr>
        <w:snapToGrid w:val="0"/>
        <w:ind w:firstLine="240" w:firstLineChars="100"/>
        <w:rPr>
          <w:sz w:val="24"/>
          <w:szCs w:val="24"/>
        </w:rPr>
      </w:pPr>
      <w:r>
        <w:rPr>
          <w:sz w:val="24"/>
          <w:szCs w:val="24"/>
        </w:rPr>
        <w:t>1.</w:t>
      </w:r>
      <w:r>
        <w:rPr>
          <w:rFonts w:hint="eastAsia"/>
          <w:sz w:val="24"/>
          <w:szCs w:val="24"/>
        </w:rPr>
        <w:t>农业和林业收入，</w:t>
      </w:r>
    </w:p>
    <w:p>
      <w:pPr>
        <w:snapToGrid w:val="0"/>
        <w:ind w:firstLine="240" w:firstLineChars="100"/>
        <w:rPr>
          <w:sz w:val="24"/>
          <w:szCs w:val="24"/>
        </w:rPr>
      </w:pPr>
      <w:r>
        <w:rPr>
          <w:sz w:val="24"/>
          <w:szCs w:val="24"/>
        </w:rPr>
        <w:t>2.</w:t>
      </w:r>
      <w:r>
        <w:rPr>
          <w:rFonts w:hint="eastAsia"/>
          <w:sz w:val="24"/>
          <w:szCs w:val="24"/>
        </w:rPr>
        <w:t>商业运营收入，</w:t>
      </w:r>
    </w:p>
    <w:p>
      <w:pPr>
        <w:snapToGrid w:val="0"/>
        <w:ind w:firstLine="240" w:firstLineChars="100"/>
        <w:rPr>
          <w:sz w:val="24"/>
          <w:szCs w:val="24"/>
        </w:rPr>
      </w:pPr>
      <w:r>
        <w:rPr>
          <w:sz w:val="24"/>
          <w:szCs w:val="24"/>
        </w:rPr>
        <w:t>3.</w:t>
      </w:r>
      <w:r>
        <w:rPr>
          <w:rFonts w:hint="eastAsia"/>
          <w:sz w:val="24"/>
          <w:szCs w:val="24"/>
        </w:rPr>
        <w:t>自营职业收入，</w:t>
      </w:r>
    </w:p>
    <w:p>
      <w:pPr>
        <w:snapToGrid w:val="0"/>
        <w:ind w:firstLine="240" w:firstLineChars="100"/>
        <w:rPr>
          <w:sz w:val="24"/>
          <w:szCs w:val="24"/>
        </w:rPr>
      </w:pPr>
      <w:r>
        <w:rPr>
          <w:sz w:val="24"/>
          <w:szCs w:val="24"/>
        </w:rPr>
        <w:t>4.</w:t>
      </w:r>
      <w:r>
        <w:rPr>
          <w:rFonts w:hint="eastAsia"/>
          <w:sz w:val="24"/>
          <w:szCs w:val="24"/>
        </w:rPr>
        <w:t>就业收入，</w:t>
      </w:r>
    </w:p>
    <w:p>
      <w:pPr>
        <w:snapToGrid w:val="0"/>
        <w:ind w:firstLine="240" w:firstLineChars="100"/>
        <w:rPr>
          <w:sz w:val="24"/>
          <w:szCs w:val="24"/>
        </w:rPr>
      </w:pPr>
      <w:r>
        <w:rPr>
          <w:sz w:val="24"/>
          <w:szCs w:val="24"/>
        </w:rPr>
        <w:t>5.</w:t>
      </w:r>
      <w:r>
        <w:rPr>
          <w:rFonts w:hint="eastAsia"/>
          <w:sz w:val="24"/>
          <w:szCs w:val="24"/>
        </w:rPr>
        <w:t>资本资产收入，</w:t>
      </w:r>
    </w:p>
    <w:p>
      <w:pPr>
        <w:snapToGrid w:val="0"/>
        <w:ind w:firstLine="240" w:firstLineChars="100"/>
        <w:rPr>
          <w:sz w:val="24"/>
          <w:szCs w:val="24"/>
        </w:rPr>
      </w:pPr>
      <w:r>
        <w:rPr>
          <w:sz w:val="24"/>
          <w:szCs w:val="24"/>
        </w:rPr>
        <w:t>6.</w:t>
      </w:r>
      <w:r>
        <w:rPr>
          <w:rFonts w:hint="eastAsia"/>
          <w:sz w:val="24"/>
          <w:szCs w:val="24"/>
        </w:rPr>
        <w:t>租房和租赁收入，</w:t>
      </w:r>
    </w:p>
    <w:p>
      <w:pPr>
        <w:snapToGrid w:val="0"/>
        <w:ind w:firstLine="240" w:firstLineChars="100"/>
        <w:rPr>
          <w:sz w:val="24"/>
          <w:szCs w:val="24"/>
        </w:rPr>
      </w:pPr>
      <w:r>
        <w:rPr>
          <w:sz w:val="24"/>
          <w:szCs w:val="24"/>
        </w:rPr>
        <w:t>7.</w:t>
      </w:r>
      <w:r>
        <w:rPr>
          <w:rFonts w:hint="eastAsia"/>
          <w:sz w:val="24"/>
          <w:szCs w:val="24"/>
        </w:rPr>
        <w:t>§</w:t>
      </w:r>
      <w:r>
        <w:rPr>
          <w:sz w:val="24"/>
          <w:szCs w:val="24"/>
        </w:rPr>
        <w:t xml:space="preserve"> 22所指的其他收入，</w:t>
      </w:r>
    </w:p>
    <w:p>
      <w:pPr>
        <w:snapToGrid w:val="0"/>
        <w:rPr>
          <w:sz w:val="24"/>
          <w:szCs w:val="24"/>
        </w:rPr>
      </w:pPr>
      <w:r>
        <w:rPr>
          <w:rFonts w:hint="eastAsia"/>
          <w:sz w:val="24"/>
          <w:szCs w:val="24"/>
        </w:rPr>
        <w:t>纳税人在其无限制所得税负债期间赚取的，或作为其有限所得税负债期间的国内收入。</w:t>
      </w:r>
      <w:r>
        <w:rPr>
          <w:rFonts w:hint="eastAsia"/>
          <w:sz w:val="24"/>
          <w:szCs w:val="24"/>
          <w:lang w:eastAsia="zh-CN"/>
        </w:rPr>
        <w:t>.</w:t>
      </w:r>
      <w:r>
        <w:rPr>
          <w:rFonts w:hint="eastAsia"/>
          <w:sz w:val="24"/>
          <w:szCs w:val="24"/>
        </w:rPr>
        <w:t>在每种情况下，收入所属的收入类型根据§§</w:t>
      </w:r>
      <w:r>
        <w:rPr>
          <w:sz w:val="24"/>
          <w:szCs w:val="24"/>
        </w:rPr>
        <w:t xml:space="preserve"> 13至24确定。</w:t>
      </w:r>
    </w:p>
    <w:p>
      <w:pPr>
        <w:snapToGrid w:val="0"/>
        <w:rPr>
          <w:sz w:val="24"/>
          <w:szCs w:val="24"/>
        </w:rPr>
      </w:pPr>
      <w:r>
        <w:rPr>
          <w:rFonts w:hint="eastAsia"/>
          <w:sz w:val="24"/>
          <w:szCs w:val="24"/>
        </w:rPr>
        <w:t>（</w:t>
      </w:r>
      <w:r>
        <w:rPr>
          <w:sz w:val="24"/>
          <w:szCs w:val="24"/>
        </w:rPr>
        <w:t>2） 收入为</w:t>
      </w:r>
    </w:p>
    <w:p>
      <w:pPr>
        <w:snapToGrid w:val="0"/>
        <w:ind w:firstLine="240" w:firstLineChars="100"/>
        <w:rPr>
          <w:sz w:val="24"/>
          <w:szCs w:val="24"/>
        </w:rPr>
      </w:pPr>
      <w:r>
        <w:rPr>
          <w:sz w:val="24"/>
          <w:szCs w:val="24"/>
        </w:rPr>
        <w:t>1.</w:t>
      </w:r>
      <w:r>
        <w:rPr>
          <w:rFonts w:hint="eastAsia"/>
          <w:sz w:val="24"/>
          <w:szCs w:val="24"/>
        </w:rPr>
        <w:t>在农业、林业、商业企业和自营职业的情况下，利润（§§</w:t>
      </w:r>
      <w:r>
        <w:rPr>
          <w:sz w:val="24"/>
          <w:szCs w:val="24"/>
        </w:rPr>
        <w:t xml:space="preserve"> 4至7k和13a），</w:t>
      </w:r>
    </w:p>
    <w:p>
      <w:pPr>
        <w:snapToGrid w:val="0"/>
        <w:ind w:firstLine="240" w:firstLineChars="100"/>
        <w:rPr>
          <w:sz w:val="24"/>
          <w:szCs w:val="24"/>
        </w:rPr>
      </w:pPr>
      <w:r>
        <w:rPr>
          <w:sz w:val="24"/>
          <w:szCs w:val="24"/>
        </w:rPr>
        <w:t>2.</w:t>
      </w:r>
      <w:r>
        <w:rPr>
          <w:rFonts w:hint="eastAsia"/>
          <w:sz w:val="24"/>
          <w:szCs w:val="24"/>
        </w:rPr>
        <w:t>对于其他类型的收入，收入超过广告费用的盈余（§§</w:t>
      </w:r>
      <w:r>
        <w:rPr>
          <w:sz w:val="24"/>
          <w:szCs w:val="24"/>
        </w:rPr>
        <w:t xml:space="preserve"> 8至9a）。</w:t>
      </w:r>
    </w:p>
    <w:p>
      <w:pPr>
        <w:snapToGrid w:val="0"/>
        <w:rPr>
          <w:sz w:val="24"/>
          <w:szCs w:val="24"/>
        </w:rPr>
      </w:pPr>
      <w:r>
        <w:rPr>
          <w:rFonts w:hint="eastAsia"/>
          <w:sz w:val="24"/>
          <w:szCs w:val="24"/>
          <w:lang w:eastAsia="zh-CN"/>
        </w:rPr>
        <w:t>.</w:t>
      </w:r>
      <w:r>
        <w:rPr>
          <w:rFonts w:hint="eastAsia"/>
          <w:sz w:val="24"/>
          <w:szCs w:val="24"/>
        </w:rPr>
        <w:t>就资本资产收入而言，第</w:t>
      </w:r>
      <w:r>
        <w:rPr>
          <w:sz w:val="24"/>
          <w:szCs w:val="24"/>
        </w:rPr>
        <w:t>20条第9款取代第9条和第9a条，但须符合第32条第2款的规定。</w:t>
      </w:r>
    </w:p>
    <w:p>
      <w:pPr>
        <w:snapToGrid w:val="0"/>
        <w:rPr>
          <w:sz w:val="24"/>
          <w:szCs w:val="24"/>
        </w:rPr>
      </w:pPr>
      <w:r>
        <w:rPr>
          <w:rFonts w:hint="eastAsia"/>
          <w:sz w:val="24"/>
          <w:szCs w:val="24"/>
        </w:rPr>
        <w:t>（</w:t>
      </w:r>
      <w:r>
        <w:rPr>
          <w:sz w:val="24"/>
          <w:szCs w:val="24"/>
        </w:rPr>
        <w:t>3）收入的总和减去老年救济额、单亲父母救济额和根据第13条第3款扣除额，是收入的总和。</w:t>
      </w:r>
    </w:p>
    <w:p>
      <w:pPr>
        <w:snapToGrid w:val="0"/>
        <w:rPr>
          <w:sz w:val="24"/>
          <w:szCs w:val="24"/>
        </w:rPr>
      </w:pPr>
      <w:r>
        <w:rPr>
          <w:rFonts w:hint="eastAsia"/>
          <w:sz w:val="24"/>
          <w:szCs w:val="24"/>
        </w:rPr>
        <w:t>（</w:t>
      </w:r>
      <w:r>
        <w:rPr>
          <w:sz w:val="24"/>
          <w:szCs w:val="24"/>
        </w:rPr>
        <w:t>4</w:t>
      </w:r>
      <w:r>
        <w:rPr>
          <w:rFonts w:hint="eastAsia"/>
          <w:sz w:val="24"/>
          <w:szCs w:val="24"/>
        </w:rPr>
        <w:t>）</w:t>
      </w:r>
      <w:r>
        <w:rPr>
          <w:sz w:val="24"/>
          <w:szCs w:val="24"/>
        </w:rPr>
        <w:t>收入总额减去特殊费用和特别负担，即为收入。</w:t>
      </w:r>
    </w:p>
    <w:p>
      <w:pPr>
        <w:snapToGrid w:val="0"/>
        <w:ind w:left="480" w:hanging="480" w:hangingChars="200"/>
        <w:rPr>
          <w:sz w:val="24"/>
          <w:szCs w:val="24"/>
        </w:rPr>
      </w:pPr>
      <w:r>
        <w:rPr>
          <w:rFonts w:hint="eastAsia"/>
          <w:sz w:val="24"/>
          <w:szCs w:val="24"/>
        </w:rPr>
        <w:t>（</w:t>
      </w:r>
      <w:r>
        <w:rPr>
          <w:sz w:val="24"/>
          <w:szCs w:val="24"/>
        </w:rPr>
        <w:t>5）收入减去第32条第6款规定的津贴和从收入中扣除的其他数额，即为应纳税所得额;这构成了集体所得税评估的基础。</w:t>
      </w:r>
      <w:r>
        <w:rPr>
          <w:rFonts w:hint="eastAsia"/>
          <w:sz w:val="24"/>
          <w:szCs w:val="24"/>
          <w:lang w:eastAsia="zh-CN"/>
        </w:rPr>
        <w:t>.</w:t>
      </w:r>
      <w:r>
        <w:rPr>
          <w:sz w:val="24"/>
          <w:szCs w:val="24"/>
        </w:rPr>
        <w:t>如果其他法律与应税收入的概念有关，则为此目的，在§32的所有情况下，应根据§32第6款的津贴减少收入。</w:t>
      </w:r>
    </w:p>
    <w:p>
      <w:pPr>
        <w:snapToGrid w:val="0"/>
        <w:ind w:left="480" w:hanging="480" w:hangingChars="200"/>
        <w:rPr>
          <w:sz w:val="24"/>
          <w:szCs w:val="24"/>
        </w:rPr>
      </w:pPr>
      <w:r>
        <w:rPr>
          <w:rFonts w:hint="eastAsia"/>
          <w:sz w:val="24"/>
          <w:szCs w:val="24"/>
        </w:rPr>
        <w:t>（</w:t>
      </w:r>
      <w:r>
        <w:rPr>
          <w:sz w:val="24"/>
          <w:szCs w:val="24"/>
        </w:rPr>
        <w:t>5a）如果非税收法律规范与前几款中定义的术语（收入、收入总额、收入总额、收入、应税收入）相关联，则这些数字按§32d第1款和第43段第5款以及第3条第40款规定的免税额增加，并按第3c条第2款规定的不可扣除的金额增加。</w:t>
      </w:r>
      <w:r>
        <w:rPr>
          <w:rFonts w:hint="eastAsia"/>
          <w:sz w:val="24"/>
          <w:szCs w:val="24"/>
          <w:lang w:eastAsia="zh-CN"/>
        </w:rPr>
        <w:t>.</w:t>
      </w:r>
      <w:r>
        <w:rPr>
          <w:sz w:val="24"/>
          <w:szCs w:val="24"/>
        </w:rPr>
        <w:t>如果非税收法律规则与第1至第3款（收入、收入总和、收入总额）中的条款相关联，则这些数字应按第10（1）（5）款规定的可扣除的儿童保育费用减少。</w:t>
      </w:r>
    </w:p>
    <w:p>
      <w:pPr>
        <w:snapToGrid w:val="0"/>
        <w:ind w:left="480" w:hanging="480" w:hangingChars="200"/>
        <w:rPr>
          <w:sz w:val="24"/>
          <w:szCs w:val="24"/>
        </w:rPr>
      </w:pPr>
      <w:r>
        <w:rPr>
          <w:rFonts w:hint="eastAsia"/>
          <w:sz w:val="24"/>
          <w:szCs w:val="24"/>
        </w:rPr>
        <w:t>（</w:t>
      </w:r>
      <w:r>
        <w:rPr>
          <w:sz w:val="24"/>
          <w:szCs w:val="24"/>
        </w:rPr>
        <w:t>5b）只要本法的法律规定与前两款所界定的术语（收入、收入总额、收入总额、收入、应纳税所得额）相联系，则不包括第32d条第1款和第43条第5款规定的资本收益。</w:t>
      </w:r>
    </w:p>
    <w:p>
      <w:pPr>
        <w:snapToGrid w:val="0"/>
        <w:ind w:left="480" w:hanging="480" w:hangingChars="200"/>
        <w:rPr>
          <w:sz w:val="24"/>
          <w:szCs w:val="24"/>
        </w:rPr>
      </w:pPr>
      <w:r>
        <w:rPr>
          <w:rFonts w:hint="eastAsia"/>
          <w:sz w:val="24"/>
          <w:szCs w:val="24"/>
        </w:rPr>
        <w:t>（</w:t>
      </w:r>
      <w:r>
        <w:rPr>
          <w:sz w:val="24"/>
          <w:szCs w:val="24"/>
        </w:rPr>
        <w:t>6）集体所得税减去§32c第1款第2句规定的差额，应抵免的外国税和减税，由根据§32d第3和第4款增加的税，根据§34c第5款的税和根据1985年8月26日通知（联邦法律公报I第1756页）的Forstschaden-Ausgleichsgesetz第3段第4句第2句的附加费增加， 2015年8月31日法令（《联邦法律公报I》第1474页）第412条最后修订的，在目前适用的版本中，是有待确定的所得税。</w:t>
      </w:r>
      <w:r>
        <w:rPr>
          <w:rFonts w:hint="eastAsia"/>
          <w:sz w:val="24"/>
          <w:szCs w:val="24"/>
          <w:lang w:eastAsia="zh-CN"/>
        </w:rPr>
        <w:t>.</w:t>
      </w:r>
      <w:r>
        <w:rPr>
          <w:sz w:val="24"/>
          <w:szCs w:val="24"/>
        </w:rPr>
        <w:t>如果在第10a（2）款所述的情况下，收入总额已根据第10a（1）款通过特殊费用减少，则应将第十一</w:t>
      </w:r>
      <w:r>
        <w:rPr>
          <w:rFonts w:hint="eastAsia"/>
          <w:sz w:val="24"/>
          <w:szCs w:val="24"/>
        </w:rPr>
        <w:t>节规定的津贴权利添加到集体所得税中，以确定要确定的所得税</w:t>
      </w:r>
      <w:r>
        <w:rPr>
          <w:sz w:val="24"/>
          <w:szCs w:val="24"/>
        </w:rPr>
        <w:t>;在确定纳税人有权领取的免税额时，不考虑§84第2句下基本免税额的增加。2如果在第31条所述的情况下，收入因第32条第（6）款规定的津贴而减少，则必须增加集体所得税第十节规定的儿童福利金;但不适用于由家庭基金的决定确定子女福利金申请，但由于§ 70第1款第2句而未支付的日历月。</w:t>
      </w:r>
    </w:p>
    <w:p>
      <w:pPr>
        <w:snapToGrid w:val="0"/>
        <w:ind w:left="480" w:hanging="480" w:hangingChars="200"/>
        <w:rPr>
          <w:sz w:val="24"/>
          <w:szCs w:val="24"/>
        </w:rPr>
      </w:pPr>
      <w:r>
        <w:rPr>
          <w:sz w:val="24"/>
          <w:szCs w:val="24"/>
        </w:rPr>
        <w:t>(7)</w:t>
      </w:r>
      <w:r>
        <w:rPr>
          <w:rFonts w:hint="eastAsia"/>
          <w:sz w:val="24"/>
          <w:szCs w:val="24"/>
        </w:rPr>
        <w:t xml:space="preserve"> </w:t>
      </w:r>
      <w:r>
        <w:rPr>
          <w:sz w:val="24"/>
          <w:szCs w:val="24"/>
        </w:rPr>
        <w:t>所得税是年度税。</w:t>
      </w:r>
      <w:r>
        <w:rPr>
          <w:rFonts w:hint="eastAsia"/>
          <w:sz w:val="24"/>
          <w:szCs w:val="24"/>
          <w:lang w:eastAsia="zh-CN"/>
        </w:rPr>
        <w:t>.</w:t>
      </w:r>
      <w:r>
        <w:rPr>
          <w:sz w:val="24"/>
          <w:szCs w:val="24"/>
        </w:rPr>
        <w:t>确定其依据应按每个历年确定。2如果在一个日历年内同时存在无限制和有限所得税责任，则在有限所得税负债期间产生的国内收入应包括在无限制所得税负债评估中。</w:t>
      </w:r>
    </w:p>
    <w:p>
      <w:pPr>
        <w:snapToGrid w:val="0"/>
        <w:rPr>
          <w:sz w:val="24"/>
          <w:szCs w:val="24"/>
        </w:rPr>
      </w:pPr>
      <w:r>
        <w:rPr>
          <w:sz w:val="24"/>
          <w:szCs w:val="24"/>
        </w:rPr>
        <w:t>8.本法关于配偶和婚姻的规定也应适用于终身伴侣和民事伴侣关係。</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2a 与第三国有关的负收入</w:t>
      </w:r>
    </w:p>
    <w:p>
      <w:pPr>
        <w:snapToGrid w:val="0"/>
        <w:rPr>
          <w:sz w:val="24"/>
          <w:szCs w:val="24"/>
        </w:rPr>
      </w:pPr>
      <w:r>
        <w:rPr>
          <w:rFonts w:hint="eastAsia"/>
          <w:sz w:val="24"/>
          <w:szCs w:val="24"/>
        </w:rPr>
        <w:t>（</w:t>
      </w:r>
      <w:r>
        <w:rPr>
          <w:sz w:val="24"/>
          <w:szCs w:val="24"/>
        </w:rPr>
        <w:t>1）负收益</w:t>
      </w:r>
    </w:p>
    <w:p>
      <w:pPr>
        <w:snapToGrid w:val="0"/>
        <w:ind w:firstLine="240" w:firstLineChars="100"/>
        <w:rPr>
          <w:sz w:val="24"/>
          <w:szCs w:val="24"/>
        </w:rPr>
      </w:pPr>
      <w:r>
        <w:rPr>
          <w:sz w:val="24"/>
          <w:szCs w:val="24"/>
        </w:rPr>
        <w:t>1.</w:t>
      </w:r>
      <w:r>
        <w:rPr>
          <w:rFonts w:hint="eastAsia"/>
          <w:sz w:val="24"/>
          <w:szCs w:val="24"/>
        </w:rPr>
        <w:t>来自位于第三国的农业和林业机构，</w:t>
      </w:r>
    </w:p>
    <w:p>
      <w:pPr>
        <w:snapToGrid w:val="0"/>
        <w:ind w:firstLine="240" w:firstLineChars="100"/>
        <w:rPr>
          <w:sz w:val="24"/>
          <w:szCs w:val="24"/>
        </w:rPr>
      </w:pPr>
      <w:r>
        <w:rPr>
          <w:sz w:val="24"/>
          <w:szCs w:val="24"/>
        </w:rPr>
        <w:t>2.</w:t>
      </w:r>
      <w:r>
        <w:rPr>
          <w:rFonts w:hint="eastAsia"/>
          <w:sz w:val="24"/>
          <w:szCs w:val="24"/>
        </w:rPr>
        <w:t>来自位于第三国的商业机构，</w:t>
      </w:r>
    </w:p>
    <w:p>
      <w:pPr>
        <w:snapToGrid w:val="0"/>
        <w:ind w:firstLine="240" w:firstLineChars="100"/>
        <w:rPr>
          <w:sz w:val="24"/>
          <w:szCs w:val="24"/>
        </w:rPr>
      </w:pPr>
      <w:r>
        <w:rPr>
          <w:sz w:val="24"/>
          <w:szCs w:val="24"/>
        </w:rPr>
        <w:t>3.</w:t>
      </w:r>
    </w:p>
    <w:p>
      <w:pPr>
        <w:snapToGrid w:val="0"/>
        <w:ind w:firstLine="480" w:firstLineChars="200"/>
        <w:rPr>
          <w:sz w:val="24"/>
          <w:szCs w:val="24"/>
        </w:rPr>
      </w:pPr>
      <w:r>
        <w:rPr>
          <w:sz w:val="24"/>
          <w:szCs w:val="24"/>
        </w:rPr>
        <w:t>a)</w:t>
      </w:r>
      <w:r>
        <w:rPr>
          <w:rFonts w:hint="eastAsia"/>
          <w:sz w:val="24"/>
          <w:szCs w:val="24"/>
        </w:rPr>
        <w:t>从承认属于商业资产的第三国实体的股份的部分价值较低，或</w:t>
      </w:r>
    </w:p>
    <w:p>
      <w:pPr>
        <w:snapToGrid w:val="0"/>
        <w:ind w:firstLine="480" w:firstLineChars="200"/>
        <w:rPr>
          <w:sz w:val="24"/>
          <w:szCs w:val="24"/>
        </w:rPr>
      </w:pPr>
      <w:r>
        <w:rPr>
          <w:sz w:val="24"/>
          <w:szCs w:val="24"/>
        </w:rPr>
        <w:t>b)</w:t>
      </w:r>
      <w:r>
        <w:rPr>
          <w:rFonts w:hint="eastAsia"/>
          <w:sz w:val="24"/>
          <w:szCs w:val="24"/>
        </w:rPr>
        <w:t>出售或撤回属于商业资产的第三国机构的股份，或解散或减少第三国公司的资本，</w:t>
      </w:r>
    </w:p>
    <w:p>
      <w:pPr>
        <w:snapToGrid w:val="0"/>
        <w:ind w:firstLine="240" w:firstLineChars="100"/>
        <w:rPr>
          <w:sz w:val="24"/>
          <w:szCs w:val="24"/>
        </w:rPr>
      </w:pPr>
      <w:r>
        <w:rPr>
          <w:sz w:val="24"/>
          <w:szCs w:val="24"/>
        </w:rPr>
        <w:t>4.</w:t>
      </w:r>
      <w:r>
        <w:rPr>
          <w:rFonts w:hint="eastAsia"/>
          <w:sz w:val="24"/>
          <w:szCs w:val="24"/>
        </w:rPr>
        <w:t>在§</w:t>
      </w:r>
      <w:r>
        <w:rPr>
          <w:sz w:val="24"/>
          <w:szCs w:val="24"/>
        </w:rPr>
        <w:t xml:space="preserve"> 17所述的情况下，在第三国公司的股份的情况下，</w:t>
      </w:r>
    </w:p>
    <w:p>
      <w:pPr>
        <w:snapToGrid w:val="0"/>
        <w:ind w:left="479" w:leftChars="114" w:hanging="240" w:hangingChars="100"/>
        <w:rPr>
          <w:sz w:val="24"/>
          <w:szCs w:val="24"/>
        </w:rPr>
      </w:pPr>
      <w:r>
        <w:rPr>
          <w:sz w:val="24"/>
          <w:szCs w:val="24"/>
        </w:rPr>
        <w:t>5.</w:t>
      </w:r>
      <w:r>
        <w:rPr>
          <w:rFonts w:hint="eastAsia"/>
          <w:sz w:val="24"/>
          <w:szCs w:val="24"/>
        </w:rPr>
        <w:t>作为无声的伙伴参与商业企业，如果债务人在第三国有住所、注册办事处或管理层，则从参与性贷款中，</w:t>
      </w:r>
    </w:p>
    <w:p>
      <w:pPr>
        <w:snapToGrid w:val="0"/>
        <w:ind w:firstLine="240" w:firstLineChars="100"/>
        <w:rPr>
          <w:sz w:val="24"/>
          <w:szCs w:val="24"/>
        </w:rPr>
      </w:pPr>
      <w:r>
        <w:rPr>
          <w:sz w:val="24"/>
          <w:szCs w:val="24"/>
        </w:rPr>
        <w:t>6.</w:t>
      </w:r>
    </w:p>
    <w:p>
      <w:pPr>
        <w:snapToGrid w:val="0"/>
        <w:ind w:firstLine="480" w:firstLineChars="200"/>
        <w:rPr>
          <w:sz w:val="24"/>
          <w:szCs w:val="24"/>
        </w:rPr>
      </w:pPr>
      <w:r>
        <w:rPr>
          <w:sz w:val="24"/>
          <w:szCs w:val="24"/>
        </w:rPr>
        <w:t>a)</w:t>
      </w:r>
      <w:r>
        <w:rPr>
          <w:rFonts w:hint="eastAsia"/>
          <w:sz w:val="24"/>
          <w:szCs w:val="24"/>
        </w:rPr>
        <w:t>从不动产或财产的出租或租赁（如果它们位于第三国），或</w:t>
      </w:r>
    </w:p>
    <w:p>
      <w:pPr>
        <w:snapToGrid w:val="0"/>
        <w:ind w:left="719" w:leftChars="228" w:hanging="240" w:hangingChars="100"/>
        <w:rPr>
          <w:sz w:val="24"/>
          <w:szCs w:val="24"/>
        </w:rPr>
      </w:pPr>
      <w:r>
        <w:rPr>
          <w:sz w:val="24"/>
          <w:szCs w:val="24"/>
        </w:rPr>
        <w:t>b)</w:t>
      </w:r>
      <w:r>
        <w:rPr>
          <w:rFonts w:hint="eastAsia"/>
          <w:sz w:val="24"/>
          <w:szCs w:val="24"/>
        </w:rPr>
        <w:t>从船舶放行供考虑，除非转让人证明这些船舶完全或几乎完全在第三国以外的国家使用，除非它们是商船：</w:t>
      </w:r>
    </w:p>
    <w:p>
      <w:pPr>
        <w:snapToGrid w:val="0"/>
        <w:ind w:firstLine="720" w:firstLineChars="300"/>
        <w:rPr>
          <w:sz w:val="24"/>
          <w:szCs w:val="24"/>
        </w:rPr>
      </w:pPr>
      <w:r>
        <w:rPr>
          <w:sz w:val="24"/>
          <w:szCs w:val="24"/>
        </w:rPr>
        <w:t>aa）</w:t>
      </w:r>
      <w:r>
        <w:rPr>
          <w:rFonts w:hint="eastAsia"/>
          <w:sz w:val="24"/>
          <w:szCs w:val="24"/>
        </w:rPr>
        <w:t>由包机公司提供，或</w:t>
      </w:r>
    </w:p>
    <w:p>
      <w:pPr>
        <w:snapToGrid w:val="0"/>
        <w:ind w:firstLine="720" w:firstLineChars="300"/>
        <w:rPr>
          <w:sz w:val="24"/>
          <w:szCs w:val="24"/>
        </w:rPr>
      </w:pPr>
      <w:r>
        <w:rPr>
          <w:rFonts w:hint="eastAsia"/>
          <w:sz w:val="24"/>
          <w:szCs w:val="24"/>
        </w:rPr>
        <w:t>bb)在第三国以外的第三国建立的供应商，符合《商法典》第</w:t>
      </w:r>
      <w:r>
        <w:rPr>
          <w:sz w:val="24"/>
          <w:szCs w:val="24"/>
        </w:rPr>
        <w:t>510（1）条的要求，或</w:t>
      </w:r>
    </w:p>
    <w:p>
      <w:pPr>
        <w:snapToGrid w:val="0"/>
        <w:ind w:firstLine="720" w:firstLineChars="300"/>
        <w:rPr>
          <w:sz w:val="24"/>
          <w:szCs w:val="24"/>
        </w:rPr>
      </w:pPr>
      <w:r>
        <w:rPr>
          <w:rFonts w:hint="eastAsia"/>
          <w:sz w:val="24"/>
          <w:szCs w:val="24"/>
        </w:rPr>
        <w:t>cc)总共仅暂时向在符合《商法典》§</w:t>
      </w:r>
      <w:r>
        <w:rPr>
          <w:sz w:val="24"/>
          <w:szCs w:val="24"/>
        </w:rPr>
        <w:t xml:space="preserve"> 510第1款要求的第三国建立的供应商提供</w:t>
      </w:r>
    </w:p>
    <w:p>
      <w:pPr>
        <w:snapToGrid w:val="0"/>
        <w:ind w:firstLine="960" w:firstLineChars="400"/>
        <w:rPr>
          <w:sz w:val="24"/>
          <w:szCs w:val="24"/>
        </w:rPr>
      </w:pPr>
      <w:r>
        <w:rPr>
          <w:rFonts w:hint="eastAsia"/>
          <w:sz w:val="24"/>
          <w:szCs w:val="24"/>
        </w:rPr>
        <w:t>曾经，或</w:t>
      </w:r>
    </w:p>
    <w:p>
      <w:pPr>
        <w:snapToGrid w:val="0"/>
        <w:ind w:firstLine="480" w:firstLineChars="200"/>
        <w:rPr>
          <w:sz w:val="24"/>
          <w:szCs w:val="24"/>
        </w:rPr>
      </w:pPr>
      <w:r>
        <w:rPr>
          <w:sz w:val="24"/>
          <w:szCs w:val="24"/>
        </w:rPr>
        <w:t>c)</w:t>
      </w:r>
      <w:r>
        <w:rPr>
          <w:rFonts w:hint="eastAsia"/>
          <w:sz w:val="24"/>
          <w:szCs w:val="24"/>
        </w:rPr>
        <w:t>承认较低的部分价值或转让属于（</w:t>
      </w:r>
      <w:r>
        <w:rPr>
          <w:sz w:val="24"/>
          <w:szCs w:val="24"/>
        </w:rPr>
        <w:t>a）和（b）点所定义的商业资产的资产;</w:t>
      </w:r>
    </w:p>
    <w:p>
      <w:pPr>
        <w:snapToGrid w:val="0"/>
        <w:rPr>
          <w:sz w:val="24"/>
          <w:szCs w:val="24"/>
        </w:rPr>
      </w:pPr>
      <w:r>
        <w:rPr>
          <w:sz w:val="24"/>
          <w:szCs w:val="24"/>
        </w:rPr>
        <w:t>7.</w:t>
      </w:r>
    </w:p>
    <w:p>
      <w:pPr>
        <w:snapToGrid w:val="0"/>
        <w:ind w:firstLine="480" w:firstLineChars="200"/>
        <w:rPr>
          <w:sz w:val="24"/>
          <w:szCs w:val="24"/>
        </w:rPr>
      </w:pPr>
      <w:r>
        <w:rPr>
          <w:sz w:val="24"/>
          <w:szCs w:val="24"/>
        </w:rPr>
        <w:t>a)</w:t>
      </w:r>
      <w:r>
        <w:rPr>
          <w:rFonts w:hint="eastAsia"/>
          <w:sz w:val="24"/>
          <w:szCs w:val="24"/>
        </w:rPr>
        <w:t>从对较低部分价值的确认，出售或撤回属于商业资产的股份</w:t>
      </w:r>
    </w:p>
    <w:p>
      <w:pPr>
        <w:snapToGrid w:val="0"/>
        <w:ind w:firstLine="480" w:firstLineChars="200"/>
        <w:rPr>
          <w:sz w:val="24"/>
          <w:szCs w:val="24"/>
        </w:rPr>
      </w:pPr>
      <w:r>
        <w:rPr>
          <w:sz w:val="24"/>
          <w:szCs w:val="24"/>
        </w:rPr>
        <w:t>b)</w:t>
      </w:r>
      <w:r>
        <w:rPr>
          <w:rFonts w:hint="eastAsia"/>
          <w:sz w:val="24"/>
          <w:szCs w:val="24"/>
        </w:rPr>
        <w:t>从资本的解散或减少，</w:t>
      </w:r>
    </w:p>
    <w:p>
      <w:pPr>
        <w:snapToGrid w:val="0"/>
        <w:ind w:firstLine="480" w:firstLineChars="200"/>
        <w:rPr>
          <w:sz w:val="24"/>
          <w:szCs w:val="24"/>
        </w:rPr>
      </w:pPr>
      <w:r>
        <w:rPr>
          <w:sz w:val="24"/>
          <w:szCs w:val="24"/>
        </w:rPr>
        <w:t>c)</w:t>
      </w:r>
      <w:r>
        <w:rPr>
          <w:rFonts w:hint="eastAsia"/>
          <w:sz w:val="24"/>
          <w:szCs w:val="24"/>
        </w:rPr>
        <w:t>在§</w:t>
      </w:r>
      <w:r>
        <w:rPr>
          <w:sz w:val="24"/>
          <w:szCs w:val="24"/>
        </w:rPr>
        <w:t xml:space="preserve"> 17的情况下，在分享的情况下</w:t>
      </w:r>
    </w:p>
    <w:p>
      <w:pPr>
        <w:snapToGrid w:val="0"/>
        <w:ind w:left="479" w:leftChars="228"/>
        <w:rPr>
          <w:sz w:val="24"/>
          <w:szCs w:val="24"/>
        </w:rPr>
      </w:pPr>
      <w:r>
        <w:rPr>
          <w:rFonts w:hint="eastAsia"/>
          <w:sz w:val="24"/>
          <w:szCs w:val="24"/>
        </w:rPr>
        <w:t>在第三国以外的国家设有注册办事处或管理层的公司，只要负收入可归因于第</w:t>
      </w:r>
      <w:r>
        <w:rPr>
          <w:sz w:val="24"/>
          <w:szCs w:val="24"/>
        </w:rPr>
        <w:t>1至第6点所述情况之一;</w:t>
      </w:r>
    </w:p>
    <w:p>
      <w:pPr>
        <w:snapToGrid w:val="0"/>
        <w:ind w:left="479" w:leftChars="228"/>
        <w:rPr>
          <w:sz w:val="24"/>
          <w:szCs w:val="24"/>
        </w:rPr>
      </w:pPr>
      <w:r>
        <w:rPr>
          <w:rFonts w:hint="eastAsia"/>
          <w:sz w:val="24"/>
          <w:szCs w:val="24"/>
        </w:rPr>
        <w:t>只能得到同一类正收入的补偿，除第</w:t>
      </w:r>
      <w:r>
        <w:rPr>
          <w:sz w:val="24"/>
          <w:szCs w:val="24"/>
        </w:rPr>
        <w:t>6（b）点所述情况外，从同一国家获得的补偿，在第7点所述情况下，则根据同一国的同类情况;它们也不能根据§ 10d扣除。</w:t>
      </w:r>
      <w:r>
        <w:rPr>
          <w:rFonts w:hint="eastAsia"/>
          <w:sz w:val="24"/>
          <w:szCs w:val="24"/>
          <w:lang w:eastAsia="zh-CN"/>
        </w:rPr>
        <w:t>.</w:t>
      </w:r>
      <w:r>
        <w:rPr>
          <w:sz w:val="24"/>
          <w:szCs w:val="24"/>
        </w:rPr>
        <w:t>负收入相当于利润的减少。2如果负收入不能按照第1句予以补偿，则在以下分摊期内，根据第7点所述情况，它减少了纳税人在下列分摊期内从同一国家获得的同类正收入。4只有在无法考虑前几个分摊期的负收入（剩余负收入）的情况下，才允许减少。5在评估期结束时剩余的负收入应单独确定;§ 10d 第4款应比照适用。</w:t>
      </w:r>
    </w:p>
    <w:p>
      <w:pPr>
        <w:snapToGrid w:val="0"/>
        <w:ind w:left="480" w:hanging="480" w:hangingChars="200"/>
        <w:rPr>
          <w:sz w:val="24"/>
          <w:szCs w:val="24"/>
        </w:rPr>
      </w:pPr>
      <w:r>
        <w:rPr>
          <w:rFonts w:hint="eastAsia"/>
          <w:sz w:val="24"/>
          <w:szCs w:val="24"/>
        </w:rPr>
        <w:t>（</w:t>
      </w:r>
      <w:r>
        <w:rPr>
          <w:sz w:val="24"/>
          <w:szCs w:val="24"/>
        </w:rPr>
        <w:t>2）第2点第一句第1款第（1）项，如果应纳税人证明负收入来自第三国的一个商业常设单位，而该常设单位的宗旨是生产或供应武器以外的货物、开采矿物资源和提供商业服务，只要这些货物不涉及设施的建造或运营， 用于旅游业或包括出租或租赁资产，包括权利、计划、设计、程序、经验和知识的转让;直接持有至少四分之一名义资本的资本公司，其目的完全或几乎完全以上述活动为目的，以及与持有参与相关的融资，如果资本公司既不在德国设有管理机构，也不在德国注册办事处，则应被视为商业服务的效果。</w:t>
      </w:r>
      <w:r>
        <w:rPr>
          <w:rFonts w:hint="eastAsia"/>
          <w:sz w:val="24"/>
          <w:szCs w:val="24"/>
          <w:lang w:eastAsia="zh-CN"/>
        </w:rPr>
        <w:t>.</w:t>
      </w:r>
      <w:r>
        <w:rPr>
          <w:sz w:val="24"/>
          <w:szCs w:val="24"/>
        </w:rPr>
        <w:t>如果纳税人证明公司自成立以来或在收</w:t>
      </w:r>
      <w:r>
        <w:rPr>
          <w:rFonts w:hint="eastAsia"/>
          <w:sz w:val="24"/>
          <w:szCs w:val="24"/>
        </w:rPr>
        <w:t>到负收入的评估期之前和期间过去五年内满足了第</w:t>
      </w:r>
      <w:r>
        <w:rPr>
          <w:sz w:val="24"/>
          <w:szCs w:val="24"/>
        </w:rPr>
        <w:t>1句中提到的条件，则第1款第1句第3和第4点不适用。</w:t>
      </w:r>
    </w:p>
    <w:p>
      <w:pPr>
        <w:snapToGrid w:val="0"/>
        <w:ind w:firstLine="240" w:firstLineChars="100"/>
        <w:rPr>
          <w:sz w:val="24"/>
          <w:szCs w:val="24"/>
        </w:rPr>
      </w:pPr>
      <w:r>
        <w:rPr>
          <w:rFonts w:hint="eastAsia"/>
          <w:sz w:val="24"/>
          <w:szCs w:val="24"/>
        </w:rPr>
        <w:t>(</w:t>
      </w:r>
      <w:r>
        <w:rPr>
          <w:sz w:val="24"/>
          <w:szCs w:val="24"/>
        </w:rPr>
        <w:t>2a</w:t>
      </w:r>
      <w:r>
        <w:rPr>
          <w:rFonts w:hint="eastAsia"/>
          <w:sz w:val="24"/>
          <w:szCs w:val="24"/>
        </w:rPr>
        <w:t>)</w:t>
      </w:r>
      <w:r>
        <w:rPr>
          <w:sz w:val="24"/>
          <w:szCs w:val="24"/>
        </w:rPr>
        <w:t>为适用第1款和第2款的目的：</w:t>
      </w:r>
    </w:p>
    <w:p>
      <w:pPr>
        <w:snapToGrid w:val="0"/>
        <w:ind w:firstLine="240" w:firstLineChars="100"/>
        <w:rPr>
          <w:sz w:val="24"/>
          <w:szCs w:val="24"/>
        </w:rPr>
      </w:pPr>
      <w:r>
        <w:rPr>
          <w:sz w:val="24"/>
          <w:szCs w:val="24"/>
        </w:rPr>
        <w:t>1.</w:t>
      </w:r>
      <w:r>
        <w:rPr>
          <w:rFonts w:hint="eastAsia"/>
          <w:sz w:val="24"/>
          <w:szCs w:val="24"/>
        </w:rPr>
        <w:t>被视为第三国的那些不是欧洲联盟成员国的国家</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第三国公司和第三国公司是指在欧洲联盟成员国既没有管理权，也不在欧盟成员国设有注册办事处的公司。</w:t>
      </w:r>
    </w:p>
    <w:p>
      <w:pPr>
        <w:snapToGrid w:val="0"/>
        <w:rPr>
          <w:sz w:val="24"/>
          <w:szCs w:val="24"/>
        </w:rPr>
      </w:pPr>
      <w:r>
        <w:rPr>
          <w:rFonts w:hint="eastAsia"/>
          <w:sz w:val="24"/>
          <w:szCs w:val="24"/>
          <w:lang w:eastAsia="zh-CN"/>
        </w:rPr>
        <w:t>.</w:t>
      </w:r>
      <w:r>
        <w:rPr>
          <w:rFonts w:hint="eastAsia"/>
          <w:sz w:val="24"/>
          <w:szCs w:val="24"/>
        </w:rPr>
        <w:t>在适用第</w:t>
      </w:r>
      <w:r>
        <w:rPr>
          <w:sz w:val="24"/>
          <w:szCs w:val="24"/>
        </w:rPr>
        <w:t>1句的情况下，欧洲联盟成员国的待遇应与《欧洲经济区协定》所适用的国家相同，但条件是德意志联邦共和国与另一国之间根据《欧盟行政援助法》第2条第2款规定的行政援助指令或必要的类似双边或多边协定提供信息， 进行征税。</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 2a：关于申请，请参见第 32b 节第 1 节和第 52 节 +++）</w:t>
      </w:r>
    </w:p>
    <w:p>
      <w:pPr>
        <w:snapToGrid w:val="0"/>
        <w:rPr>
          <w:sz w:val="24"/>
          <w:szCs w:val="24"/>
        </w:rPr>
      </w:pPr>
      <w:r>
        <w:rPr>
          <w:b/>
          <w:bCs/>
          <w:sz w:val="24"/>
          <w:szCs w:val="24"/>
        </w:rPr>
        <w:t>2.免税收入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 </w:t>
      </w:r>
      <w:r>
        <w:rPr>
          <w:rFonts w:hint="eastAsia"/>
          <w:b/>
          <w:bCs/>
          <w:sz w:val="24"/>
          <w:szCs w:val="24"/>
        </w:rPr>
        <w:t>免税</w:t>
      </w:r>
    </w:p>
    <w:p>
      <w:pPr>
        <w:snapToGrid w:val="0"/>
        <w:rPr>
          <w:sz w:val="24"/>
          <w:szCs w:val="24"/>
        </w:rPr>
      </w:pPr>
      <w:r>
        <w:rPr>
          <w:sz w:val="24"/>
          <w:szCs w:val="24"/>
        </w:rPr>
        <w:t>1.</w:t>
      </w:r>
    </w:p>
    <w:p>
      <w:pPr>
        <w:snapToGrid w:val="0"/>
        <w:ind w:firstLine="240" w:firstLineChars="100"/>
        <w:rPr>
          <w:sz w:val="24"/>
          <w:szCs w:val="24"/>
        </w:rPr>
      </w:pPr>
      <w:r>
        <w:rPr>
          <w:sz w:val="24"/>
          <w:szCs w:val="24"/>
        </w:rPr>
        <w:t>a)</w:t>
      </w:r>
      <w:r>
        <w:rPr>
          <w:rFonts w:hint="eastAsia"/>
          <w:sz w:val="24"/>
          <w:szCs w:val="24"/>
        </w:rPr>
        <w:t>健康保险，长期护理保险和法定意外保险的福利，</w:t>
      </w:r>
    </w:p>
    <w:p>
      <w:pPr>
        <w:snapToGrid w:val="0"/>
        <w:ind w:firstLine="240" w:firstLineChars="100"/>
        <w:rPr>
          <w:sz w:val="24"/>
          <w:szCs w:val="24"/>
        </w:rPr>
      </w:pPr>
      <w:r>
        <w:rPr>
          <w:sz w:val="24"/>
          <w:szCs w:val="24"/>
        </w:rPr>
        <w:t>b)</w:t>
      </w:r>
      <w:r>
        <w:rPr>
          <w:rFonts w:hint="eastAsia"/>
          <w:sz w:val="24"/>
          <w:szCs w:val="24"/>
        </w:rPr>
        <w:t>法定养恤金保险计划的实物福利和子女津贴，包括根据《农民养恤金法》提供的实物福利，</w:t>
      </w:r>
    </w:p>
    <w:p>
      <w:pPr>
        <w:snapToGrid w:val="0"/>
        <w:ind w:firstLine="240" w:firstLineChars="100"/>
        <w:rPr>
          <w:sz w:val="24"/>
          <w:szCs w:val="24"/>
        </w:rPr>
      </w:pPr>
      <w:r>
        <w:rPr>
          <w:sz w:val="24"/>
          <w:szCs w:val="24"/>
        </w:rPr>
        <w:t>c)</w:t>
      </w:r>
      <w:r>
        <w:rPr>
          <w:rFonts w:hint="eastAsia"/>
          <w:sz w:val="24"/>
          <w:szCs w:val="24"/>
        </w:rPr>
        <w:t>《社会法典》第六卷规定的过渡津贴和《农民养恤金法》第</w:t>
      </w:r>
      <w:r>
        <w:rPr>
          <w:sz w:val="24"/>
          <w:szCs w:val="24"/>
        </w:rPr>
        <w:t>10、36至39条规定的现金津贴，</w:t>
      </w:r>
    </w:p>
    <w:p>
      <w:pPr>
        <w:snapToGrid w:val="0"/>
        <w:ind w:left="479" w:leftChars="114" w:hanging="240" w:hangingChars="100"/>
        <w:rPr>
          <w:sz w:val="24"/>
          <w:szCs w:val="24"/>
        </w:rPr>
      </w:pPr>
      <w:r>
        <w:rPr>
          <w:sz w:val="24"/>
          <w:szCs w:val="24"/>
        </w:rPr>
        <w:t>d)</w:t>
      </w:r>
      <w:r>
        <w:rPr>
          <w:rFonts w:hint="eastAsia"/>
          <w:sz w:val="24"/>
          <w:szCs w:val="24"/>
        </w:rPr>
        <w:t>《产妇保护法》、《帝国保险条例》和《农民健康保险法》规定的产妇津贴，对家庭受雇妇女的特别支助，《产妇保护法》规定的产妇津贴，以及根据公务员条例，在分娩前或产后以及产假期间分娩期间禁止就业的补贴</w:t>
      </w:r>
      <w:r>
        <w:rPr>
          <w:sz w:val="24"/>
          <w:szCs w:val="24"/>
        </w:rPr>
        <w:t>;</w:t>
      </w:r>
    </w:p>
    <w:p>
      <w:pPr>
        <w:snapToGrid w:val="0"/>
        <w:rPr>
          <w:sz w:val="24"/>
          <w:szCs w:val="24"/>
        </w:rPr>
      </w:pPr>
      <w:r>
        <w:rPr>
          <w:sz w:val="24"/>
          <w:szCs w:val="24"/>
        </w:rPr>
        <w:t>2.</w:t>
      </w:r>
    </w:p>
    <w:p>
      <w:pPr>
        <w:snapToGrid w:val="0"/>
        <w:ind w:left="479" w:leftChars="114" w:hanging="240" w:hangingChars="100"/>
        <w:rPr>
          <w:sz w:val="24"/>
          <w:szCs w:val="24"/>
        </w:rPr>
      </w:pPr>
      <w:r>
        <w:rPr>
          <w:sz w:val="24"/>
          <w:szCs w:val="24"/>
        </w:rPr>
        <w:t>a)</w:t>
      </w:r>
      <w:r>
        <w:rPr>
          <w:rFonts w:hint="eastAsia"/>
          <w:sz w:val="24"/>
          <w:szCs w:val="24"/>
        </w:rPr>
        <w:t>失业津贴、部分失业津贴、短期工作津贴、报酬补贴、过渡性津贴、《社会法》第三卷规定的开办津贴和《社会法》第三卷规定的其他津贴以及联邦和各州的相应方案，只要这些津贴是发给雇员或求职者，或是为了促进受援者的培训、继续教育或创业，</w:t>
      </w:r>
    </w:p>
    <w:p>
      <w:pPr>
        <w:snapToGrid w:val="0"/>
        <w:ind w:left="479" w:leftChars="114" w:hanging="240" w:hangingChars="100"/>
        <w:rPr>
          <w:sz w:val="24"/>
          <w:szCs w:val="24"/>
        </w:rPr>
      </w:pPr>
      <w:r>
        <w:rPr>
          <w:sz w:val="24"/>
          <w:szCs w:val="24"/>
        </w:rPr>
        <w:t>b)</w:t>
      </w:r>
      <w:r>
        <w:rPr>
          <w:rFonts w:hint="eastAsia"/>
          <w:sz w:val="24"/>
          <w:szCs w:val="24"/>
        </w:rPr>
        <w:t>破产津贴、根据《社会法典》第三卷第</w:t>
      </w:r>
      <w:r>
        <w:rPr>
          <w:sz w:val="24"/>
          <w:szCs w:val="24"/>
        </w:rPr>
        <w:t>169条和第175条第2款所述债权获得的福利，以及雇主根据《社会法典》第十卷第115（1）条对债权的法定代位求偿权向社会服务提供者支付的款项，如果根据《社会法典》第三卷第3款的规定也存在第165（1）句2所指的破产事件，</w:t>
      </w:r>
    </w:p>
    <w:p>
      <w:pPr>
        <w:snapToGrid w:val="0"/>
        <w:ind w:firstLine="240" w:firstLineChars="100"/>
        <w:rPr>
          <w:sz w:val="24"/>
          <w:szCs w:val="24"/>
        </w:rPr>
      </w:pPr>
      <w:r>
        <w:rPr>
          <w:sz w:val="24"/>
          <w:szCs w:val="24"/>
        </w:rPr>
        <w:t>c)</w:t>
      </w:r>
      <w:r>
        <w:rPr>
          <w:rFonts w:hint="eastAsia"/>
          <w:sz w:val="24"/>
          <w:szCs w:val="24"/>
        </w:rPr>
        <w:t>《士兵养恤金法》规定的失业津贴，</w:t>
      </w:r>
    </w:p>
    <w:p>
      <w:pPr>
        <w:snapToGrid w:val="0"/>
        <w:ind w:firstLine="240" w:firstLineChars="100"/>
        <w:rPr>
          <w:sz w:val="24"/>
          <w:szCs w:val="24"/>
        </w:rPr>
      </w:pPr>
      <w:r>
        <w:rPr>
          <w:sz w:val="24"/>
          <w:szCs w:val="24"/>
        </w:rPr>
        <w:t>d)</w:t>
      </w:r>
      <w:r>
        <w:rPr>
          <w:rFonts w:hint="eastAsia"/>
          <w:sz w:val="24"/>
          <w:szCs w:val="24"/>
        </w:rPr>
        <w:t>根据《社会法典》第二卷确保生计和融入工作的福利，</w:t>
      </w:r>
    </w:p>
    <w:p>
      <w:pPr>
        <w:snapToGrid w:val="0"/>
        <w:ind w:left="479" w:leftChars="114" w:hanging="240" w:hangingChars="100"/>
        <w:rPr>
          <w:sz w:val="24"/>
          <w:szCs w:val="24"/>
        </w:rPr>
      </w:pPr>
      <w:r>
        <w:rPr>
          <w:sz w:val="24"/>
          <w:szCs w:val="24"/>
        </w:rPr>
        <w:t>e)</w:t>
      </w:r>
      <w:r>
        <w:rPr>
          <w:rFonts w:hint="eastAsia"/>
          <w:sz w:val="24"/>
          <w:szCs w:val="24"/>
        </w:rPr>
        <w:t>与第</w:t>
      </w:r>
      <w:r>
        <w:rPr>
          <w:sz w:val="24"/>
          <w:szCs w:val="24"/>
        </w:rPr>
        <w:t>1至2（d）点和第67（b）点中提到的服务相当的服务，这些服务是在欧盟成员国、欧洲经济区协定适用的国家或在瑞士设立的外国实体;</w:t>
      </w:r>
    </w:p>
    <w:p>
      <w:pPr>
        <w:snapToGrid w:val="0"/>
        <w:rPr>
          <w:sz w:val="24"/>
          <w:szCs w:val="24"/>
        </w:rPr>
      </w:pPr>
      <w:r>
        <w:rPr>
          <w:sz w:val="24"/>
          <w:szCs w:val="24"/>
        </w:rPr>
        <w:t>3.</w:t>
      </w:r>
    </w:p>
    <w:p>
      <w:pPr>
        <w:snapToGrid w:val="0"/>
        <w:ind w:firstLine="240" w:firstLineChars="100"/>
        <w:rPr>
          <w:sz w:val="24"/>
          <w:szCs w:val="24"/>
        </w:rPr>
      </w:pPr>
      <w:r>
        <w:rPr>
          <w:sz w:val="24"/>
          <w:szCs w:val="24"/>
        </w:rPr>
        <w:t>a)</w:t>
      </w:r>
      <w:r>
        <w:rPr>
          <w:rFonts w:hint="eastAsia"/>
          <w:sz w:val="24"/>
          <w:szCs w:val="24"/>
        </w:rPr>
        <w:t>根据《社会法典》第六卷第</w:t>
      </w:r>
      <w:r>
        <w:rPr>
          <w:sz w:val="24"/>
          <w:szCs w:val="24"/>
        </w:rPr>
        <w:t>107条、《公务员养恤金法》第21条、《老年福利法》第9（1）</w:t>
      </w:r>
    </w:p>
    <w:p>
      <w:pPr>
        <w:snapToGrid w:val="0"/>
        <w:ind w:left="479" w:leftChars="114" w:hanging="240" w:hangingChars="100"/>
        <w:rPr>
          <w:sz w:val="24"/>
          <w:szCs w:val="24"/>
        </w:rPr>
      </w:pPr>
      <w:r>
        <w:rPr>
          <w:rFonts w:hint="eastAsia"/>
          <w:sz w:val="24"/>
          <w:szCs w:val="24"/>
        </w:rPr>
        <w:t xml:space="preserve"> </w:t>
      </w:r>
      <w:r>
        <w:rPr>
          <w:sz w:val="24"/>
          <w:szCs w:val="24"/>
        </w:rPr>
        <w:t>（3）条或同等土地法、《士兵养恤金法》第43条以及《公务员养恤金法》第21条支付的养恤金遣散费，</w:t>
      </w:r>
    </w:p>
    <w:p>
      <w:pPr>
        <w:snapToGrid w:val="0"/>
        <w:ind w:left="479" w:leftChars="114" w:hanging="240" w:hangingChars="100"/>
        <w:rPr>
          <w:sz w:val="24"/>
          <w:szCs w:val="24"/>
        </w:rPr>
      </w:pPr>
      <w:r>
        <w:rPr>
          <w:sz w:val="24"/>
          <w:szCs w:val="24"/>
        </w:rPr>
        <w:t>b)</w:t>
      </w:r>
      <w:r>
        <w:rPr>
          <w:rFonts w:hint="eastAsia"/>
          <w:sz w:val="24"/>
          <w:szCs w:val="24"/>
        </w:rPr>
        <w:t>根据《社会法典》第六卷第</w:t>
      </w:r>
      <w:r>
        <w:rPr>
          <w:sz w:val="24"/>
          <w:szCs w:val="24"/>
        </w:rPr>
        <w:t>210和286d条以及《社会法典》第六卷第204、205和207条偿还缴款，根据《农民老年保障法》第75和117条以及《社会法典》第四卷第26条偿还缴款，</w:t>
      </w:r>
    </w:p>
    <w:p>
      <w:pPr>
        <w:snapToGrid w:val="0"/>
        <w:ind w:firstLine="240" w:firstLineChars="100"/>
        <w:rPr>
          <w:sz w:val="24"/>
          <w:szCs w:val="24"/>
        </w:rPr>
      </w:pPr>
      <w:r>
        <w:rPr>
          <w:sz w:val="24"/>
          <w:szCs w:val="24"/>
        </w:rPr>
        <w:t>c)</w:t>
      </w:r>
      <w:r>
        <w:rPr>
          <w:rFonts w:hint="eastAsia"/>
          <w:sz w:val="24"/>
          <w:szCs w:val="24"/>
        </w:rPr>
        <w:t>与（</w:t>
      </w:r>
      <w:r>
        <w:rPr>
          <w:sz w:val="24"/>
          <w:szCs w:val="24"/>
        </w:rPr>
        <w:t>a）和（b）点所述福利相对应的专业养恤金计划的福利;</w:t>
      </w:r>
    </w:p>
    <w:p>
      <w:pPr>
        <w:snapToGrid w:val="0"/>
        <w:ind w:left="479" w:leftChars="114" w:hanging="240" w:hangingChars="100"/>
        <w:rPr>
          <w:sz w:val="24"/>
          <w:szCs w:val="24"/>
        </w:rPr>
      </w:pPr>
      <w:r>
        <w:rPr>
          <w:sz w:val="24"/>
          <w:szCs w:val="24"/>
        </w:rPr>
        <w:t>d)</w:t>
      </w:r>
      <w:r>
        <w:rPr>
          <w:rFonts w:hint="eastAsia"/>
          <w:sz w:val="24"/>
          <w:szCs w:val="24"/>
        </w:rPr>
        <w:t>根据《公务员养恤金法》第</w:t>
      </w:r>
      <w:r>
        <w:rPr>
          <w:sz w:val="24"/>
          <w:szCs w:val="24"/>
        </w:rPr>
        <w:t>48条或相应的土地法以及《士兵养恤金法》第28至35条和第38条，资本遣散费和补偿金;</w:t>
      </w:r>
    </w:p>
    <w:p>
      <w:pPr>
        <w:snapToGrid w:val="0"/>
        <w:ind w:left="240" w:hanging="240" w:hangingChars="100"/>
        <w:rPr>
          <w:sz w:val="24"/>
          <w:szCs w:val="24"/>
        </w:rPr>
      </w:pPr>
      <w:r>
        <w:rPr>
          <w:sz w:val="24"/>
          <w:szCs w:val="24"/>
        </w:rPr>
        <w:t>4.</w:t>
      </w:r>
      <w:r>
        <w:rPr>
          <w:rFonts w:hint="eastAsia"/>
          <w:sz w:val="24"/>
          <w:szCs w:val="24"/>
        </w:rPr>
        <w:t>联邦国防军、联邦警察、海关总署、各州防暴警察、各州执法警察和专业消防队的成员以及联邦、各州和各市刑事警察的执法官员</w:t>
      </w:r>
    </w:p>
    <w:p>
      <w:pPr>
        <w:snapToGrid w:val="0"/>
        <w:ind w:firstLine="240" w:firstLineChars="100"/>
        <w:rPr>
          <w:sz w:val="24"/>
          <w:szCs w:val="24"/>
        </w:rPr>
      </w:pPr>
      <w:r>
        <w:rPr>
          <w:sz w:val="24"/>
          <w:szCs w:val="24"/>
        </w:rPr>
        <w:t>a)</w:t>
      </w:r>
      <w:r>
        <w:rPr>
          <w:rFonts w:hint="eastAsia"/>
          <w:sz w:val="24"/>
          <w:szCs w:val="24"/>
        </w:rPr>
        <w:t>从他们的职责中提供给他们的官方服装的货币价值，</w:t>
      </w:r>
    </w:p>
    <w:p>
      <w:pPr>
        <w:snapToGrid w:val="0"/>
        <w:ind w:left="479" w:leftChars="114" w:hanging="240" w:hangingChars="100"/>
        <w:rPr>
          <w:sz w:val="24"/>
          <w:szCs w:val="24"/>
        </w:rPr>
      </w:pPr>
      <w:r>
        <w:rPr>
          <w:sz w:val="24"/>
          <w:szCs w:val="24"/>
        </w:rPr>
        <w:t>b)</w:t>
      </w:r>
      <w:r>
        <w:rPr>
          <w:rFonts w:hint="eastAsia"/>
          <w:sz w:val="24"/>
          <w:szCs w:val="24"/>
        </w:rPr>
        <w:t>有义务穿戴或保留官方服装的人的服装津贴和磨损补偿，以及刑警执法人员和海关管理人员执行任务所必需的服装，</w:t>
      </w:r>
    </w:p>
    <w:p>
      <w:pPr>
        <w:snapToGrid w:val="0"/>
        <w:ind w:firstLine="240" w:firstLineChars="100"/>
        <w:rPr>
          <w:sz w:val="24"/>
          <w:szCs w:val="24"/>
        </w:rPr>
      </w:pPr>
      <w:r>
        <w:rPr>
          <w:sz w:val="24"/>
          <w:szCs w:val="24"/>
        </w:rPr>
        <w:t>c)</w:t>
      </w:r>
      <w:r>
        <w:rPr>
          <w:rFonts w:hint="eastAsia"/>
          <w:sz w:val="24"/>
          <w:szCs w:val="24"/>
        </w:rPr>
        <w:t>在实地给予的膳食或膳食津贴，</w:t>
      </w:r>
    </w:p>
    <w:p>
      <w:pPr>
        <w:snapToGrid w:val="0"/>
        <w:ind w:firstLine="240" w:firstLineChars="100"/>
        <w:rPr>
          <w:sz w:val="24"/>
          <w:szCs w:val="24"/>
        </w:rPr>
      </w:pPr>
      <w:r>
        <w:rPr>
          <w:sz w:val="24"/>
          <w:szCs w:val="24"/>
        </w:rPr>
        <w:t>d)</w:t>
      </w:r>
      <w:r>
        <w:rPr>
          <w:rFonts w:hint="eastAsia"/>
          <w:sz w:val="24"/>
          <w:szCs w:val="24"/>
        </w:rPr>
        <w:t>根据法律规定提供的医疗服务的货币价值</w:t>
      </w:r>
      <w:r>
        <w:rPr>
          <w:sz w:val="24"/>
          <w:szCs w:val="24"/>
        </w:rPr>
        <w:t>;</w:t>
      </w:r>
    </w:p>
    <w:p>
      <w:pPr>
        <w:snapToGrid w:val="0"/>
        <w:rPr>
          <w:sz w:val="24"/>
          <w:szCs w:val="24"/>
        </w:rPr>
      </w:pPr>
      <w:r>
        <w:rPr>
          <w:sz w:val="24"/>
          <w:szCs w:val="24"/>
        </w:rPr>
        <w:t>5.</w:t>
      </w:r>
    </w:p>
    <w:p>
      <w:pPr>
        <w:snapToGrid w:val="0"/>
        <w:ind w:firstLine="240" w:firstLineChars="100"/>
        <w:rPr>
          <w:sz w:val="24"/>
          <w:szCs w:val="24"/>
        </w:rPr>
      </w:pPr>
      <w:r>
        <w:rPr>
          <w:sz w:val="24"/>
          <w:szCs w:val="24"/>
        </w:rPr>
        <w:t>a)</w:t>
      </w:r>
      <w:r>
        <w:rPr>
          <w:rFonts w:hint="eastAsia"/>
          <w:sz w:val="24"/>
          <w:szCs w:val="24"/>
        </w:rPr>
        <w:t>根据《征兵法》第</w:t>
      </w:r>
      <w:r>
        <w:rPr>
          <w:sz w:val="24"/>
          <w:szCs w:val="24"/>
        </w:rPr>
        <w:t>4条，应征入伍者在服兵役期间收到的现金和实物报酬，</w:t>
      </w:r>
    </w:p>
    <w:p>
      <w:pPr>
        <w:snapToGrid w:val="0"/>
        <w:ind w:firstLine="240" w:firstLineChars="100"/>
        <w:rPr>
          <w:sz w:val="24"/>
          <w:szCs w:val="24"/>
        </w:rPr>
      </w:pPr>
      <w:r>
        <w:rPr>
          <w:sz w:val="24"/>
          <w:szCs w:val="24"/>
        </w:rPr>
        <w:t>b)</w:t>
      </w:r>
      <w:r>
        <w:rPr>
          <w:rFonts w:hint="eastAsia"/>
          <w:sz w:val="24"/>
          <w:szCs w:val="24"/>
        </w:rPr>
        <w:t>根据《公务员法》第</w:t>
      </w:r>
      <w:r>
        <w:rPr>
          <w:sz w:val="24"/>
          <w:szCs w:val="24"/>
        </w:rPr>
        <w:t>35条，从事民事服务的人收到的现金和实物报酬，</w:t>
      </w:r>
    </w:p>
    <w:p>
      <w:pPr>
        <w:snapToGrid w:val="0"/>
        <w:ind w:firstLine="240" w:firstLineChars="100"/>
        <w:rPr>
          <w:sz w:val="24"/>
          <w:szCs w:val="24"/>
        </w:rPr>
      </w:pPr>
      <w:r>
        <w:rPr>
          <w:sz w:val="24"/>
          <w:szCs w:val="24"/>
        </w:rPr>
        <w:t>c)</w:t>
      </w:r>
      <w:r>
        <w:rPr>
          <w:rFonts w:hint="eastAsia"/>
          <w:sz w:val="24"/>
          <w:szCs w:val="24"/>
        </w:rPr>
        <w:t>士兵根据《兵役法》第</w:t>
      </w:r>
      <w:r>
        <w:rPr>
          <w:sz w:val="24"/>
          <w:szCs w:val="24"/>
        </w:rPr>
        <w:t>16条和根据《公务员法》第35条服兵役的人所得到的医疗照顾，</w:t>
      </w:r>
    </w:p>
    <w:p>
      <w:pPr>
        <w:snapToGrid w:val="0"/>
        <w:ind w:firstLine="240" w:firstLineChars="100"/>
        <w:rPr>
          <w:sz w:val="24"/>
          <w:szCs w:val="24"/>
        </w:rPr>
      </w:pPr>
      <w:r>
        <w:rPr>
          <w:sz w:val="24"/>
          <w:szCs w:val="24"/>
        </w:rPr>
        <w:t>d)</w:t>
      </w:r>
      <w:r>
        <w:rPr>
          <w:rFonts w:hint="eastAsia"/>
          <w:sz w:val="24"/>
          <w:szCs w:val="24"/>
        </w:rPr>
        <w:t>支付给从事§</w:t>
      </w:r>
      <w:r>
        <w:rPr>
          <w:sz w:val="24"/>
          <w:szCs w:val="24"/>
        </w:rPr>
        <w:t>32（4）第一句第2（d）点所述志愿服务的人的零用钱，或类似的现金福利，</w:t>
      </w:r>
    </w:p>
    <w:p>
      <w:pPr>
        <w:snapToGrid w:val="0"/>
        <w:ind w:firstLine="240" w:firstLineChars="100"/>
        <w:rPr>
          <w:sz w:val="24"/>
          <w:szCs w:val="24"/>
        </w:rPr>
      </w:pPr>
      <w:r>
        <w:rPr>
          <w:sz w:val="24"/>
          <w:szCs w:val="24"/>
        </w:rPr>
        <w:t>e)</w:t>
      </w:r>
      <w:r>
        <w:rPr>
          <w:rFonts w:hint="eastAsia"/>
          <w:sz w:val="24"/>
          <w:szCs w:val="24"/>
        </w:rPr>
        <w:t>根据《国防军法》第</w:t>
      </w:r>
      <w:r>
        <w:rPr>
          <w:sz w:val="24"/>
          <w:szCs w:val="24"/>
        </w:rPr>
        <w:t>5条的福利;</w:t>
      </w:r>
    </w:p>
    <w:p>
      <w:pPr>
        <w:snapToGrid w:val="0"/>
        <w:ind w:left="240" w:hanging="240" w:hangingChars="100"/>
        <w:rPr>
          <w:sz w:val="24"/>
          <w:szCs w:val="24"/>
        </w:rPr>
      </w:pPr>
      <w:r>
        <w:rPr>
          <w:sz w:val="24"/>
          <w:szCs w:val="24"/>
        </w:rPr>
        <w:t>6.</w:t>
      </w:r>
      <w:r>
        <w:rPr>
          <w:rFonts w:hint="eastAsia"/>
          <w:sz w:val="24"/>
          <w:szCs w:val="24"/>
        </w:rPr>
        <w:t>根据法律规定，从公共资金中支付给因服兵役而致残者、在志愿兵役中受伤者、受民役影响者、在联邦志愿服务中受伤者或其幸存家属、战争致残者、战争幸存者和受待遇者，只要他们不是根据服务年限给予的报酬。</w:t>
      </w:r>
      <w:r>
        <w:rPr>
          <w:rFonts w:hint="eastAsia"/>
          <w:sz w:val="24"/>
          <w:szCs w:val="24"/>
          <w:lang w:eastAsia="zh-CN"/>
        </w:rPr>
        <w:t>.</w:t>
      </w:r>
      <w:r>
        <w:rPr>
          <w:rFonts w:hint="eastAsia"/>
          <w:sz w:val="24"/>
          <w:szCs w:val="24"/>
        </w:rPr>
        <w:t>第</w:t>
      </w:r>
      <w:r>
        <w:rPr>
          <w:sz w:val="24"/>
          <w:szCs w:val="24"/>
        </w:rPr>
        <w:t>1句所指的这种待遇者也是有权根据《联邦养恤金法》领取津贴的人，或根据《士兵养恤金法》、《公务员养恤金法》或类似的州法律有权领取事故援助津贴的人;</w:t>
      </w:r>
    </w:p>
    <w:p>
      <w:pPr>
        <w:snapToGrid w:val="0"/>
        <w:ind w:left="240" w:hanging="240" w:hangingChars="100"/>
        <w:rPr>
          <w:sz w:val="24"/>
          <w:szCs w:val="24"/>
        </w:rPr>
      </w:pPr>
      <w:r>
        <w:rPr>
          <w:sz w:val="24"/>
          <w:szCs w:val="24"/>
        </w:rPr>
        <w:t>7.</w:t>
      </w:r>
      <w:r>
        <w:rPr>
          <w:rFonts w:hint="eastAsia"/>
          <w:sz w:val="24"/>
          <w:szCs w:val="24"/>
        </w:rPr>
        <w:t>《负担分担法》规定的赔偿、《难民援助法》、《联邦流离失所者法》、《赔偿损害赔偿法》、《流离失所者津贴法》、《纳粹受害者赔偿法》规定的福利以及《赔偿法》和《赔偿法》规定的福利，只要它们不是§</w:t>
      </w:r>
      <w:r>
        <w:rPr>
          <w:sz w:val="24"/>
          <w:szCs w:val="24"/>
        </w:rPr>
        <w:t>20第1款第7项和第2款所指的资本收益;</w:t>
      </w:r>
    </w:p>
    <w:p>
      <w:pPr>
        <w:snapToGrid w:val="0"/>
        <w:ind w:left="240" w:hanging="240" w:hangingChars="100"/>
        <w:rPr>
          <w:sz w:val="24"/>
          <w:szCs w:val="24"/>
        </w:rPr>
      </w:pPr>
      <w:r>
        <w:rPr>
          <w:sz w:val="24"/>
          <w:szCs w:val="24"/>
        </w:rPr>
        <w:t>8.</w:t>
      </w:r>
      <w:r>
        <w:rPr>
          <w:rFonts w:hint="eastAsia"/>
          <w:sz w:val="24"/>
          <w:szCs w:val="24"/>
        </w:rPr>
        <w:t>现金养老金，资本补偿和愈合过程中的福利，这些都是根据国家社会主义不公正的赔偿法律规定发放的。</w:t>
      </w:r>
      <w:r>
        <w:rPr>
          <w:rFonts w:hint="eastAsia"/>
          <w:sz w:val="24"/>
          <w:szCs w:val="24"/>
          <w:lang w:eastAsia="zh-CN"/>
        </w:rPr>
        <w:t>.</w:t>
      </w:r>
      <w:r>
        <w:rPr>
          <w:rFonts w:hint="eastAsia"/>
          <w:sz w:val="24"/>
          <w:szCs w:val="24"/>
        </w:rPr>
        <w:t>因赔偿原因而新建立或重新建立的雇用关系所产生的报酬的纳税义务，以及因赔偿原因而新给予或重新给予的先前雇用关系的报酬，均不受影响</w:t>
      </w:r>
      <w:r>
        <w:rPr>
          <w:sz w:val="24"/>
          <w:szCs w:val="24"/>
        </w:rPr>
        <w:t>;</w:t>
      </w:r>
    </w:p>
    <w:p>
      <w:pPr>
        <w:snapToGrid w:val="0"/>
        <w:ind w:left="240" w:hanging="240" w:hangingChars="100"/>
        <w:rPr>
          <w:sz w:val="24"/>
          <w:szCs w:val="24"/>
        </w:rPr>
      </w:pPr>
      <w:r>
        <w:rPr>
          <w:sz w:val="24"/>
          <w:szCs w:val="24"/>
        </w:rPr>
        <w:t>8a.</w:t>
      </w:r>
      <w:r>
        <w:rPr>
          <w:rFonts w:hint="eastAsia"/>
          <w:sz w:val="24"/>
          <w:szCs w:val="24"/>
        </w:rPr>
        <w:t>由于老年而获得的养恤金和由于法定养恤金保险的收入能力下降而获得的养恤金，如果养恤金中包括因迫害而得到的养恤金，则根据《联邦赔偿法》第</w:t>
      </w:r>
      <w:r>
        <w:rPr>
          <w:sz w:val="24"/>
          <w:szCs w:val="24"/>
        </w:rPr>
        <w:t>1条的规定，这些养恤金支付给受迫害者。</w:t>
      </w:r>
      <w:r>
        <w:rPr>
          <w:rFonts w:hint="eastAsia"/>
          <w:sz w:val="24"/>
          <w:szCs w:val="24"/>
          <w:lang w:eastAsia="zh-CN"/>
        </w:rPr>
        <w:t>.</w:t>
      </w:r>
      <w:r>
        <w:rPr>
          <w:sz w:val="24"/>
          <w:szCs w:val="24"/>
        </w:rPr>
        <w:t>法定养恤金保险中因死亡而获得的养恤金，如果已故的被保险人受到《联邦赔偿法》第1条所指的迫害，并且如果因迫害而引起的养恤金法律期限列入该养恤金;</w:t>
      </w:r>
    </w:p>
    <w:p>
      <w:pPr>
        <w:snapToGrid w:val="0"/>
        <w:rPr>
          <w:sz w:val="24"/>
          <w:szCs w:val="24"/>
        </w:rPr>
      </w:pPr>
      <w:r>
        <w:rPr>
          <w:sz w:val="24"/>
          <w:szCs w:val="24"/>
        </w:rPr>
        <w:t>9.</w:t>
      </w:r>
      <w:r>
        <w:rPr>
          <w:rFonts w:hint="eastAsia"/>
          <w:sz w:val="24"/>
          <w:szCs w:val="24"/>
        </w:rPr>
        <w:t>根据§</w:t>
      </w:r>
      <w:r>
        <w:rPr>
          <w:sz w:val="24"/>
          <w:szCs w:val="24"/>
        </w:rPr>
        <w:t>23第2段第1句第3和第4句以及根据《社会法典》第八卷第39条第4款第2句退款;</w:t>
      </w:r>
    </w:p>
    <w:p>
      <w:pPr>
        <w:snapToGrid w:val="0"/>
        <w:ind w:left="240" w:hanging="240" w:hangingChars="100"/>
        <w:rPr>
          <w:sz w:val="24"/>
          <w:szCs w:val="24"/>
        </w:rPr>
      </w:pPr>
      <w:r>
        <w:rPr>
          <w:sz w:val="24"/>
          <w:szCs w:val="24"/>
        </w:rPr>
        <w:t>10.</w:t>
      </w:r>
      <w:r>
        <w:rPr>
          <w:rFonts w:hint="eastAsia"/>
          <w:sz w:val="24"/>
          <w:szCs w:val="24"/>
        </w:rPr>
        <w:t>根据《社会法典》第九卷第</w:t>
      </w:r>
      <w:r>
        <w:rPr>
          <w:sz w:val="24"/>
          <w:szCs w:val="24"/>
        </w:rPr>
        <w:t>2条第1款，收容残疾人或受残疾威胁者的收入，用于照顾、照顾、住宿和膳食，这些收入以服务提供者根据《社会法典》提供的福利为基础。</w:t>
      </w:r>
      <w:r>
        <w:rPr>
          <w:rFonts w:hint="eastAsia"/>
          <w:sz w:val="24"/>
          <w:szCs w:val="24"/>
          <w:lang w:eastAsia="zh-CN"/>
        </w:rPr>
        <w:t>.</w:t>
      </w:r>
      <w:r>
        <w:rPr>
          <w:sz w:val="24"/>
          <w:szCs w:val="24"/>
        </w:rPr>
        <w:t>对于第1句所指的收入，即不是根据《社会法典》提供的服务提供者的福利，同样适用于根据《社会法典》第十二卷规定的福利金额。2如果以减损第3c条的方式，根据第1句所述活动收到的寄宿家庭的收入超过免税额，则与该活动直接相关的费用只有在超过免税收入金额的情况下才能作为运营费用扣除;</w:t>
      </w:r>
    </w:p>
    <w:p>
      <w:pPr>
        <w:snapToGrid w:val="0"/>
        <w:ind w:left="240" w:hanging="240" w:hangingChars="100"/>
        <w:rPr>
          <w:sz w:val="24"/>
          <w:szCs w:val="24"/>
        </w:rPr>
      </w:pPr>
      <w:r>
        <w:rPr>
          <w:sz w:val="24"/>
          <w:szCs w:val="24"/>
        </w:rPr>
        <w:t>11.</w:t>
      </w:r>
      <w:r>
        <w:rPr>
          <w:rFonts w:hint="eastAsia"/>
          <w:sz w:val="24"/>
          <w:szCs w:val="24"/>
        </w:rPr>
        <w:t>公共资金或公共基金会资金的报酬，或作为直接促进教育或培训、科学或艺术的援助。</w:t>
      </w:r>
      <w:r>
        <w:rPr>
          <w:rFonts w:hint="eastAsia"/>
          <w:sz w:val="24"/>
          <w:szCs w:val="24"/>
          <w:lang w:eastAsia="zh-CN"/>
        </w:rPr>
        <w:t>.</w:t>
      </w:r>
      <w:r>
        <w:rPr>
          <w:rFonts w:hint="eastAsia"/>
          <w:sz w:val="24"/>
          <w:szCs w:val="24"/>
        </w:rPr>
        <w:t>这不包括根据工资法、特别关税或类似条例发放的儿童补助金和儿童津贴。</w:t>
      </w:r>
      <w:r>
        <w:rPr>
          <w:sz w:val="24"/>
          <w:szCs w:val="24"/>
        </w:rPr>
        <w:t>2免税的先决条件是，接受者没有义务根据报酬提供特定的科学或艺术考虑或特定的雇员活动。4法定健康保险机构对未使用的援助福利减少缴款和缴付保费的处理方式与因贫困而从公共资金中获得的报酬相同;</w:t>
      </w:r>
    </w:p>
    <w:p>
      <w:pPr>
        <w:snapToGrid w:val="0"/>
        <w:ind w:left="480" w:hanging="480" w:hangingChars="200"/>
        <w:rPr>
          <w:sz w:val="24"/>
          <w:szCs w:val="24"/>
        </w:rPr>
      </w:pPr>
      <w:r>
        <w:rPr>
          <w:sz w:val="24"/>
          <w:szCs w:val="24"/>
        </w:rPr>
        <w:t>11a.</w:t>
      </w:r>
      <w:r>
        <w:rPr>
          <w:rFonts w:hint="eastAsia"/>
          <w:sz w:val="24"/>
          <w:szCs w:val="24"/>
        </w:rPr>
        <w:t>除了雇主在</w:t>
      </w:r>
      <w:r>
        <w:rPr>
          <w:sz w:val="24"/>
          <w:szCs w:val="24"/>
        </w:rPr>
        <w:t>2020年3月1日至2022年3月31日期间因电晕危机而已经应付的工资外，还以补助金和实物福利的形式向其雇员提供津贴和支持，最高可达1 500欧元;</w:t>
      </w:r>
    </w:p>
    <w:p>
      <w:pPr>
        <w:snapToGrid w:val="0"/>
        <w:ind w:left="480" w:hanging="480" w:hangingChars="200"/>
        <w:rPr>
          <w:sz w:val="24"/>
          <w:szCs w:val="24"/>
        </w:rPr>
      </w:pPr>
      <w:r>
        <w:rPr>
          <w:rFonts w:hint="eastAsia"/>
          <w:sz w:val="24"/>
          <w:szCs w:val="24"/>
        </w:rPr>
        <w:t>11b.除了雇主在</w:t>
      </w:r>
      <w:r>
        <w:rPr>
          <w:sz w:val="24"/>
          <w:szCs w:val="24"/>
        </w:rPr>
        <w:t>2021年11月18日至2022年12月31日期间已经应付的工资外，其雇员在电晕危机期间为承认特殊福利而给予的福利最高可达4 500欧元。 《感染保护法》第8条、第11条或第12条或《感染保护法》第36条第1款第2条或第7条。免税比照适用于作为临时雇用合同的一部分或在工作或服务合同框架内在第2句所述机构受雇的人。第11a点不适用于第1至第3句所述的福利;</w:t>
      </w:r>
    </w:p>
    <w:p>
      <w:pPr>
        <w:snapToGrid w:val="0"/>
        <w:rPr>
          <w:sz w:val="24"/>
          <w:szCs w:val="24"/>
        </w:rPr>
      </w:pPr>
      <w:r>
        <w:rPr>
          <w:sz w:val="24"/>
          <w:szCs w:val="24"/>
        </w:rPr>
        <w:t>12.</w:t>
      </w:r>
      <w:r>
        <w:rPr>
          <w:rFonts w:hint="eastAsia"/>
          <w:sz w:val="24"/>
          <w:szCs w:val="24"/>
        </w:rPr>
        <w:t>从联邦或州财政部支付的报酬，一方面，</w:t>
      </w:r>
    </w:p>
    <w:p>
      <w:pPr>
        <w:snapToGrid w:val="0"/>
        <w:ind w:firstLine="240" w:firstLineChars="100"/>
        <w:rPr>
          <w:sz w:val="24"/>
          <w:szCs w:val="24"/>
        </w:rPr>
      </w:pPr>
      <w:r>
        <w:rPr>
          <w:sz w:val="24"/>
          <w:szCs w:val="24"/>
        </w:rPr>
        <w:t>a)</w:t>
      </w:r>
      <w:r>
        <w:rPr>
          <w:rFonts w:hint="eastAsia"/>
          <w:sz w:val="24"/>
          <w:szCs w:val="24"/>
        </w:rPr>
        <w:t>在联邦或州法律中，</w:t>
      </w:r>
    </w:p>
    <w:p>
      <w:pPr>
        <w:snapToGrid w:val="0"/>
        <w:ind w:firstLine="240" w:firstLineChars="100"/>
        <w:rPr>
          <w:sz w:val="24"/>
          <w:szCs w:val="24"/>
        </w:rPr>
      </w:pPr>
      <w:r>
        <w:rPr>
          <w:sz w:val="24"/>
          <w:szCs w:val="24"/>
        </w:rPr>
        <w:t>b)</w:t>
      </w:r>
      <w:r>
        <w:rPr>
          <w:rFonts w:hint="eastAsia"/>
          <w:sz w:val="24"/>
          <w:szCs w:val="24"/>
        </w:rPr>
        <w:t>根据基于联邦或州法律的规定，或</w:t>
      </w:r>
    </w:p>
    <w:p>
      <w:pPr>
        <w:snapToGrid w:val="0"/>
        <w:ind w:firstLine="240" w:firstLineChars="100"/>
        <w:rPr>
          <w:sz w:val="24"/>
          <w:szCs w:val="24"/>
        </w:rPr>
      </w:pPr>
      <w:r>
        <w:rPr>
          <w:sz w:val="24"/>
          <w:szCs w:val="24"/>
        </w:rPr>
        <w:t>c)</w:t>
      </w:r>
      <w:r>
        <w:rPr>
          <w:rFonts w:hint="eastAsia"/>
          <w:sz w:val="24"/>
          <w:szCs w:val="24"/>
        </w:rPr>
        <w:t>由联邦政府或州政府提供</w:t>
      </w:r>
    </w:p>
    <w:p>
      <w:pPr>
        <w:snapToGrid w:val="0"/>
        <w:ind w:left="239" w:leftChars="114"/>
        <w:rPr>
          <w:sz w:val="24"/>
          <w:szCs w:val="24"/>
        </w:rPr>
      </w:pPr>
      <w:r>
        <w:rPr>
          <w:rFonts w:hint="eastAsia"/>
          <w:sz w:val="24"/>
          <w:szCs w:val="24"/>
        </w:rPr>
        <w:t>固定为费用津贴，另一方面，在预算中也显示为费用津贴。</w:t>
      </w:r>
      <w:r>
        <w:rPr>
          <w:rFonts w:hint="eastAsia"/>
          <w:sz w:val="24"/>
          <w:szCs w:val="24"/>
          <w:lang w:eastAsia="zh-CN"/>
        </w:rPr>
        <w:t>.</w:t>
      </w:r>
      <w:r>
        <w:rPr>
          <w:rFonts w:hint="eastAsia"/>
          <w:sz w:val="24"/>
          <w:szCs w:val="24"/>
        </w:rPr>
        <w:t>这同样适用于从公共资金中向提供公共服务的人支付的其他报酬，作为费用津贴支付给公共服务的人，除非确定该报酬是因收入损失或时间损失而给予的，或似乎超过接受者所发生的费用</w:t>
      </w:r>
      <w:r>
        <w:rPr>
          <w:sz w:val="24"/>
          <w:szCs w:val="24"/>
        </w:rPr>
        <w:t>;</w:t>
      </w:r>
    </w:p>
    <w:p>
      <w:pPr>
        <w:snapToGrid w:val="0"/>
        <w:ind w:left="240" w:hanging="240" w:hangingChars="100"/>
        <w:rPr>
          <w:sz w:val="24"/>
          <w:szCs w:val="24"/>
        </w:rPr>
      </w:pPr>
      <w:r>
        <w:rPr>
          <w:sz w:val="24"/>
          <w:szCs w:val="24"/>
        </w:rPr>
        <w:t>13.</w:t>
      </w:r>
      <w:r>
        <w:rPr>
          <w:rFonts w:hint="eastAsia"/>
          <w:sz w:val="24"/>
          <w:szCs w:val="24"/>
        </w:rPr>
        <w:t>由公共资金支付的旅行津贴、搬迁津贴和离职津贴。</w:t>
      </w:r>
      <w:r>
        <w:rPr>
          <w:rFonts w:hint="eastAsia"/>
          <w:sz w:val="24"/>
          <w:szCs w:val="24"/>
          <w:lang w:eastAsia="zh-CN"/>
        </w:rPr>
        <w:t>.</w:t>
      </w:r>
      <w:r>
        <w:rPr>
          <w:rFonts w:hint="eastAsia"/>
          <w:sz w:val="24"/>
          <w:szCs w:val="24"/>
        </w:rPr>
        <w:t>作为膳食旅行津贴支付的报酬只有在不超过第</w:t>
      </w:r>
      <w:r>
        <w:rPr>
          <w:sz w:val="24"/>
          <w:szCs w:val="24"/>
        </w:rPr>
        <w:t>9（4a）款规定的标准金额的情况下才免税;离职津贴只有在不超过根据§ 9（1）第3句第5和第（4a）句可扣除的费用的情况下才免税;</w:t>
      </w:r>
    </w:p>
    <w:p>
      <w:pPr>
        <w:snapToGrid w:val="0"/>
        <w:ind w:left="240" w:hanging="240" w:hangingChars="100"/>
        <w:rPr>
          <w:sz w:val="24"/>
          <w:szCs w:val="24"/>
        </w:rPr>
      </w:pPr>
      <w:r>
        <w:rPr>
          <w:sz w:val="24"/>
          <w:szCs w:val="24"/>
        </w:rPr>
        <w:t>14.</w:t>
      </w:r>
      <w:r>
        <w:rPr>
          <w:rFonts w:hint="eastAsia"/>
          <w:sz w:val="24"/>
          <w:szCs w:val="24"/>
        </w:rPr>
        <w:t>法定养恤金保险机构对养恤金领取人的健康保险费用的补贴，以及法定养恤金保险机构承担的法定健康保险缴款份额（《社会法典》第五卷第</w:t>
      </w:r>
      <w:r>
        <w:rPr>
          <w:sz w:val="24"/>
          <w:szCs w:val="24"/>
        </w:rPr>
        <w:t>249a条）;</w:t>
      </w:r>
    </w:p>
    <w:p>
      <w:pPr>
        <w:snapToGrid w:val="0"/>
        <w:rPr>
          <w:sz w:val="24"/>
          <w:szCs w:val="24"/>
        </w:rPr>
      </w:pPr>
      <w:r>
        <w:rPr>
          <w:sz w:val="24"/>
          <w:szCs w:val="24"/>
        </w:rPr>
        <w:t>15.</w:t>
      </w:r>
      <w:r>
        <w:rPr>
          <w:rFonts w:hint="eastAsia"/>
          <w:sz w:val="24"/>
          <w:szCs w:val="24"/>
        </w:rPr>
        <w:t>雇主提供的补贴，这些补贴是除了已经欠雇员的工资之外支付的，用于在家庭和第一个工作地</w:t>
      </w:r>
    </w:p>
    <w:p>
      <w:pPr>
        <w:snapToGrid w:val="0"/>
        <w:ind w:left="239" w:leftChars="114"/>
        <w:rPr>
          <w:sz w:val="24"/>
          <w:szCs w:val="24"/>
        </w:rPr>
      </w:pPr>
      <w:r>
        <w:rPr>
          <w:rFonts w:hint="eastAsia"/>
          <w:sz w:val="24"/>
          <w:szCs w:val="24"/>
        </w:rPr>
        <w:t xml:space="preserve"> 点之间乘坐公共交通工具乘坐常规服务（不包括航空运输）旅行，并根据§</w:t>
      </w:r>
      <w:r>
        <w:rPr>
          <w:sz w:val="24"/>
          <w:szCs w:val="24"/>
        </w:rPr>
        <w:t xml:space="preserve"> 9（1）第3句第4a句3以及乘坐当地公共交通工具旅行。</w:t>
      </w:r>
      <w:r>
        <w:rPr>
          <w:rFonts w:hint="eastAsia"/>
          <w:sz w:val="24"/>
          <w:szCs w:val="24"/>
          <w:lang w:eastAsia="zh-CN"/>
        </w:rPr>
        <w:t>.</w:t>
      </w:r>
      <w:r>
        <w:rPr>
          <w:sz w:val="24"/>
          <w:szCs w:val="24"/>
        </w:rPr>
        <w:t>这同样适用于在家庭和第一个工作地点之间旅行的常规服务（不包括航空运输）中免费或打折使用公共交通工具，以及根据§ 9第1款第3句第3句，以及在当地公共交通工具上的旅程，雇员除了已经欠的工资外，还可以根据其雇佣关系要求这些费用。2第1句和第2句下的免税优惠减少了§9第1款第3句第4句2项规定的可扣除额;</w:t>
      </w:r>
    </w:p>
    <w:p>
      <w:pPr>
        <w:snapToGrid w:val="0"/>
        <w:ind w:left="240" w:hanging="240" w:hangingChars="100"/>
        <w:rPr>
          <w:sz w:val="24"/>
          <w:szCs w:val="24"/>
        </w:rPr>
      </w:pPr>
      <w:r>
        <w:rPr>
          <w:sz w:val="24"/>
          <w:szCs w:val="24"/>
        </w:rPr>
        <w:t>16.</w:t>
      </w:r>
      <w:r>
        <w:rPr>
          <w:rFonts w:hint="eastAsia"/>
          <w:sz w:val="24"/>
          <w:szCs w:val="24"/>
        </w:rPr>
        <w:t>公共服务以外的雇员从雇主那里获得的报酬，用于报销旅费，搬迁费或双重家政的额外费用，前提是他们不超过§</w:t>
      </w:r>
      <w:r>
        <w:rPr>
          <w:sz w:val="24"/>
          <w:szCs w:val="24"/>
        </w:rPr>
        <w:t>9规定的可扣除的业务费用;</w:t>
      </w:r>
    </w:p>
    <w:p>
      <w:pPr>
        <w:snapToGrid w:val="0"/>
        <w:rPr>
          <w:sz w:val="24"/>
          <w:szCs w:val="24"/>
        </w:rPr>
      </w:pPr>
      <w:r>
        <w:rPr>
          <w:sz w:val="24"/>
          <w:szCs w:val="24"/>
        </w:rPr>
        <w:t>17.</w:t>
      </w:r>
      <w:r>
        <w:rPr>
          <w:rFonts w:hint="eastAsia"/>
          <w:sz w:val="24"/>
          <w:szCs w:val="24"/>
        </w:rPr>
        <w:t>根据《农民养恤金法》第</w:t>
      </w:r>
      <w:r>
        <w:rPr>
          <w:sz w:val="24"/>
          <w:szCs w:val="24"/>
        </w:rPr>
        <w:t>32条提供缴款补贴;</w:t>
      </w:r>
    </w:p>
    <w:p>
      <w:pPr>
        <w:snapToGrid w:val="0"/>
        <w:ind w:left="240" w:hanging="240" w:hangingChars="100"/>
        <w:rPr>
          <w:sz w:val="24"/>
          <w:szCs w:val="24"/>
        </w:rPr>
      </w:pPr>
      <w:r>
        <w:rPr>
          <w:sz w:val="24"/>
          <w:szCs w:val="24"/>
        </w:rPr>
        <w:t>18.</w:t>
      </w:r>
      <w:r>
        <w:rPr>
          <w:rFonts w:hint="eastAsia"/>
          <w:sz w:val="24"/>
          <w:szCs w:val="24"/>
        </w:rPr>
        <w:t>根据经</w:t>
      </w:r>
      <w:r>
        <w:rPr>
          <w:sz w:val="24"/>
          <w:szCs w:val="24"/>
        </w:rPr>
        <w:t>1953年9月15日通知修订的《法案》第7f条（《联邦法律公报一》第1355页），则向流离失所者和受害方银行（Lastenausgleichsbank）提供的贷款溢价（《负担均等法》第5条）在退保年度可作为业务费用扣除;</w:t>
      </w:r>
    </w:p>
    <w:p>
      <w:pPr>
        <w:snapToGrid w:val="0"/>
        <w:rPr>
          <w:sz w:val="24"/>
          <w:szCs w:val="24"/>
        </w:rPr>
      </w:pPr>
      <w:r>
        <w:rPr>
          <w:sz w:val="24"/>
          <w:szCs w:val="24"/>
        </w:rPr>
        <w:t>19.</w:t>
      </w:r>
      <w:r>
        <w:rPr>
          <w:rFonts w:hint="eastAsia"/>
          <w:sz w:val="24"/>
          <w:szCs w:val="24"/>
        </w:rPr>
        <w:t>由雇主或雇主在雇主的怂恿下由第三方提供的进一步培训服务</w:t>
      </w:r>
    </w:p>
    <w:p>
      <w:pPr>
        <w:snapToGrid w:val="0"/>
        <w:ind w:firstLine="240" w:firstLineChars="100"/>
        <w:rPr>
          <w:sz w:val="24"/>
          <w:szCs w:val="24"/>
        </w:rPr>
      </w:pPr>
      <w:r>
        <w:rPr>
          <w:sz w:val="24"/>
          <w:szCs w:val="24"/>
        </w:rPr>
        <w:t>a)</w:t>
      </w:r>
      <w:r>
        <w:rPr>
          <w:rFonts w:hint="eastAsia"/>
          <w:sz w:val="24"/>
          <w:szCs w:val="24"/>
        </w:rPr>
        <w:t>根据《社会法典》第三卷第</w:t>
      </w:r>
      <w:r>
        <w:rPr>
          <w:sz w:val="24"/>
          <w:szCs w:val="24"/>
        </w:rPr>
        <w:t>82条第1款和第2款采取的措施，或</w:t>
      </w:r>
    </w:p>
    <w:p>
      <w:pPr>
        <w:snapToGrid w:val="0"/>
        <w:ind w:firstLine="240" w:firstLineChars="100"/>
        <w:rPr>
          <w:sz w:val="24"/>
          <w:szCs w:val="24"/>
        </w:rPr>
      </w:pPr>
      <w:r>
        <w:rPr>
          <w:sz w:val="24"/>
          <w:szCs w:val="24"/>
        </w:rPr>
        <w:t>b)</w:t>
      </w:r>
      <w:r>
        <w:rPr>
          <w:rFonts w:hint="eastAsia"/>
          <w:sz w:val="24"/>
          <w:szCs w:val="24"/>
        </w:rPr>
        <w:t>这有助于提高员工的就业能力。</w:t>
      </w:r>
    </w:p>
    <w:p>
      <w:pPr>
        <w:snapToGrid w:val="0"/>
        <w:ind w:left="239" w:leftChars="114"/>
        <w:rPr>
          <w:sz w:val="24"/>
          <w:szCs w:val="24"/>
        </w:rPr>
      </w:pPr>
      <w:r>
        <w:rPr>
          <w:rFonts w:hint="eastAsia"/>
          <w:sz w:val="24"/>
          <w:szCs w:val="24"/>
          <w:lang w:eastAsia="zh-CN"/>
        </w:rPr>
        <w:t>.</w:t>
      </w:r>
      <w:r>
        <w:rPr>
          <w:rFonts w:hint="eastAsia"/>
          <w:sz w:val="24"/>
          <w:szCs w:val="24"/>
        </w:rPr>
        <w:t>免税也是雇主的咨询服务，或在第三方的怂恿下，在雇佣关系终止后进行专业调整。</w:t>
      </w:r>
      <w:r>
        <w:rPr>
          <w:sz w:val="24"/>
          <w:szCs w:val="24"/>
        </w:rPr>
        <w:t>2句子1和2含义内的成就可能没有压倒一切的奖励特征;</w:t>
      </w:r>
    </w:p>
    <w:p>
      <w:pPr>
        <w:snapToGrid w:val="0"/>
        <w:rPr>
          <w:sz w:val="24"/>
          <w:szCs w:val="24"/>
        </w:rPr>
      </w:pPr>
      <w:r>
        <w:rPr>
          <w:sz w:val="24"/>
          <w:szCs w:val="24"/>
        </w:rPr>
        <w:t>20.</w:t>
      </w:r>
      <w:r>
        <w:rPr>
          <w:rFonts w:hint="eastAsia"/>
          <w:sz w:val="24"/>
          <w:szCs w:val="24"/>
        </w:rPr>
        <w:t>联邦总统出于道德或社会原因从公共资金中给予特别应得的人或其幸存的受抚养人的福利</w:t>
      </w:r>
      <w:r>
        <w:rPr>
          <w:sz w:val="24"/>
          <w:szCs w:val="24"/>
        </w:rPr>
        <w:t>;</w:t>
      </w:r>
    </w:p>
    <w:p>
      <w:pPr>
        <w:snapToGrid w:val="0"/>
        <w:rPr>
          <w:sz w:val="24"/>
          <w:szCs w:val="24"/>
        </w:rPr>
      </w:pPr>
      <w:r>
        <w:rPr>
          <w:sz w:val="24"/>
          <w:szCs w:val="24"/>
        </w:rPr>
        <w:t>21.</w:t>
      </w:r>
      <w:r>
        <w:rPr>
          <w:rFonts w:hint="eastAsia"/>
          <w:sz w:val="24"/>
          <w:szCs w:val="24"/>
        </w:rPr>
        <w:t>（略）</w:t>
      </w:r>
    </w:p>
    <w:p>
      <w:pPr>
        <w:snapToGrid w:val="0"/>
        <w:rPr>
          <w:sz w:val="24"/>
          <w:szCs w:val="24"/>
        </w:rPr>
      </w:pPr>
      <w:r>
        <w:rPr>
          <w:sz w:val="24"/>
          <w:szCs w:val="24"/>
        </w:rPr>
        <w:t>22.</w:t>
      </w:r>
      <w:r>
        <w:rPr>
          <w:rFonts w:hint="eastAsia"/>
          <w:sz w:val="24"/>
          <w:szCs w:val="24"/>
        </w:rPr>
        <w:t>（略）</w:t>
      </w:r>
    </w:p>
    <w:p>
      <w:pPr>
        <w:snapToGrid w:val="0"/>
        <w:rPr>
          <w:sz w:val="24"/>
          <w:szCs w:val="24"/>
        </w:rPr>
      </w:pPr>
      <w:r>
        <w:rPr>
          <w:sz w:val="24"/>
          <w:szCs w:val="24"/>
        </w:rPr>
        <w:t>23.</w:t>
      </w:r>
      <w:r>
        <w:rPr>
          <w:rFonts w:hint="eastAsia"/>
          <w:sz w:val="24"/>
          <w:szCs w:val="24"/>
        </w:rPr>
        <w:t>服务依据</w:t>
      </w:r>
    </w:p>
    <w:p>
      <w:pPr>
        <w:snapToGrid w:val="0"/>
        <w:ind w:firstLine="240" w:firstLineChars="100"/>
        <w:rPr>
          <w:sz w:val="24"/>
          <w:szCs w:val="24"/>
        </w:rPr>
      </w:pPr>
      <w:r>
        <w:rPr>
          <w:sz w:val="24"/>
          <w:szCs w:val="24"/>
        </w:rPr>
        <w:t>a)</w:t>
      </w:r>
      <w:r>
        <w:rPr>
          <w:rFonts w:hint="eastAsia"/>
          <w:sz w:val="24"/>
          <w:szCs w:val="24"/>
        </w:rPr>
        <w:t>《囚犯援助法》，</w:t>
      </w:r>
    </w:p>
    <w:p>
      <w:pPr>
        <w:snapToGrid w:val="0"/>
        <w:ind w:firstLine="240" w:firstLineChars="100"/>
        <w:rPr>
          <w:sz w:val="24"/>
          <w:szCs w:val="24"/>
        </w:rPr>
      </w:pPr>
      <w:r>
        <w:rPr>
          <w:sz w:val="24"/>
          <w:szCs w:val="24"/>
        </w:rPr>
        <w:t>b)</w:t>
      </w:r>
      <w:r>
        <w:rPr>
          <w:rFonts w:hint="eastAsia"/>
          <w:sz w:val="24"/>
          <w:szCs w:val="24"/>
        </w:rPr>
        <w:t>《刑事改造法》，</w:t>
      </w:r>
    </w:p>
    <w:p>
      <w:pPr>
        <w:snapToGrid w:val="0"/>
        <w:ind w:firstLine="240" w:firstLineChars="100"/>
        <w:rPr>
          <w:sz w:val="24"/>
          <w:szCs w:val="24"/>
        </w:rPr>
      </w:pPr>
      <w:r>
        <w:rPr>
          <w:sz w:val="24"/>
          <w:szCs w:val="24"/>
        </w:rPr>
        <w:t>c)</w:t>
      </w:r>
      <w:r>
        <w:rPr>
          <w:rFonts w:hint="eastAsia"/>
          <w:sz w:val="24"/>
          <w:szCs w:val="24"/>
        </w:rPr>
        <w:t>《行政康复法》，</w:t>
      </w:r>
    </w:p>
    <w:p>
      <w:pPr>
        <w:snapToGrid w:val="0"/>
        <w:ind w:firstLine="240" w:firstLineChars="100"/>
        <w:rPr>
          <w:sz w:val="24"/>
          <w:szCs w:val="24"/>
        </w:rPr>
      </w:pPr>
      <w:r>
        <w:rPr>
          <w:sz w:val="24"/>
          <w:szCs w:val="24"/>
        </w:rPr>
        <w:t>d)</w:t>
      </w:r>
      <w:r>
        <w:rPr>
          <w:rFonts w:hint="eastAsia"/>
          <w:sz w:val="24"/>
          <w:szCs w:val="24"/>
        </w:rPr>
        <w:t>《职业康复法》，</w:t>
      </w:r>
    </w:p>
    <w:p>
      <w:pPr>
        <w:snapToGrid w:val="0"/>
        <w:ind w:firstLine="240" w:firstLineChars="100"/>
        <w:rPr>
          <w:sz w:val="24"/>
          <w:szCs w:val="24"/>
        </w:rPr>
      </w:pPr>
      <w:r>
        <w:rPr>
          <w:sz w:val="24"/>
          <w:szCs w:val="24"/>
        </w:rPr>
        <w:t>e)</w:t>
      </w:r>
      <w:r>
        <w:rPr>
          <w:rFonts w:hint="eastAsia"/>
          <w:sz w:val="24"/>
          <w:szCs w:val="24"/>
        </w:rPr>
        <w:t>《</w:t>
      </w:r>
      <w:r>
        <w:rPr>
          <w:sz w:val="24"/>
          <w:szCs w:val="24"/>
        </w:rPr>
        <w:t>1945年5月8日后被判犯有双方同意的同性恋行为的人的刑事改造法》，以及</w:t>
      </w:r>
    </w:p>
    <w:p>
      <w:pPr>
        <w:snapToGrid w:val="0"/>
        <w:ind w:firstLine="240" w:firstLineChars="100"/>
        <w:rPr>
          <w:sz w:val="24"/>
          <w:szCs w:val="24"/>
        </w:rPr>
      </w:pPr>
      <w:r>
        <w:rPr>
          <w:sz w:val="24"/>
          <w:szCs w:val="24"/>
        </w:rPr>
        <w:t>f)</w:t>
      </w:r>
      <w:r>
        <w:rPr>
          <w:rFonts w:hint="eastAsia"/>
          <w:sz w:val="24"/>
          <w:szCs w:val="24"/>
        </w:rPr>
        <w:t>《因双方同意的同性恋行为、同性恋取向或性别认同而受到歧视的士兵的康复法》</w:t>
      </w:r>
      <w:r>
        <w:rPr>
          <w:sz w:val="24"/>
          <w:szCs w:val="24"/>
        </w:rPr>
        <w:t>;</w:t>
      </w:r>
    </w:p>
    <w:p>
      <w:pPr>
        <w:snapToGrid w:val="0"/>
        <w:rPr>
          <w:sz w:val="24"/>
          <w:szCs w:val="24"/>
        </w:rPr>
      </w:pPr>
      <w:r>
        <w:rPr>
          <w:sz w:val="24"/>
          <w:szCs w:val="24"/>
        </w:rPr>
        <w:t>24.</w:t>
      </w:r>
      <w:r>
        <w:rPr>
          <w:rFonts w:hint="eastAsia"/>
          <w:sz w:val="24"/>
          <w:szCs w:val="24"/>
        </w:rPr>
        <w:t>根据《联邦儿童福利法》发放的福利</w:t>
      </w:r>
      <w:r>
        <w:rPr>
          <w:sz w:val="24"/>
          <w:szCs w:val="24"/>
        </w:rPr>
        <w:t>;</w:t>
      </w:r>
    </w:p>
    <w:p>
      <w:pPr>
        <w:snapToGrid w:val="0"/>
        <w:rPr>
          <w:sz w:val="24"/>
          <w:szCs w:val="24"/>
        </w:rPr>
      </w:pPr>
      <w:r>
        <w:rPr>
          <w:sz w:val="24"/>
          <w:szCs w:val="24"/>
        </w:rPr>
        <w:t>25.</w:t>
      </w:r>
      <w:r>
        <w:rPr>
          <w:rFonts w:hint="eastAsia"/>
          <w:sz w:val="24"/>
          <w:szCs w:val="24"/>
        </w:rPr>
        <w:t>根据</w:t>
      </w:r>
      <w:r>
        <w:rPr>
          <w:sz w:val="24"/>
          <w:szCs w:val="24"/>
        </w:rPr>
        <w:t>2000年7月20日《感染保护法》提供的赔偿（《联邦法律公报一》第1045页）;</w:t>
      </w:r>
    </w:p>
    <w:p>
      <w:pPr>
        <w:snapToGrid w:val="0"/>
        <w:ind w:left="240" w:hanging="240" w:hangingChars="100"/>
        <w:rPr>
          <w:sz w:val="24"/>
          <w:szCs w:val="24"/>
        </w:rPr>
      </w:pPr>
      <w:r>
        <w:rPr>
          <w:sz w:val="24"/>
          <w:szCs w:val="24"/>
        </w:rPr>
        <w:t>26.</w:t>
      </w:r>
      <w:r>
        <w:rPr>
          <w:rFonts w:hint="eastAsia"/>
          <w:sz w:val="24"/>
          <w:szCs w:val="24"/>
        </w:rPr>
        <w:t>作为培训员、培训师、教育工作者、主管或类似的非全日制活动的兼职活动的收入，在《欧洲经济区协定》适用的国家，兼职艺术活动或兼职照顾在欧洲联盟成员国或代表公法法上的法人服务中的老年人、病人或残疾人的收入，</w:t>
      </w:r>
      <w:r>
        <w:rPr>
          <w:sz w:val="24"/>
          <w:szCs w:val="24"/>
        </w:rPr>
        <w:t xml:space="preserve"> 或在瑞士，或促进非营利，慈善和教会目的的机构，受“公司税法”第5条第1款第9项（税法第52至54条）所述，每年最高可达3，000欧元。</w:t>
      </w:r>
      <w:r>
        <w:rPr>
          <w:rFonts w:hint="eastAsia"/>
          <w:sz w:val="24"/>
          <w:szCs w:val="24"/>
          <w:lang w:eastAsia="zh-CN"/>
        </w:rPr>
        <w:t>.</w:t>
      </w:r>
      <w:r>
        <w:rPr>
          <w:sz w:val="24"/>
          <w:szCs w:val="24"/>
        </w:rPr>
        <w:t>作为对§3c的减损，如果第1句所述活动的收入超过免税额，则与兼职活动直接相关的费用只能作为运营费用或广告费用扣除，只要它们超过免税收入的金额;</w:t>
      </w:r>
    </w:p>
    <w:p>
      <w:pPr>
        <w:snapToGrid w:val="0"/>
        <w:ind w:left="480" w:hanging="480" w:hangingChars="200"/>
        <w:rPr>
          <w:sz w:val="24"/>
          <w:szCs w:val="24"/>
        </w:rPr>
      </w:pPr>
      <w:r>
        <w:rPr>
          <w:sz w:val="24"/>
          <w:szCs w:val="24"/>
        </w:rPr>
        <w:t>26a.</w:t>
      </w:r>
      <w:r>
        <w:rPr>
          <w:rFonts w:hint="eastAsia"/>
          <w:sz w:val="24"/>
          <w:szCs w:val="24"/>
        </w:rPr>
        <w:t>在公共服务中或代表位于欧盟成员国、欧洲经济区协定适用的国家、在瑞士、或在瑞士、或在促进《公司税法》（税法第</w:t>
      </w:r>
      <w:r>
        <w:rPr>
          <w:sz w:val="24"/>
          <w:szCs w:val="24"/>
        </w:rPr>
        <w:t xml:space="preserve"> 5§ 1 条第 9 款）所涵盖的非营利、慈善和教会目的的机构中从事兼职活动的收入，但不得超过《税法》第 52 至 54 条 每年总计840欧元。</w:t>
      </w:r>
      <w:r>
        <w:rPr>
          <w:rFonts w:hint="eastAsia"/>
          <w:sz w:val="24"/>
          <w:szCs w:val="24"/>
          <w:lang w:eastAsia="zh-CN"/>
        </w:rPr>
        <w:t>.</w:t>
      </w:r>
      <w:r>
        <w:rPr>
          <w:sz w:val="24"/>
          <w:szCs w:val="24"/>
        </w:rPr>
        <w:t>如果根据§ 3第12，26或26b条对活动收入（全部或部分）给予免税，则免税被排除在外。2作为对§3c的减损，如果第1句所述活动的收入超过免税额，则与兼职活动直接相关的费用只能作为运营费用或广告费用扣除，只要它们超过免税收入的金额;</w:t>
      </w:r>
    </w:p>
    <w:p>
      <w:pPr>
        <w:snapToGrid w:val="0"/>
        <w:ind w:left="480" w:hanging="480" w:hangingChars="200"/>
        <w:rPr>
          <w:sz w:val="24"/>
          <w:szCs w:val="24"/>
        </w:rPr>
      </w:pPr>
      <w:r>
        <w:rPr>
          <w:sz w:val="24"/>
          <w:szCs w:val="24"/>
        </w:rPr>
        <w:t>26</w:t>
      </w:r>
      <w:r>
        <w:rPr>
          <w:rFonts w:hint="eastAsia"/>
          <w:sz w:val="24"/>
          <w:szCs w:val="24"/>
        </w:rPr>
        <w:t>b</w:t>
      </w:r>
      <w:r>
        <w:rPr>
          <w:sz w:val="24"/>
          <w:szCs w:val="24"/>
        </w:rPr>
        <w:t>.</w:t>
      </w:r>
      <w:r>
        <w:rPr>
          <w:rFonts w:hint="eastAsia"/>
          <w:sz w:val="24"/>
          <w:szCs w:val="24"/>
        </w:rPr>
        <w:t>根据《民法典》第</w:t>
      </w:r>
      <w:r>
        <w:rPr>
          <w:sz w:val="24"/>
          <w:szCs w:val="24"/>
        </w:rPr>
        <w:t>1835a条，费用津贴与第26条所指的免税收入一起不超过第26条第1款规定的津贴。</w:t>
      </w:r>
      <w:r>
        <w:rPr>
          <w:rFonts w:hint="eastAsia"/>
          <w:sz w:val="24"/>
          <w:szCs w:val="24"/>
          <w:lang w:eastAsia="zh-CN"/>
        </w:rPr>
        <w:t>.</w:t>
      </w:r>
      <w:r>
        <w:rPr>
          <w:sz w:val="24"/>
          <w:szCs w:val="24"/>
        </w:rPr>
        <w:t>第26条 第2款应比照适用;</w:t>
      </w:r>
    </w:p>
    <w:p>
      <w:pPr>
        <w:snapToGrid w:val="0"/>
        <w:ind w:left="480" w:hanging="480" w:hangingChars="200"/>
        <w:rPr>
          <w:sz w:val="24"/>
          <w:szCs w:val="24"/>
        </w:rPr>
      </w:pPr>
      <w:r>
        <w:rPr>
          <w:sz w:val="24"/>
          <w:szCs w:val="24"/>
        </w:rPr>
        <w:t>27.</w:t>
      </w:r>
      <w:r>
        <w:rPr>
          <w:rFonts w:hint="eastAsia"/>
          <w:sz w:val="24"/>
          <w:szCs w:val="24"/>
        </w:rPr>
        <w:t>《促进停止农业活动法》规定的停止生产养恤金和补偿津贴的基本数额，最高限额为</w:t>
      </w:r>
      <w:r>
        <w:rPr>
          <w:sz w:val="24"/>
          <w:szCs w:val="24"/>
        </w:rPr>
        <w:t>18 407欧元;</w:t>
      </w:r>
    </w:p>
    <w:p>
      <w:pPr>
        <w:snapToGrid w:val="0"/>
        <w:ind w:left="480" w:hanging="480" w:hangingChars="200"/>
        <w:rPr>
          <w:sz w:val="24"/>
          <w:szCs w:val="24"/>
        </w:rPr>
      </w:pPr>
      <w:r>
        <w:rPr>
          <w:sz w:val="24"/>
          <w:szCs w:val="24"/>
        </w:rPr>
        <w:t>28.</w:t>
      </w:r>
      <w:r>
        <w:rPr>
          <w:rFonts w:hint="eastAsia"/>
          <w:sz w:val="24"/>
          <w:szCs w:val="24"/>
        </w:rPr>
        <w:t>《部分退休法》§</w:t>
      </w:r>
      <w:r>
        <w:rPr>
          <w:sz w:val="24"/>
          <w:szCs w:val="24"/>
        </w:rPr>
        <w:t xml:space="preserve"> 3第1段第1款a项所指的充值金额以及《部分退休法》§ 3第1款第1款b项和第4款第2款所指的缴款和费用，《社会法典》第三卷第27条第1款第1至第3款所指的非保险雇员获得的补助金，以根据公务员制度或原则在部分退休的情况下增加报酬，以及雇主接管 《社会法典》第六卷第187a条所指的捐款，条件是捐款不超过缴款的50%;</w:t>
      </w:r>
    </w:p>
    <w:p>
      <w:pPr>
        <w:snapToGrid w:val="0"/>
        <w:ind w:left="480" w:hanging="480" w:hangingChars="200"/>
        <w:rPr>
          <w:sz w:val="24"/>
          <w:szCs w:val="24"/>
        </w:rPr>
      </w:pPr>
      <w:r>
        <w:rPr>
          <w:sz w:val="24"/>
          <w:szCs w:val="24"/>
        </w:rPr>
        <w:t>28a.</w:t>
      </w:r>
      <w:r>
        <w:rPr>
          <w:rFonts w:hint="eastAsia"/>
          <w:sz w:val="24"/>
          <w:szCs w:val="24"/>
        </w:rPr>
        <w:t>雇主对短期工作津贴和季节性短期工作津贴的补贴，但与短期工作津贴一起，不得超过《社会法典》第三卷第</w:t>
      </w:r>
      <w:r>
        <w:rPr>
          <w:sz w:val="24"/>
          <w:szCs w:val="24"/>
        </w:rPr>
        <w:t>106条规定的目标薪酬与实际薪酬之间差额的80%，并支付自2020年2月29日后至2022年7月1日之前的工资支付期;</w:t>
      </w:r>
    </w:p>
    <w:p>
      <w:pPr>
        <w:snapToGrid w:val="0"/>
        <w:rPr>
          <w:sz w:val="24"/>
          <w:szCs w:val="24"/>
        </w:rPr>
      </w:pPr>
      <w:r>
        <w:rPr>
          <w:sz w:val="24"/>
          <w:szCs w:val="24"/>
        </w:rPr>
        <w:t>29.</w:t>
      </w:r>
      <w:r>
        <w:rPr>
          <w:rFonts w:hint="eastAsia"/>
          <w:sz w:val="24"/>
          <w:szCs w:val="24"/>
        </w:rPr>
        <w:t>工资和报酬，</w:t>
      </w:r>
    </w:p>
    <w:p>
      <w:pPr>
        <w:snapToGrid w:val="0"/>
        <w:ind w:left="479" w:leftChars="114" w:hanging="240" w:hangingChars="100"/>
        <w:rPr>
          <w:sz w:val="24"/>
          <w:szCs w:val="24"/>
        </w:rPr>
      </w:pPr>
      <w:r>
        <w:rPr>
          <w:sz w:val="24"/>
          <w:szCs w:val="24"/>
        </w:rPr>
        <w:t>a)</w:t>
      </w:r>
      <w:r>
        <w:rPr>
          <w:rFonts w:hint="eastAsia"/>
          <w:sz w:val="24"/>
          <w:szCs w:val="24"/>
        </w:rPr>
        <w:t>由外国外交代表、指派给他们的官员和任职人员接待。</w:t>
      </w:r>
      <w:r>
        <w:rPr>
          <w:rFonts w:hint="eastAsia"/>
          <w:sz w:val="24"/>
          <w:szCs w:val="24"/>
          <w:lang w:eastAsia="zh-CN"/>
        </w:rPr>
        <w:t>.</w:t>
      </w:r>
      <w:r>
        <w:rPr>
          <w:rFonts w:hint="eastAsia"/>
          <w:sz w:val="24"/>
          <w:szCs w:val="24"/>
        </w:rPr>
        <w:t>这不适用于德国公民或在德国的永久居民</w:t>
      </w:r>
      <w:r>
        <w:rPr>
          <w:sz w:val="24"/>
          <w:szCs w:val="24"/>
        </w:rPr>
        <w:t>;</w:t>
      </w:r>
    </w:p>
    <w:p>
      <w:pPr>
        <w:snapToGrid w:val="0"/>
        <w:ind w:left="479" w:leftChars="114" w:hanging="240" w:hangingChars="100"/>
        <w:rPr>
          <w:sz w:val="24"/>
          <w:szCs w:val="24"/>
        </w:rPr>
      </w:pPr>
      <w:r>
        <w:rPr>
          <w:sz w:val="24"/>
          <w:szCs w:val="24"/>
        </w:rPr>
        <w:t>b)</w:t>
      </w:r>
      <w:r>
        <w:rPr>
          <w:rFonts w:hint="eastAsia"/>
          <w:sz w:val="24"/>
          <w:szCs w:val="24"/>
        </w:rPr>
        <w:t>专业领事、领事人员及其工作人员，只要他们是派遣国国民。</w:t>
      </w:r>
      <w:r>
        <w:rPr>
          <w:rFonts w:hint="eastAsia"/>
          <w:sz w:val="24"/>
          <w:szCs w:val="24"/>
          <w:lang w:eastAsia="zh-CN"/>
        </w:rPr>
        <w:t>.</w:t>
      </w:r>
      <w:r>
        <w:rPr>
          <w:rFonts w:hint="eastAsia"/>
          <w:sz w:val="24"/>
          <w:szCs w:val="24"/>
        </w:rPr>
        <w:t>这不适用于在德国永久居民或在其办公室或服务之外从事专业，贸易或其他有利可图的活动的人</w:t>
      </w:r>
      <w:r>
        <w:rPr>
          <w:sz w:val="24"/>
          <w:szCs w:val="24"/>
        </w:rPr>
        <w:t>;</w:t>
      </w:r>
    </w:p>
    <w:p>
      <w:pPr>
        <w:snapToGrid w:val="0"/>
        <w:rPr>
          <w:sz w:val="24"/>
          <w:szCs w:val="24"/>
        </w:rPr>
      </w:pPr>
      <w:r>
        <w:rPr>
          <w:sz w:val="24"/>
          <w:szCs w:val="24"/>
        </w:rPr>
        <w:t>30.</w:t>
      </w:r>
      <w:r>
        <w:rPr>
          <w:rFonts w:hint="eastAsia"/>
          <w:sz w:val="24"/>
          <w:szCs w:val="24"/>
        </w:rPr>
        <w:t>对员工工具的操作使用补偿（工具资金），前提是它们不超过员工的相应费用</w:t>
      </w:r>
      <w:r>
        <w:rPr>
          <w:sz w:val="24"/>
          <w:szCs w:val="24"/>
        </w:rPr>
        <w:t>;</w:t>
      </w:r>
    </w:p>
    <w:p>
      <w:pPr>
        <w:snapToGrid w:val="0"/>
        <w:ind w:left="240" w:hanging="240" w:hangingChars="100"/>
        <w:rPr>
          <w:sz w:val="24"/>
          <w:szCs w:val="24"/>
        </w:rPr>
      </w:pPr>
      <w:r>
        <w:rPr>
          <w:sz w:val="24"/>
          <w:szCs w:val="24"/>
        </w:rPr>
        <w:t>31.</w:t>
      </w:r>
      <w:r>
        <w:rPr>
          <w:rFonts w:hint="eastAsia"/>
          <w:sz w:val="24"/>
          <w:szCs w:val="24"/>
        </w:rPr>
        <w:t>雇主免费或以优惠价格向雇员提供的典型工作服</w:t>
      </w:r>
      <w:r>
        <w:rPr>
          <w:sz w:val="24"/>
          <w:szCs w:val="24"/>
        </w:rPr>
        <w:t>;这同样适用于现金赎回的索赔，不仅根据提供典型工作服的合同，如果现金赎回是由公司引起的，并且显然不超过员工的相应费用;</w:t>
      </w:r>
    </w:p>
    <w:p>
      <w:pPr>
        <w:snapToGrid w:val="0"/>
        <w:ind w:left="240" w:hanging="240" w:hangingChars="100"/>
        <w:rPr>
          <w:sz w:val="24"/>
          <w:szCs w:val="24"/>
        </w:rPr>
      </w:pPr>
      <w:r>
        <w:rPr>
          <w:sz w:val="24"/>
          <w:szCs w:val="24"/>
        </w:rPr>
        <w:t>32.</w:t>
      </w:r>
      <w:r>
        <w:rPr>
          <w:rFonts w:hint="eastAsia"/>
          <w:sz w:val="24"/>
          <w:szCs w:val="24"/>
        </w:rPr>
        <w:t>雇员在家庭和第一个工作地点之间以及根据§</w:t>
      </w:r>
      <w:r>
        <w:rPr>
          <w:sz w:val="24"/>
          <w:szCs w:val="24"/>
        </w:rPr>
        <w:t xml:space="preserve"> 9第1款第3句第4a句3使用雇主提供的运输工具旅行的情况下，在集体运输是雇员的操作使用所必需的情况下，免费或打折的集体运输;</w:t>
      </w:r>
    </w:p>
    <w:p>
      <w:pPr>
        <w:snapToGrid w:val="0"/>
        <w:rPr>
          <w:sz w:val="24"/>
          <w:szCs w:val="24"/>
        </w:rPr>
      </w:pPr>
      <w:r>
        <w:rPr>
          <w:sz w:val="24"/>
          <w:szCs w:val="24"/>
        </w:rPr>
        <w:t>33.</w:t>
      </w:r>
      <w:r>
        <w:rPr>
          <w:rFonts w:hint="eastAsia"/>
          <w:sz w:val="24"/>
          <w:szCs w:val="24"/>
        </w:rPr>
        <w:t>除已应得的工资外，雇主还为幼儿园或类似机构雇员的非学龄儿童提供住宿和照顾服务</w:t>
      </w:r>
      <w:r>
        <w:rPr>
          <w:sz w:val="24"/>
          <w:szCs w:val="24"/>
        </w:rPr>
        <w:t>;</w:t>
      </w:r>
    </w:p>
    <w:p>
      <w:pPr>
        <w:snapToGrid w:val="0"/>
        <w:ind w:left="240" w:hanging="240" w:hangingChars="100"/>
        <w:rPr>
          <w:sz w:val="24"/>
          <w:szCs w:val="24"/>
        </w:rPr>
      </w:pPr>
      <w:r>
        <w:rPr>
          <w:sz w:val="24"/>
          <w:szCs w:val="24"/>
        </w:rPr>
        <w:t>34.</w:t>
      </w:r>
      <w:r>
        <w:rPr>
          <w:rFonts w:hint="eastAsia"/>
          <w:sz w:val="24"/>
          <w:szCs w:val="24"/>
        </w:rPr>
        <w:t>除了已经欠的工资外，雇主还为预防和减少疾病风险以及促进符合《社会法典》第五卷第</w:t>
      </w:r>
      <w:r>
        <w:rPr>
          <w:sz w:val="24"/>
          <w:szCs w:val="24"/>
        </w:rPr>
        <w:t>20和20b条关于质量、指定用途、目标和认证要求的公司的健康而提供的服务，前提是这些公司在日历年内不超过600欧元;</w:t>
      </w:r>
    </w:p>
    <w:p>
      <w:pPr>
        <w:snapToGrid w:val="0"/>
        <w:rPr>
          <w:sz w:val="24"/>
          <w:szCs w:val="24"/>
        </w:rPr>
      </w:pPr>
      <w:r>
        <w:rPr>
          <w:sz w:val="24"/>
          <w:szCs w:val="24"/>
        </w:rPr>
        <w:t>34a.</w:t>
      </w:r>
      <w:r>
        <w:rPr>
          <w:rFonts w:hint="eastAsia"/>
          <w:sz w:val="24"/>
          <w:szCs w:val="24"/>
        </w:rPr>
        <w:t>雇主提供的服务以及已欠的工资</w:t>
      </w:r>
    </w:p>
    <w:p>
      <w:pPr>
        <w:snapToGrid w:val="0"/>
        <w:rPr>
          <w:sz w:val="24"/>
          <w:szCs w:val="24"/>
        </w:rPr>
      </w:pPr>
      <w:r>
        <w:rPr>
          <w:sz w:val="24"/>
          <w:szCs w:val="24"/>
        </w:rPr>
        <w:t>a)</w:t>
      </w:r>
      <w:r>
        <w:rPr>
          <w:rFonts w:hint="eastAsia"/>
          <w:sz w:val="24"/>
          <w:szCs w:val="24"/>
        </w:rPr>
        <w:t>向服务公司咨询有关照顾需要照顾的儿童或亲属的建议，或为此目的安置照顾者，以及</w:t>
      </w:r>
    </w:p>
    <w:p>
      <w:pPr>
        <w:snapToGrid w:val="0"/>
        <w:ind w:left="240" w:hanging="240" w:hangingChars="100"/>
        <w:rPr>
          <w:sz w:val="24"/>
          <w:szCs w:val="24"/>
        </w:rPr>
      </w:pPr>
      <w:r>
        <w:rPr>
          <w:sz w:val="24"/>
          <w:szCs w:val="24"/>
        </w:rPr>
        <w:t>b)</w:t>
      </w:r>
      <w:r>
        <w:rPr>
          <w:rFonts w:hint="eastAsia"/>
          <w:sz w:val="24"/>
          <w:szCs w:val="24"/>
        </w:rPr>
        <w:t>对于第</w:t>
      </w:r>
      <w:r>
        <w:rPr>
          <w:sz w:val="24"/>
          <w:szCs w:val="24"/>
        </w:rPr>
        <w:t>32条第1款所指的尚未满14岁或由于25岁之前发生的身体，精神或情感残疾而无法养活自己或需要照顾的雇员的亲属的短期护理，如果出于令人信服和专业的原因需要照顾， 即使发生在雇员的私人家庭中，只要福利金在日历年内不超过600欧元;</w:t>
      </w:r>
    </w:p>
    <w:p>
      <w:pPr>
        <w:snapToGrid w:val="0"/>
        <w:ind w:left="240" w:hanging="240" w:hangingChars="100"/>
        <w:rPr>
          <w:sz w:val="24"/>
          <w:szCs w:val="24"/>
        </w:rPr>
      </w:pPr>
      <w:r>
        <w:rPr>
          <w:sz w:val="24"/>
          <w:szCs w:val="24"/>
        </w:rPr>
        <w:t>35.</w:t>
      </w:r>
      <w:r>
        <w:rPr>
          <w:rFonts w:hint="eastAsia"/>
          <w:sz w:val="24"/>
          <w:szCs w:val="24"/>
        </w:rPr>
        <w:t>德国邮政股份公司、德意志邮政银行股份公司或德国电信股份公司雇用的公务员的收入，只要该收入在没有根据第</w:t>
      </w:r>
      <w:r>
        <w:rPr>
          <w:sz w:val="24"/>
          <w:szCs w:val="24"/>
        </w:rPr>
        <w:t>11至13点和第64点对邮政和电信部门进行重组的情况下免税;</w:t>
      </w:r>
    </w:p>
    <w:p>
      <w:pPr>
        <w:snapToGrid w:val="0"/>
        <w:ind w:left="240" w:hanging="240" w:hangingChars="100"/>
        <w:rPr>
          <w:sz w:val="24"/>
          <w:szCs w:val="24"/>
        </w:rPr>
      </w:pPr>
      <w:r>
        <w:rPr>
          <w:sz w:val="24"/>
          <w:szCs w:val="24"/>
        </w:rPr>
        <w:t>36.</w:t>
      </w:r>
      <w:r>
        <w:rPr>
          <w:rFonts w:hint="eastAsia"/>
          <w:sz w:val="24"/>
          <w:szCs w:val="24"/>
        </w:rPr>
        <w:t>与身体有关的护理措施、护理措施或家庭管理援助有关的福利收入，最高限额为《社会法典》第十一卷第</w:t>
      </w:r>
      <w:r>
        <w:rPr>
          <w:sz w:val="24"/>
          <w:szCs w:val="24"/>
        </w:rPr>
        <w:t>37条所指的护理津贴数额，但至少不得超过《社会法典》第十一卷第45b款第1句第1句规定的救济数额，如果这些福利是由需要照顾的人的亲属或因此对第33条第2款所指的道德义务的其他人提供的 满足那些需要照顾的人，提供。</w:t>
      </w:r>
      <w:r>
        <w:rPr>
          <w:rFonts w:hint="eastAsia"/>
          <w:sz w:val="24"/>
          <w:szCs w:val="24"/>
          <w:lang w:eastAsia="zh-CN"/>
        </w:rPr>
        <w:t>.</w:t>
      </w:r>
      <w:r>
        <w:rPr>
          <w:sz w:val="24"/>
          <w:szCs w:val="24"/>
        </w:rPr>
        <w:t>如果需要照顾的人根据《社会法典》第十一卷的规定或根据国家家庭护理援助规则从私人保险合同中获得类似的福利，则同样适用;</w:t>
      </w:r>
    </w:p>
    <w:p>
      <w:pPr>
        <w:snapToGrid w:val="0"/>
        <w:ind w:left="240" w:hanging="240" w:hangingChars="100"/>
        <w:rPr>
          <w:sz w:val="24"/>
          <w:szCs w:val="24"/>
        </w:rPr>
      </w:pPr>
      <w:r>
        <w:rPr>
          <w:sz w:val="24"/>
          <w:szCs w:val="24"/>
        </w:rPr>
        <w:t>37.</w:t>
      </w:r>
      <w:r>
        <w:rPr>
          <w:rFonts w:hint="eastAsia"/>
          <w:sz w:val="24"/>
          <w:szCs w:val="24"/>
        </w:rPr>
        <w:t>除已应得的工资外，雇主为提供公司自行车而给予的优惠，该自行车不是§</w:t>
      </w:r>
      <w:r>
        <w:rPr>
          <w:sz w:val="24"/>
          <w:szCs w:val="24"/>
        </w:rPr>
        <w:t>6第1款第4句第2句所指的机动车辆;</w:t>
      </w:r>
    </w:p>
    <w:p>
      <w:pPr>
        <w:snapToGrid w:val="0"/>
        <w:ind w:left="240" w:hanging="240" w:hangingChars="100"/>
        <w:rPr>
          <w:sz w:val="24"/>
          <w:szCs w:val="24"/>
        </w:rPr>
      </w:pPr>
      <w:r>
        <w:rPr>
          <w:sz w:val="24"/>
          <w:szCs w:val="24"/>
        </w:rPr>
        <w:t>38.</w:t>
      </w:r>
      <w:r>
        <w:rPr>
          <w:rFonts w:hint="eastAsia"/>
          <w:sz w:val="24"/>
          <w:szCs w:val="24"/>
        </w:rPr>
        <w:t>应纳税人为个人使用企业提供的服务而免费收到的实物保险费，这些企业为在一般商业交易中以客户忠诚度为目的而授予的服务，其预定程序向所有人开放，前提是保费的价值不超过每个日历年</w:t>
      </w:r>
      <w:r>
        <w:rPr>
          <w:sz w:val="24"/>
          <w:szCs w:val="24"/>
        </w:rPr>
        <w:t>1 080欧元;</w:t>
      </w:r>
    </w:p>
    <w:p>
      <w:pPr>
        <w:snapToGrid w:val="0"/>
        <w:ind w:left="240" w:hanging="240" w:hangingChars="100"/>
        <w:rPr>
          <w:sz w:val="24"/>
          <w:szCs w:val="24"/>
        </w:rPr>
      </w:pPr>
      <w:r>
        <w:rPr>
          <w:sz w:val="24"/>
          <w:szCs w:val="24"/>
        </w:rPr>
        <w:t>39.</w:t>
      </w:r>
      <w:r>
        <w:rPr>
          <w:rFonts w:hint="eastAsia"/>
          <w:sz w:val="24"/>
          <w:szCs w:val="24"/>
        </w:rPr>
        <w:t>雇员在当前雇佣关系中的优势，根据</w:t>
      </w:r>
      <w:r>
        <w:rPr>
          <w:sz w:val="24"/>
          <w:szCs w:val="24"/>
        </w:rPr>
        <w:t>2009年3月7日法案第2条第1款a、b和f至l项以及第五章第2至第5段（《联邦法律公报》第一页第406页）中1段（《联邦法律公报》第一页第406页）的含义，该款由2009年3月7日法案第2条（《联邦法律公报》第一页第451页）修订， 在当前有效的版本中，在雇主的公司，前提是每个日历年的优势不超过1 440欧元。</w:t>
      </w:r>
      <w:r>
        <w:rPr>
          <w:rFonts w:hint="eastAsia"/>
          <w:sz w:val="24"/>
          <w:szCs w:val="24"/>
          <w:lang w:eastAsia="zh-CN"/>
        </w:rPr>
        <w:t>.</w:t>
      </w:r>
      <w:r>
        <w:rPr>
          <w:sz w:val="24"/>
          <w:szCs w:val="24"/>
        </w:rPr>
        <w:t>免税的先决条件是，至少在通知要约时，与公司保持一年或更长时间不间断的雇佣关系的所有员工都可以参与。2《德国股份公司法》第18条所指的公司也被视为第1句所指的</w:t>
      </w:r>
      <w:r>
        <w:rPr>
          <w:rFonts w:hint="eastAsia"/>
          <w:sz w:val="24"/>
          <w:szCs w:val="24"/>
        </w:rPr>
        <w:t>雇主公司。</w:t>
      </w:r>
      <w:r>
        <w:rPr>
          <w:sz w:val="24"/>
          <w:szCs w:val="24"/>
        </w:rPr>
        <w:t>4投资价值应为公允价值;</w:t>
      </w:r>
    </w:p>
    <w:p>
      <w:pPr>
        <w:snapToGrid w:val="0"/>
        <w:rPr>
          <w:sz w:val="24"/>
          <w:szCs w:val="24"/>
        </w:rPr>
      </w:pPr>
      <w:r>
        <w:rPr>
          <w:sz w:val="24"/>
          <w:szCs w:val="24"/>
        </w:rPr>
        <w:t>40.</w:t>
      </w:r>
      <w:r>
        <w:rPr>
          <w:rFonts w:hint="eastAsia"/>
          <w:sz w:val="24"/>
          <w:szCs w:val="24"/>
        </w:rPr>
        <w:t xml:space="preserve"> </w:t>
      </w:r>
      <w:r>
        <w:rPr>
          <w:sz w:val="24"/>
          <w:szCs w:val="24"/>
        </w:rPr>
        <w:t>40%</w:t>
      </w:r>
    </w:p>
    <w:p>
      <w:pPr>
        <w:snapToGrid w:val="0"/>
        <w:ind w:left="479" w:leftChars="114" w:hanging="240" w:hangingChars="100"/>
        <w:rPr>
          <w:sz w:val="24"/>
          <w:szCs w:val="24"/>
        </w:rPr>
      </w:pPr>
      <w:r>
        <w:rPr>
          <w:sz w:val="24"/>
          <w:szCs w:val="24"/>
        </w:rPr>
        <w:t>a)</w:t>
      </w:r>
      <w:r>
        <w:rPr>
          <w:rFonts w:hint="eastAsia"/>
          <w:sz w:val="24"/>
          <w:szCs w:val="24"/>
        </w:rPr>
        <w:t>商业资产的增加或收入的增加，这些公司、个人协会和资产的服务属于第</w:t>
      </w:r>
      <w:r>
        <w:rPr>
          <w:sz w:val="24"/>
          <w:szCs w:val="24"/>
        </w:rPr>
        <w:t>20条第1款第1项和第9款所指的收入，或《公司税法》第14条或第17条所指的器官公司，或解散或减少其名义资本，或承认具有价值的此类资产， 这是根据§6第1款第2项第3句产生的，只要它们属于农业和林业、商业企业或自营职业的收入。</w:t>
      </w:r>
      <w:r>
        <w:rPr>
          <w:rFonts w:hint="eastAsia"/>
          <w:sz w:val="24"/>
          <w:szCs w:val="24"/>
          <w:lang w:eastAsia="zh-CN"/>
        </w:rPr>
        <w:t>.</w:t>
      </w:r>
      <w:r>
        <w:rPr>
          <w:sz w:val="24"/>
          <w:szCs w:val="24"/>
        </w:rPr>
        <w:t>如果对较低部分价值的确认已导致利润的减少，并且只要这种利润的减少没有通过对§6第1款第2句第3句所产生的价值的确认来补偿，则不适用。2第1句也不适用于因承认而增加的商业资产，其价值来自§ 6第1款第2款第3句，只</w:t>
      </w:r>
      <w:r>
        <w:rPr>
          <w:rFonts w:hint="eastAsia"/>
          <w:sz w:val="24"/>
          <w:szCs w:val="24"/>
        </w:rPr>
        <w:t>要根据§</w:t>
      </w:r>
      <w:r>
        <w:rPr>
          <w:sz w:val="24"/>
          <w:szCs w:val="24"/>
        </w:rPr>
        <w:t xml:space="preserve"> 6b或类似扣除的扣除已完全具有税收效力，</w:t>
      </w:r>
    </w:p>
    <w:p>
      <w:pPr>
        <w:snapToGrid w:val="0"/>
        <w:ind w:left="479" w:leftChars="114" w:hanging="240" w:hangingChars="100"/>
        <w:rPr>
          <w:sz w:val="24"/>
          <w:szCs w:val="24"/>
        </w:rPr>
      </w:pPr>
      <w:r>
        <w:rPr>
          <w:sz w:val="24"/>
          <w:szCs w:val="24"/>
        </w:rPr>
        <w:t>b)</w:t>
      </w:r>
      <w:r>
        <w:rPr>
          <w:rFonts w:hint="eastAsia"/>
          <w:sz w:val="24"/>
          <w:szCs w:val="24"/>
        </w:rPr>
        <w:t>§</w:t>
      </w:r>
      <w:r>
        <w:rPr>
          <w:sz w:val="24"/>
          <w:szCs w:val="24"/>
        </w:rPr>
        <w:t xml:space="preserve"> 16第2款所指的卖出价格，只要它涉及出售公司，个人协会和资产的股份，其服务属于§20第1款第1和第9款所指的收入，或“公司税法”§14或§17所指的器官公司的股份。</w:t>
      </w:r>
      <w:r>
        <w:rPr>
          <w:rFonts w:hint="eastAsia"/>
          <w:sz w:val="24"/>
          <w:szCs w:val="24"/>
          <w:lang w:eastAsia="zh-CN"/>
        </w:rPr>
        <w:t>.</w:t>
      </w:r>
      <w:r>
        <w:rPr>
          <w:sz w:val="24"/>
          <w:szCs w:val="24"/>
        </w:rPr>
        <w:t>第1句应相应地适用于§16第3款所述的情况。2（a）点第三句应比照适用于：</w:t>
      </w:r>
    </w:p>
    <w:p>
      <w:pPr>
        <w:snapToGrid w:val="0"/>
        <w:ind w:left="479" w:leftChars="114" w:hanging="240" w:hangingChars="100"/>
        <w:rPr>
          <w:sz w:val="24"/>
          <w:szCs w:val="24"/>
        </w:rPr>
      </w:pPr>
      <w:r>
        <w:rPr>
          <w:sz w:val="24"/>
          <w:szCs w:val="24"/>
        </w:rPr>
        <w:t>c)</w:t>
      </w:r>
      <w:r>
        <w:rPr>
          <w:rFonts w:hint="eastAsia"/>
          <w:sz w:val="24"/>
          <w:szCs w:val="24"/>
        </w:rPr>
        <w:t xml:space="preserve"> 在§</w:t>
      </w:r>
      <w:r>
        <w:rPr>
          <w:sz w:val="24"/>
          <w:szCs w:val="24"/>
        </w:rPr>
        <w:t xml:space="preserve"> 17第2.2款第1句所指的情况下，销售价格或公允价值应比照适用于§ 17第4款所述的情况，</w:t>
      </w:r>
    </w:p>
    <w:p>
      <w:pPr>
        <w:snapToGrid w:val="0"/>
        <w:ind w:left="479" w:leftChars="114" w:hanging="240" w:hangingChars="100"/>
        <w:rPr>
          <w:sz w:val="24"/>
          <w:szCs w:val="24"/>
        </w:rPr>
      </w:pPr>
      <w:r>
        <w:rPr>
          <w:sz w:val="24"/>
          <w:szCs w:val="24"/>
        </w:rPr>
        <w:t>d)</w:t>
      </w:r>
      <w:r>
        <w:rPr>
          <w:rFonts w:hint="eastAsia"/>
          <w:sz w:val="24"/>
          <w:szCs w:val="24"/>
        </w:rPr>
        <w:t xml:space="preserve"> 第</w:t>
      </w:r>
      <w:r>
        <w:rPr>
          <w:sz w:val="24"/>
          <w:szCs w:val="24"/>
        </w:rPr>
        <w:t>20（1）（1）款所指的报酬和第20（1）款（9）项所指的收入，这仅适用于它们没有减少履约公司收入的情况。2如果另一个国家的报酬是根据偏离德国法律的税收归属归因于另一个人的，则只有当另一人或与他有关的人员的收入不低于根据德国法律归属的情况时，才适用第1句。4如果隐藏的利润分配增加了与纳税人关系密切的人的收入，则句子1字母d句子2不适用，并且“公司税法”第32a条不适用于该相关方的评估，</w:t>
      </w:r>
    </w:p>
    <w:p>
      <w:pPr>
        <w:snapToGrid w:val="0"/>
        <w:ind w:firstLine="240" w:firstLineChars="100"/>
        <w:rPr>
          <w:sz w:val="24"/>
          <w:szCs w:val="24"/>
        </w:rPr>
      </w:pPr>
      <w:r>
        <w:rPr>
          <w:sz w:val="24"/>
          <w:szCs w:val="24"/>
        </w:rPr>
        <w:t>e)</w:t>
      </w:r>
      <w:r>
        <w:rPr>
          <w:rFonts w:hint="eastAsia"/>
          <w:sz w:val="24"/>
          <w:szCs w:val="24"/>
        </w:rPr>
        <w:t xml:space="preserve"> 第</w:t>
      </w:r>
      <w:r>
        <w:rPr>
          <w:sz w:val="24"/>
          <w:szCs w:val="24"/>
        </w:rPr>
        <w:t>20（1）（2）款所指的报酬，</w:t>
      </w:r>
    </w:p>
    <w:p>
      <w:pPr>
        <w:snapToGrid w:val="0"/>
        <w:ind w:left="479" w:leftChars="114" w:hanging="240" w:hangingChars="100"/>
        <w:rPr>
          <w:sz w:val="24"/>
          <w:szCs w:val="24"/>
        </w:rPr>
      </w:pPr>
      <w:r>
        <w:rPr>
          <w:sz w:val="24"/>
          <w:szCs w:val="24"/>
        </w:rPr>
        <w:t>f)</w:t>
      </w:r>
      <w:r>
        <w:rPr>
          <w:rFonts w:hint="eastAsia"/>
          <w:sz w:val="24"/>
          <w:szCs w:val="24"/>
        </w:rPr>
        <w:t xml:space="preserve"> 第</w:t>
      </w:r>
      <w:r>
        <w:rPr>
          <w:sz w:val="24"/>
          <w:szCs w:val="24"/>
        </w:rPr>
        <w:t>20（3）款所指的特殊费用或利益，这些费用或利益是在第20（1）（1）和（2）款第一句第2（a）点所述收入之外或代替收入而发放的，</w:t>
      </w:r>
    </w:p>
    <w:p>
      <w:pPr>
        <w:snapToGrid w:val="0"/>
        <w:ind w:firstLine="240" w:firstLineChars="100"/>
        <w:rPr>
          <w:sz w:val="24"/>
          <w:szCs w:val="24"/>
        </w:rPr>
      </w:pPr>
      <w:r>
        <w:rPr>
          <w:sz w:val="24"/>
          <w:szCs w:val="24"/>
        </w:rPr>
        <w:t>g)</w:t>
      </w:r>
      <w:r>
        <w:rPr>
          <w:rFonts w:hint="eastAsia"/>
          <w:sz w:val="24"/>
          <w:szCs w:val="24"/>
        </w:rPr>
        <w:t>出售股息证书和§</w:t>
      </w:r>
      <w:r>
        <w:rPr>
          <w:sz w:val="24"/>
          <w:szCs w:val="24"/>
        </w:rPr>
        <w:t xml:space="preserve"> 20（2）第1句第2款a项所指的其他索赔的收益，</w:t>
      </w:r>
    </w:p>
    <w:p>
      <w:pPr>
        <w:snapToGrid w:val="0"/>
        <w:ind w:left="479" w:leftChars="114" w:hanging="240" w:hangingChars="100"/>
        <w:rPr>
          <w:sz w:val="24"/>
          <w:szCs w:val="24"/>
        </w:rPr>
      </w:pPr>
      <w:r>
        <w:rPr>
          <w:sz w:val="24"/>
          <w:szCs w:val="24"/>
        </w:rPr>
        <w:t>h)</w:t>
      </w:r>
      <w:r>
        <w:rPr>
          <w:rFonts w:hint="eastAsia"/>
          <w:sz w:val="24"/>
          <w:szCs w:val="24"/>
        </w:rPr>
        <w:t xml:space="preserve"> 从分配股息索赔或§</w:t>
      </w:r>
      <w:r>
        <w:rPr>
          <w:sz w:val="24"/>
          <w:szCs w:val="24"/>
        </w:rPr>
        <w:t xml:space="preserve"> 20（2）句1第2个字母a所指的其他索赔的利润，以及§ 20（2）句子2，</w:t>
      </w:r>
    </w:p>
    <w:p>
      <w:pPr>
        <w:snapToGrid w:val="0"/>
        <w:ind w:firstLine="240" w:firstLineChars="100"/>
        <w:rPr>
          <w:sz w:val="24"/>
          <w:szCs w:val="24"/>
        </w:rPr>
      </w:pPr>
      <w:r>
        <w:rPr>
          <w:sz w:val="24"/>
          <w:szCs w:val="24"/>
        </w:rPr>
        <w:t>i)</w:t>
      </w:r>
      <w:r>
        <w:rPr>
          <w:rFonts w:hint="eastAsia"/>
          <w:sz w:val="24"/>
          <w:szCs w:val="24"/>
        </w:rPr>
        <w:t xml:space="preserve"> §</w:t>
      </w:r>
      <w:r>
        <w:rPr>
          <w:sz w:val="24"/>
          <w:szCs w:val="24"/>
        </w:rPr>
        <w:t>22第1句第2句所指的报酬，只要这些报酬来自公司，个人或资产协会，不免征公司税。</w:t>
      </w:r>
    </w:p>
    <w:p>
      <w:pPr>
        <w:snapToGrid w:val="0"/>
        <w:ind w:left="479" w:leftChars="228"/>
        <w:rPr>
          <w:sz w:val="24"/>
          <w:szCs w:val="24"/>
        </w:rPr>
      </w:pPr>
      <w:r>
        <w:rPr>
          <w:rFonts w:hint="eastAsia"/>
          <w:sz w:val="24"/>
          <w:szCs w:val="24"/>
          <w:lang w:eastAsia="zh-CN"/>
        </w:rPr>
        <w:t>.</w:t>
      </w:r>
      <w:r>
        <w:rPr>
          <w:rFonts w:hint="eastAsia"/>
          <w:sz w:val="24"/>
          <w:szCs w:val="24"/>
        </w:rPr>
        <w:t>这仅适用于第</w:t>
      </w:r>
      <w:r>
        <w:rPr>
          <w:sz w:val="24"/>
          <w:szCs w:val="24"/>
        </w:rPr>
        <w:t>1句d至h与§20第8款一起，第3句1个字母a，b和d至h不适用于在信贷机构，金融服务机构和证券机构中根据《商法典》第340e条第3款的含义转让给交易投资组合的股票;这同样适用于在获得商业资产时应显示为流动资产的股票，如果是《德国银行法》（Kreditwesengesetz）所指的金融公司，其中信贷机构，金融服务机构或证券机构直接或间接持有超过50%的股份。4第1句不适用于支持基金的股份;</w:t>
      </w:r>
    </w:p>
    <w:p>
      <w:pPr>
        <w:snapToGrid w:val="0"/>
        <w:rPr>
          <w:sz w:val="24"/>
          <w:szCs w:val="24"/>
        </w:rPr>
      </w:pPr>
      <w:r>
        <w:rPr>
          <w:sz w:val="24"/>
          <w:szCs w:val="24"/>
        </w:rPr>
        <w:t>40a.</w:t>
      </w:r>
      <w:r>
        <w:rPr>
          <w:rFonts w:hint="eastAsia"/>
          <w:sz w:val="24"/>
          <w:szCs w:val="24"/>
        </w:rPr>
        <w:t>第</w:t>
      </w:r>
      <w:r>
        <w:rPr>
          <w:sz w:val="24"/>
          <w:szCs w:val="24"/>
        </w:rPr>
        <w:t>18条第1款第4项所指的报酬的40%;</w:t>
      </w:r>
    </w:p>
    <w:p>
      <w:pPr>
        <w:snapToGrid w:val="0"/>
        <w:rPr>
          <w:sz w:val="24"/>
          <w:szCs w:val="24"/>
        </w:rPr>
      </w:pPr>
      <w:r>
        <w:rPr>
          <w:sz w:val="24"/>
          <w:szCs w:val="24"/>
        </w:rPr>
        <w:t>41.</w:t>
      </w:r>
      <w:r>
        <w:rPr>
          <w:rFonts w:hint="eastAsia"/>
          <w:sz w:val="24"/>
          <w:szCs w:val="24"/>
        </w:rPr>
        <w:t>（略）</w:t>
      </w:r>
    </w:p>
    <w:p>
      <w:pPr>
        <w:snapToGrid w:val="0"/>
        <w:rPr>
          <w:sz w:val="24"/>
          <w:szCs w:val="24"/>
        </w:rPr>
      </w:pPr>
      <w:r>
        <w:rPr>
          <w:sz w:val="24"/>
          <w:szCs w:val="24"/>
        </w:rPr>
        <w:t>42.</w:t>
      </w:r>
      <w:r>
        <w:rPr>
          <w:rFonts w:hint="eastAsia"/>
          <w:sz w:val="24"/>
          <w:szCs w:val="24"/>
        </w:rPr>
        <w:t>根据《富布赖特协定》支付的福利</w:t>
      </w:r>
      <w:r>
        <w:rPr>
          <w:sz w:val="24"/>
          <w:szCs w:val="24"/>
        </w:rPr>
        <w:t>;</w:t>
      </w:r>
    </w:p>
    <w:p>
      <w:pPr>
        <w:snapToGrid w:val="0"/>
        <w:ind w:left="240" w:hanging="240" w:hangingChars="100"/>
        <w:rPr>
          <w:sz w:val="24"/>
          <w:szCs w:val="24"/>
        </w:rPr>
      </w:pPr>
      <w:r>
        <w:rPr>
          <w:sz w:val="24"/>
          <w:szCs w:val="24"/>
        </w:rPr>
        <w:t>43.</w:t>
      </w:r>
      <w:r>
        <w:rPr>
          <w:rFonts w:hint="eastAsia"/>
          <w:sz w:val="24"/>
          <w:szCs w:val="24"/>
        </w:rPr>
        <w:t>艺术家的荣誉工资以及德国艺术学院基金的捐款，如果这些捐款是由于艺术家的需要而支付的公共资金</w:t>
      </w:r>
      <w:r>
        <w:rPr>
          <w:sz w:val="24"/>
          <w:szCs w:val="24"/>
        </w:rPr>
        <w:t>;</w:t>
      </w:r>
    </w:p>
    <w:p>
      <w:pPr>
        <w:snapToGrid w:val="0"/>
        <w:ind w:left="240" w:hanging="240" w:hangingChars="100"/>
        <w:rPr>
          <w:sz w:val="24"/>
          <w:szCs w:val="24"/>
        </w:rPr>
      </w:pPr>
      <w:r>
        <w:rPr>
          <w:sz w:val="24"/>
          <w:szCs w:val="24"/>
        </w:rPr>
        <w:t>44.</w:t>
      </w:r>
      <w:r>
        <w:rPr>
          <w:rFonts w:hint="eastAsia"/>
          <w:sz w:val="24"/>
          <w:szCs w:val="24"/>
        </w:rPr>
        <w:t>由公共基金或德意志联邦共和国所属的政府间或超国家机构提供的奖学金，用于促进研究或促进科学或艺术教育或培训。</w:t>
      </w:r>
      <w:r>
        <w:rPr>
          <w:rFonts w:hint="eastAsia"/>
          <w:sz w:val="24"/>
          <w:szCs w:val="24"/>
          <w:lang w:eastAsia="zh-CN"/>
        </w:rPr>
        <w:t>.</w:t>
      </w:r>
      <w:r>
        <w:rPr>
          <w:rFonts w:hint="eastAsia"/>
          <w:sz w:val="24"/>
          <w:szCs w:val="24"/>
        </w:rPr>
        <w:t>这同样适用于由公司根据公法建立或管理的机构或由公司、公司、人员或资产协会（《公司税法》第</w:t>
      </w:r>
      <w:r>
        <w:rPr>
          <w:sz w:val="24"/>
          <w:szCs w:val="24"/>
        </w:rPr>
        <w:t>5条第1款第9项所指的机构）为第1句所述目的提供的奖学金。2免税的先决条件是：</w:t>
      </w:r>
    </w:p>
    <w:p>
      <w:pPr>
        <w:snapToGrid w:val="0"/>
        <w:ind w:left="239" w:leftChars="114"/>
        <w:rPr>
          <w:sz w:val="24"/>
          <w:szCs w:val="24"/>
        </w:rPr>
      </w:pPr>
      <w:r>
        <w:rPr>
          <w:sz w:val="24"/>
          <w:szCs w:val="24"/>
        </w:rPr>
        <w:t>a)</w:t>
      </w:r>
      <w:r>
        <w:rPr>
          <w:rFonts w:hint="eastAsia"/>
          <w:sz w:val="24"/>
          <w:szCs w:val="24"/>
        </w:rPr>
        <w:t>奖学金不超过执行研究任务或提供生计和满足培训需求所需的金额，并根据捐助者发布的准则颁发，</w:t>
      </w:r>
    </w:p>
    <w:p>
      <w:pPr>
        <w:snapToGrid w:val="0"/>
        <w:ind w:firstLine="240" w:firstLineChars="100"/>
        <w:rPr>
          <w:sz w:val="24"/>
          <w:szCs w:val="24"/>
        </w:rPr>
      </w:pPr>
      <w:r>
        <w:rPr>
          <w:sz w:val="24"/>
          <w:szCs w:val="24"/>
        </w:rPr>
        <w:t>b)</w:t>
      </w:r>
      <w:r>
        <w:rPr>
          <w:rFonts w:hint="eastAsia"/>
          <w:sz w:val="24"/>
          <w:szCs w:val="24"/>
        </w:rPr>
        <w:t>接受者没有义务提供与奖学金相关的特定科学或艺术考虑或特定的员工活动</w:t>
      </w:r>
      <w:r>
        <w:rPr>
          <w:sz w:val="24"/>
          <w:szCs w:val="24"/>
        </w:rPr>
        <w:t>;</w:t>
      </w:r>
    </w:p>
    <w:p>
      <w:pPr>
        <w:snapToGrid w:val="0"/>
        <w:ind w:left="240" w:hanging="240" w:hangingChars="100"/>
        <w:rPr>
          <w:sz w:val="24"/>
          <w:szCs w:val="24"/>
        </w:rPr>
      </w:pPr>
      <w:r>
        <w:rPr>
          <w:sz w:val="24"/>
          <w:szCs w:val="24"/>
        </w:rPr>
        <w:t>45.</w:t>
      </w:r>
      <w:r>
        <w:rPr>
          <w:rFonts w:hint="eastAsia"/>
          <w:sz w:val="24"/>
          <w:szCs w:val="24"/>
        </w:rPr>
        <w:t>员工从私人使用公司数据处理设备和电信设备及其配件，从供私人使用的系统和应用程序（雇主也在其公司中使用）以及从与这些福利相关的服务中获得的优势。</w:t>
      </w:r>
      <w:r>
        <w:rPr>
          <w:rFonts w:hint="eastAsia"/>
          <w:sz w:val="24"/>
          <w:szCs w:val="24"/>
          <w:lang w:eastAsia="zh-CN"/>
        </w:rPr>
        <w:t>.</w:t>
      </w:r>
      <w:r>
        <w:rPr>
          <w:rFonts w:hint="eastAsia"/>
          <w:sz w:val="24"/>
          <w:szCs w:val="24"/>
        </w:rPr>
        <w:t>第</w:t>
      </w:r>
      <w:r>
        <w:rPr>
          <w:sz w:val="24"/>
          <w:szCs w:val="24"/>
        </w:rPr>
        <w:t>1句比照适用于在获得§3第12条所指的费用津贴的活动中获得好处的纳税人;</w:t>
      </w:r>
    </w:p>
    <w:p>
      <w:pPr>
        <w:snapToGrid w:val="0"/>
        <w:ind w:left="240" w:hanging="240" w:hangingChars="100"/>
        <w:rPr>
          <w:sz w:val="24"/>
          <w:szCs w:val="24"/>
        </w:rPr>
      </w:pPr>
      <w:r>
        <w:rPr>
          <w:sz w:val="24"/>
          <w:szCs w:val="24"/>
        </w:rPr>
        <w:t>46.</w:t>
      </w:r>
      <w:r>
        <w:rPr>
          <w:rFonts w:hint="eastAsia"/>
          <w:sz w:val="24"/>
          <w:szCs w:val="24"/>
        </w:rPr>
        <w:t>除已欠工资外，雇主在§</w:t>
      </w:r>
      <w:r>
        <w:rPr>
          <w:sz w:val="24"/>
          <w:szCs w:val="24"/>
        </w:rPr>
        <w:t xml:space="preserve"> 6第1段第4句2第2节的含义范围内，在雇主或附属公司的固定运营设施（《德国股份公司法》第15条）和公司为私人使用的公司充电装置充电而给予的雇主为电动汽车或混合动力电动汽车充电提供的优势;</w:t>
      </w:r>
    </w:p>
    <w:p>
      <w:pPr>
        <w:snapToGrid w:val="0"/>
        <w:rPr>
          <w:sz w:val="24"/>
          <w:szCs w:val="24"/>
        </w:rPr>
      </w:pPr>
      <w:r>
        <w:rPr>
          <w:sz w:val="24"/>
          <w:szCs w:val="24"/>
        </w:rPr>
        <w:t>47.</w:t>
      </w:r>
      <w:r>
        <w:rPr>
          <w:rFonts w:hint="eastAsia"/>
          <w:sz w:val="24"/>
          <w:szCs w:val="24"/>
        </w:rPr>
        <w:t>根据《工作场所保护法》第</w:t>
      </w:r>
      <w:r>
        <w:rPr>
          <w:sz w:val="24"/>
          <w:szCs w:val="24"/>
        </w:rPr>
        <w:t>14a条第4款和第14b条的福利;</w:t>
      </w:r>
    </w:p>
    <w:p>
      <w:pPr>
        <w:snapToGrid w:val="0"/>
        <w:rPr>
          <w:sz w:val="24"/>
          <w:szCs w:val="24"/>
        </w:rPr>
      </w:pPr>
      <w:r>
        <w:rPr>
          <w:sz w:val="24"/>
          <w:szCs w:val="24"/>
        </w:rPr>
        <w:t>48.</w:t>
      </w:r>
      <w:r>
        <w:rPr>
          <w:rFonts w:hint="eastAsia"/>
          <w:sz w:val="24"/>
          <w:szCs w:val="24"/>
        </w:rPr>
        <w:t>《赡养费保护法》规定的福利，但《赡养费保护法》第</w:t>
      </w:r>
      <w:r>
        <w:rPr>
          <w:sz w:val="24"/>
          <w:szCs w:val="24"/>
        </w:rPr>
        <w:t>6条规定的福利除外;</w:t>
      </w:r>
    </w:p>
    <w:p>
      <w:pPr>
        <w:snapToGrid w:val="0"/>
        <w:rPr>
          <w:sz w:val="24"/>
          <w:szCs w:val="24"/>
        </w:rPr>
      </w:pPr>
      <w:r>
        <w:rPr>
          <w:sz w:val="24"/>
          <w:szCs w:val="24"/>
        </w:rPr>
        <w:t>49.</w:t>
      </w:r>
      <w:r>
        <w:rPr>
          <w:rFonts w:hint="eastAsia"/>
          <w:sz w:val="24"/>
          <w:szCs w:val="24"/>
        </w:rPr>
        <w:t>（略）</w:t>
      </w:r>
    </w:p>
    <w:p>
      <w:pPr>
        <w:snapToGrid w:val="0"/>
        <w:ind w:left="240" w:hanging="240" w:hangingChars="100"/>
        <w:rPr>
          <w:sz w:val="24"/>
          <w:szCs w:val="24"/>
        </w:rPr>
      </w:pPr>
      <w:r>
        <w:rPr>
          <w:sz w:val="24"/>
          <w:szCs w:val="24"/>
        </w:rPr>
        <w:t>50.</w:t>
      </w:r>
      <w:r>
        <w:rPr>
          <w:rFonts w:hint="eastAsia"/>
          <w:sz w:val="24"/>
          <w:szCs w:val="24"/>
        </w:rPr>
        <w:t>雇员从雇主那里收到的代表他花费的金额（持续资金）和雇员为雇主支付的费用（费用报销）所取代的金额</w:t>
      </w:r>
      <w:r>
        <w:rPr>
          <w:sz w:val="24"/>
          <w:szCs w:val="24"/>
        </w:rPr>
        <w:t>;</w:t>
      </w:r>
    </w:p>
    <w:p>
      <w:pPr>
        <w:snapToGrid w:val="0"/>
        <w:ind w:left="240" w:hanging="240" w:hangingChars="100"/>
        <w:rPr>
          <w:sz w:val="24"/>
          <w:szCs w:val="24"/>
        </w:rPr>
      </w:pPr>
      <w:r>
        <w:rPr>
          <w:sz w:val="24"/>
          <w:szCs w:val="24"/>
        </w:rPr>
        <w:t>51.</w:t>
      </w:r>
      <w:r>
        <w:rPr>
          <w:rFonts w:hint="eastAsia"/>
          <w:sz w:val="24"/>
          <w:szCs w:val="24"/>
        </w:rPr>
        <w:t>第三方在工作表现时自愿向雇员提供小费，且没有任何法律索赔，此外还有为该工作表现支付的金额</w:t>
      </w:r>
      <w:r>
        <w:rPr>
          <w:sz w:val="24"/>
          <w:szCs w:val="24"/>
        </w:rPr>
        <w:t>;</w:t>
      </w:r>
    </w:p>
    <w:p>
      <w:pPr>
        <w:snapToGrid w:val="0"/>
        <w:rPr>
          <w:sz w:val="24"/>
          <w:szCs w:val="24"/>
        </w:rPr>
      </w:pPr>
      <w:r>
        <w:rPr>
          <w:sz w:val="24"/>
          <w:szCs w:val="24"/>
        </w:rPr>
        <w:t>52.</w:t>
      </w:r>
      <w:r>
        <w:rPr>
          <w:rFonts w:hint="eastAsia"/>
          <w:sz w:val="24"/>
          <w:szCs w:val="24"/>
        </w:rPr>
        <w:t>（略）</w:t>
      </w:r>
    </w:p>
    <w:p>
      <w:pPr>
        <w:snapToGrid w:val="0"/>
        <w:ind w:left="240" w:hanging="240" w:hangingChars="100"/>
        <w:rPr>
          <w:sz w:val="24"/>
          <w:szCs w:val="24"/>
        </w:rPr>
      </w:pPr>
      <w:r>
        <w:rPr>
          <w:sz w:val="24"/>
          <w:szCs w:val="24"/>
        </w:rPr>
        <w:t>53.</w:t>
      </w:r>
      <w:r>
        <w:rPr>
          <w:rFonts w:hint="eastAsia"/>
          <w:sz w:val="24"/>
          <w:szCs w:val="24"/>
        </w:rPr>
        <w:t>根据《社会法典》第四卷第</w:t>
      </w:r>
      <w:r>
        <w:rPr>
          <w:sz w:val="24"/>
          <w:szCs w:val="24"/>
        </w:rPr>
        <w:t>7f条第1款第1句第2项将价值资产转移到德国租赁公司。</w:t>
      </w:r>
      <w:r>
        <w:rPr>
          <w:rFonts w:hint="eastAsia"/>
          <w:sz w:val="24"/>
          <w:szCs w:val="24"/>
          <w:lang w:eastAsia="zh-CN"/>
        </w:rPr>
        <w:t>.</w:t>
      </w:r>
      <w:r>
        <w:rPr>
          <w:sz w:val="24"/>
          <w:szCs w:val="24"/>
        </w:rPr>
        <w:t>德国租赁有限公司的价值平衡所带来的收益属于§19.3所指的就业收入，工资税应从中扣除;</w:t>
      </w:r>
    </w:p>
    <w:p>
      <w:pPr>
        <w:snapToGrid w:val="0"/>
        <w:ind w:left="240" w:hanging="240" w:hangingChars="100"/>
        <w:rPr>
          <w:sz w:val="24"/>
          <w:szCs w:val="24"/>
        </w:rPr>
      </w:pPr>
      <w:r>
        <w:rPr>
          <w:sz w:val="24"/>
          <w:szCs w:val="24"/>
        </w:rPr>
        <w:t>54.</w:t>
      </w:r>
      <w:r>
        <w:rPr>
          <w:rFonts w:hint="eastAsia"/>
          <w:sz w:val="24"/>
          <w:szCs w:val="24"/>
        </w:rPr>
        <w:t>《联邦法律公报》第三部分，标题为</w:t>
      </w:r>
      <w:r>
        <w:rPr>
          <w:sz w:val="24"/>
          <w:szCs w:val="24"/>
        </w:rPr>
        <w:t>4139-2的调整后版本中，德国外国债券的赔偿要求的利息，只要赔偿要求是针对联邦政府或各州的，则根据《德国外国债券调整法》第52至54条的规定。</w:t>
      </w:r>
      <w:r>
        <w:rPr>
          <w:rFonts w:hint="eastAsia"/>
          <w:sz w:val="24"/>
          <w:szCs w:val="24"/>
          <w:lang w:eastAsia="zh-CN"/>
        </w:rPr>
        <w:t>.</w:t>
      </w:r>
      <w:r>
        <w:rPr>
          <w:sz w:val="24"/>
          <w:szCs w:val="24"/>
        </w:rPr>
        <w:t>这同样适用于联邦或各州根据《外国债券赔偿要求详细管理法》第9、10和14条，在《联邦法律公报》第三部分，结构编号4139-3中公布的修订版中，为赔偿要求而发出或输入的债务证券和债务账簿索赔的利息;</w:t>
      </w:r>
    </w:p>
    <w:p>
      <w:pPr>
        <w:snapToGrid w:val="0"/>
        <w:ind w:left="240" w:hanging="240" w:hangingChars="100"/>
        <w:rPr>
          <w:sz w:val="24"/>
          <w:szCs w:val="24"/>
        </w:rPr>
      </w:pPr>
      <w:r>
        <w:rPr>
          <w:sz w:val="24"/>
          <w:szCs w:val="24"/>
        </w:rPr>
        <w:t>55.1974年12月19日《职业养恤金法》（BGBl.1974 I，第3610页）第4（2）（2）（2）（2）和（3）段所述情况下支付的转移价值，经2004年7月5日法律第8条（BgBl.2004 I，第1427页）最新修正，如果职业养恤金计划是由前任和新雇主通过养恤基金提供的， 实施养老基金或人寿保险公司;如果公司养老金计划的养老金权利是根据合同协议授予的，而没有最后期限要求，这也适用。</w:t>
      </w:r>
      <w:r>
        <w:rPr>
          <w:rFonts w:hint="eastAsia"/>
          <w:sz w:val="24"/>
          <w:szCs w:val="24"/>
          <w:lang w:eastAsia="zh-CN"/>
        </w:rPr>
        <w:t>.</w:t>
      </w:r>
      <w:r>
        <w:rPr>
          <w:sz w:val="24"/>
          <w:szCs w:val="24"/>
        </w:rPr>
        <w:t>如果转移价值由前雇主或由支持基金支付给新雇主或其他支持基金，则第1句也适用。2新雇主、支助基金、养恤基金、养恤基金</w:t>
      </w:r>
      <w:r>
        <w:rPr>
          <w:rFonts w:hint="eastAsia"/>
          <w:sz w:val="24"/>
          <w:szCs w:val="24"/>
        </w:rPr>
        <w:t>或人寿保险公司根据第</w:t>
      </w:r>
      <w:r>
        <w:rPr>
          <w:sz w:val="24"/>
          <w:szCs w:val="24"/>
        </w:rPr>
        <w:t>1句和第2句所述数额提供的福利，如果尚未根据《职业养恤金法》第4条第2款和第3款进行转移，这些福利本应属于的收入之一;</w:t>
      </w:r>
    </w:p>
    <w:p>
      <w:pPr>
        <w:snapToGrid w:val="0"/>
        <w:ind w:left="480" w:hanging="480" w:hangingChars="200"/>
        <w:rPr>
          <w:sz w:val="24"/>
          <w:szCs w:val="24"/>
        </w:rPr>
      </w:pPr>
      <w:r>
        <w:rPr>
          <w:sz w:val="24"/>
          <w:szCs w:val="24"/>
        </w:rPr>
        <w:t>55a.</w:t>
      </w:r>
      <w:r>
        <w:rPr>
          <w:rFonts w:hint="eastAsia"/>
          <w:sz w:val="24"/>
          <w:szCs w:val="24"/>
        </w:rPr>
        <w:t>根据</w:t>
      </w:r>
      <w:r>
        <w:rPr>
          <w:sz w:val="24"/>
          <w:szCs w:val="24"/>
        </w:rPr>
        <w:t>2009年4月3日《养恤金均分法》（《联邦法律公报一》第700页）第10条，在当前适用的版本（内部划分）中，以牺牲赔偿责任人的权利为代价，为有权获得赔偿的人的权利转让，损害了赔偿责任人的权利。</w:t>
      </w:r>
      <w:r>
        <w:rPr>
          <w:rFonts w:hint="eastAsia"/>
          <w:sz w:val="24"/>
          <w:szCs w:val="24"/>
          <w:lang w:eastAsia="zh-CN"/>
        </w:rPr>
        <w:t>.</w:t>
      </w:r>
      <w:r>
        <w:rPr>
          <w:sz w:val="24"/>
          <w:szCs w:val="24"/>
        </w:rPr>
        <w:t>就有权获得赔偿的人而言，这些权利所产生的利益是，如果内部分裂没有发生，应受赔偿的人的利益本来会属于的收入的一部分。</w:t>
      </w:r>
    </w:p>
    <w:p>
      <w:pPr>
        <w:snapToGrid w:val="0"/>
        <w:ind w:left="240" w:hanging="240" w:hangingChars="100"/>
        <w:rPr>
          <w:sz w:val="24"/>
          <w:szCs w:val="24"/>
        </w:rPr>
      </w:pPr>
      <w:r>
        <w:rPr>
          <w:sz w:val="24"/>
          <w:szCs w:val="24"/>
        </w:rPr>
        <w:t>55</w:t>
      </w:r>
      <w:r>
        <w:rPr>
          <w:rFonts w:hint="eastAsia"/>
          <w:sz w:val="24"/>
          <w:szCs w:val="24"/>
        </w:rPr>
        <w:t>b</w:t>
      </w:r>
      <w:r>
        <w:rPr>
          <w:sz w:val="24"/>
          <w:szCs w:val="24"/>
        </w:rPr>
        <w:t>.</w:t>
      </w:r>
      <w:r>
        <w:rPr>
          <w:rFonts w:hint="eastAsia"/>
          <w:sz w:val="24"/>
          <w:szCs w:val="24"/>
        </w:rPr>
        <w:t>根据《养恤金均分法》（对外分割）第</w:t>
      </w:r>
      <w:r>
        <w:rPr>
          <w:sz w:val="24"/>
          <w:szCs w:val="24"/>
        </w:rPr>
        <w:t>14段支付的补偿价值，以牺牲受补偿人的权利为代价，为有权获得赔偿的人确立权利，只要从这些权利中获得的好处将产生第19、20和22段规定的应纳税所得额。</w:t>
      </w:r>
      <w:r>
        <w:rPr>
          <w:rFonts w:hint="eastAsia"/>
          <w:sz w:val="24"/>
          <w:szCs w:val="24"/>
          <w:lang w:eastAsia="zh-CN"/>
        </w:rPr>
        <w:t>.</w:t>
      </w:r>
      <w:r>
        <w:rPr>
          <w:sz w:val="24"/>
          <w:szCs w:val="24"/>
        </w:rPr>
        <w:t>如果基于正当权利的福利将为根据§ 20第1款第6项或§ 22第1款第3句字母和双字母bb获得赔偿的人带来收入，则第1句不适用。2应受补偿人的养恤金提供者必须将对养恤金征税的必要依据告知有权获得补偿的人的养恤金提供者。4如果有权获得赔偿的人的养恤金提供者已经知道基本情况，或者能够根据他掌握的数据确定这些基本情况，并且这</w:t>
      </w:r>
      <w:r>
        <w:rPr>
          <w:rFonts w:hint="eastAsia"/>
          <w:sz w:val="24"/>
          <w:szCs w:val="24"/>
        </w:rPr>
        <w:t>一情况已通知负有赔偿责任的人的养恤金提供者，则不适用这一规定。</w:t>
      </w:r>
    </w:p>
    <w:p>
      <w:pPr>
        <w:snapToGrid w:val="0"/>
        <w:ind w:left="480" w:hanging="480" w:hangingChars="200"/>
        <w:rPr>
          <w:sz w:val="24"/>
          <w:szCs w:val="24"/>
        </w:rPr>
      </w:pPr>
      <w:r>
        <w:rPr>
          <w:sz w:val="24"/>
          <w:szCs w:val="24"/>
        </w:rPr>
        <w:t>55c.</w:t>
      </w:r>
      <w:r>
        <w:rPr>
          <w:rFonts w:hint="eastAsia"/>
          <w:sz w:val="24"/>
          <w:szCs w:val="24"/>
        </w:rPr>
        <w:t>以纳税人的名义将第</w:t>
      </w:r>
      <w:r>
        <w:rPr>
          <w:sz w:val="24"/>
          <w:szCs w:val="24"/>
        </w:rPr>
        <w:t>92条所指的养恤金资产转移到另一份养恤金合同（《养恤金合同证明法》第1（1）条第1款第10款b项），只要这些福利将产生第22条第5款规定的应纳税所得额。2 这应比照适用</w:t>
      </w:r>
    </w:p>
    <w:p>
      <w:pPr>
        <w:snapToGrid w:val="0"/>
        <w:ind w:left="479" w:leftChars="114" w:hanging="240" w:hangingChars="100"/>
        <w:rPr>
          <w:sz w:val="24"/>
          <w:szCs w:val="24"/>
        </w:rPr>
      </w:pPr>
      <w:r>
        <w:rPr>
          <w:sz w:val="24"/>
          <w:szCs w:val="24"/>
        </w:rPr>
        <w:t>a)</w:t>
      </w:r>
      <w:r>
        <w:rPr>
          <w:rFonts w:hint="eastAsia"/>
          <w:sz w:val="24"/>
          <w:szCs w:val="24"/>
        </w:rPr>
        <w:t>如果通过养恤基金、养恤基金或人寿保险企业（直接保险）实施的职业养恤金计划所享有的权利仅以养恤基金、养恤基金或人寿保险企业（直接保险）的形式转给职业养恤金计划的另一机构，但条件是没有直接向雇员付款，</w:t>
      </w:r>
    </w:p>
    <w:p>
      <w:pPr>
        <w:snapToGrid w:val="0"/>
        <w:ind w:firstLine="240" w:firstLineChars="100"/>
        <w:rPr>
          <w:sz w:val="24"/>
          <w:szCs w:val="24"/>
        </w:rPr>
      </w:pPr>
      <w:r>
        <w:rPr>
          <w:sz w:val="24"/>
          <w:szCs w:val="24"/>
        </w:rPr>
        <w:t>b)</w:t>
      </w:r>
      <w:r>
        <w:rPr>
          <w:rFonts w:hint="eastAsia"/>
          <w:sz w:val="24"/>
          <w:szCs w:val="24"/>
        </w:rPr>
        <w:t xml:space="preserve"> 如果职业养恤金权利得到补偿，只要养恤金资产是以纳税人的名义为养恤金合同支付的，</w:t>
      </w:r>
    </w:p>
    <w:p>
      <w:pPr>
        <w:snapToGrid w:val="0"/>
        <w:ind w:left="479" w:leftChars="114" w:hanging="240" w:hangingChars="100"/>
        <w:rPr>
          <w:sz w:val="24"/>
          <w:szCs w:val="24"/>
        </w:rPr>
      </w:pPr>
      <w:r>
        <w:rPr>
          <w:sz w:val="24"/>
          <w:szCs w:val="24"/>
        </w:rPr>
        <w:t>c)</w:t>
      </w:r>
      <w:r>
        <w:rPr>
          <w:rFonts w:hint="eastAsia"/>
          <w:sz w:val="24"/>
          <w:szCs w:val="24"/>
        </w:rPr>
        <w:t>在纳税人死亡的情况下，如果配偶在有权领取津贴的人死亡时没有永久分居（第</w:t>
      </w:r>
      <w:r>
        <w:rPr>
          <w:sz w:val="24"/>
          <w:szCs w:val="24"/>
        </w:rPr>
        <w:t>26（1）段），并且其住所或惯常居所位于欧洲联盟成员国或欧洲经济区协定适用的国家，则养恤金资产将以配偶的名义转移到养恤金合同中;如果配偶双方在大不列颠及北爱尔兰联合王国不再是欧洲联盟成员国之日之前在大不列颠及北爱尔兰联合王国拥有注册居留权或惯常居所，并且不应被视为欧盟成员国，并且合同是在2016年6月23日之前签订的，则上述规定也应适用;</w:t>
      </w:r>
    </w:p>
    <w:p>
      <w:pPr>
        <w:snapToGrid w:val="0"/>
        <w:ind w:left="480" w:hanging="480" w:hangingChars="200"/>
        <w:rPr>
          <w:sz w:val="24"/>
          <w:szCs w:val="24"/>
        </w:rPr>
      </w:pPr>
      <w:r>
        <w:rPr>
          <w:sz w:val="24"/>
          <w:szCs w:val="24"/>
        </w:rPr>
        <w:t>55d.</w:t>
      </w:r>
      <w:r>
        <w:rPr>
          <w:rFonts w:hint="eastAsia"/>
          <w:sz w:val="24"/>
          <w:szCs w:val="24"/>
        </w:rPr>
        <w:t>根据《养恤金合同认证法》第</w:t>
      </w:r>
      <w:r>
        <w:rPr>
          <w:sz w:val="24"/>
          <w:szCs w:val="24"/>
        </w:rPr>
        <w:t>5a条将权利从根据《养恤金合同认证法》第5a条认证的合同转移到以纳税人名义认证的另一份合同;</w:t>
      </w:r>
    </w:p>
    <w:p>
      <w:pPr>
        <w:snapToGrid w:val="0"/>
        <w:ind w:left="480" w:hanging="480" w:hangingChars="200"/>
        <w:rPr>
          <w:sz w:val="24"/>
          <w:szCs w:val="24"/>
        </w:rPr>
      </w:pPr>
      <w:r>
        <w:rPr>
          <w:sz w:val="24"/>
          <w:szCs w:val="24"/>
        </w:rPr>
        <w:t>55e.</w:t>
      </w:r>
      <w:r>
        <w:rPr>
          <w:rFonts w:hint="eastAsia"/>
          <w:sz w:val="24"/>
          <w:szCs w:val="24"/>
        </w:rPr>
        <w:t>根据与政府间或超国家机构的协议转让的养恤金权利的价值，只要这些权利有助于确定与政府间或超国家机构领取养恤金的权利。</w:t>
      </w:r>
      <w:r>
        <w:rPr>
          <w:rFonts w:hint="eastAsia"/>
          <w:sz w:val="24"/>
          <w:szCs w:val="24"/>
          <w:lang w:eastAsia="zh-CN"/>
        </w:rPr>
        <w:t>.</w:t>
      </w:r>
      <w:r>
        <w:rPr>
          <w:rFonts w:hint="eastAsia"/>
          <w:sz w:val="24"/>
          <w:szCs w:val="24"/>
        </w:rPr>
        <w:t>按第</w:t>
      </w:r>
      <w:r>
        <w:rPr>
          <w:sz w:val="24"/>
          <w:szCs w:val="24"/>
        </w:rPr>
        <w:t>1句所述数额计算的养恤金属于收入，其中包括领取养恤金的机构以其他方式提供的服务;</w:t>
      </w:r>
    </w:p>
    <w:p>
      <w:pPr>
        <w:snapToGrid w:val="0"/>
        <w:ind w:left="240" w:hanging="240" w:hangingChars="100"/>
        <w:rPr>
          <w:sz w:val="24"/>
          <w:szCs w:val="24"/>
        </w:rPr>
      </w:pPr>
      <w:r>
        <w:rPr>
          <w:sz w:val="24"/>
          <w:szCs w:val="24"/>
        </w:rPr>
        <w:t>56.</w:t>
      </w:r>
      <w:r>
        <w:rPr>
          <w:rFonts w:hint="eastAsia"/>
          <w:sz w:val="24"/>
          <w:szCs w:val="24"/>
        </w:rPr>
        <w:t>雇主根据§</w:t>
      </w:r>
      <w:r>
        <w:rPr>
          <w:sz w:val="24"/>
          <w:szCs w:val="24"/>
        </w:rPr>
        <w:t xml:space="preserve"> 19（1）第1句第3句第1句第1句第1句从第一个雇用关系到养恤基金的缴款，以建立一个没有资金来源的公司养恤金计划，其中根据§82（2）第2句支付承诺的老年，残疾或遗属养恤金，条件是这些缴款不超过日历年一般养恤金保险缴款评估限额的2%。</w:t>
      </w:r>
      <w:r>
        <w:rPr>
          <w:rFonts w:hint="eastAsia"/>
          <w:sz w:val="24"/>
          <w:szCs w:val="24"/>
          <w:lang w:eastAsia="zh-CN"/>
        </w:rPr>
        <w:t>.</w:t>
      </w:r>
      <w:r>
        <w:rPr>
          <w:sz w:val="24"/>
          <w:szCs w:val="24"/>
        </w:rPr>
        <w:t>第1句中提到的最高金额将从2020年1月1日起增加到3%，从2025年1月1日起增加到一般养老保险缴款评估限额的4%。2第1句和第2句规定的数额应减去第3条第63款第1、3或第4句规定的免税额;</w:t>
      </w:r>
    </w:p>
    <w:p>
      <w:pPr>
        <w:snapToGrid w:val="0"/>
        <w:ind w:left="240" w:hanging="240" w:hangingChars="100"/>
        <w:rPr>
          <w:sz w:val="24"/>
          <w:szCs w:val="24"/>
        </w:rPr>
      </w:pPr>
      <w:r>
        <w:rPr>
          <w:sz w:val="24"/>
          <w:szCs w:val="24"/>
        </w:rPr>
        <w:t>57.</w:t>
      </w:r>
      <w:r>
        <w:rPr>
          <w:rFonts w:hint="eastAsia"/>
          <w:sz w:val="24"/>
          <w:szCs w:val="24"/>
        </w:rPr>
        <w:t>艺术家的社会保障基金从艺术家的社会保障缴款和根据《艺术家社会保险法》为被保险人提供的联邦补贴中支付给社会保障机构或被保险人的金额</w:t>
      </w:r>
      <w:r>
        <w:rPr>
          <w:sz w:val="24"/>
          <w:szCs w:val="24"/>
        </w:rPr>
        <w:t>;</w:t>
      </w:r>
    </w:p>
    <w:p>
      <w:pPr>
        <w:snapToGrid w:val="0"/>
        <w:ind w:left="240" w:hanging="240" w:hangingChars="100"/>
        <w:rPr>
          <w:sz w:val="24"/>
          <w:szCs w:val="24"/>
        </w:rPr>
      </w:pPr>
      <w:r>
        <w:rPr>
          <w:sz w:val="24"/>
          <w:szCs w:val="24"/>
        </w:rPr>
        <w:t>58.</w:t>
      </w:r>
      <w:r>
        <w:rPr>
          <w:rFonts w:hint="eastAsia"/>
          <w:sz w:val="24"/>
          <w:szCs w:val="24"/>
        </w:rPr>
        <w:t>《住房福利法》规定的住房津贴、公共预算或特殊用途资产的其他福利，以减轻《住房福利法》第</w:t>
      </w:r>
      <w:r>
        <w:rPr>
          <w:sz w:val="24"/>
          <w:szCs w:val="24"/>
        </w:rPr>
        <w:t>11条第2款第4项所指的租金或负担，以及公共补贴，以支付公共预算发放的贷款时的现行开支和利息优惠，用于自己用于自己住宅目的的房屋中的公寓或用于自己住宅目的的公寓， 只要补贴和利率优势不超过根据《第二住房法》、《住房促进法》或《住房促进土地法》用公共资金提供相应补贴的好处，根据《基本法》第104a条第4款向各州提供联邦政府财政援助的行政协议中关于在市中心老建筑区形成住宅物业的补贴 促进城市发展措施;</w:t>
      </w:r>
    </w:p>
    <w:p>
      <w:pPr>
        <w:snapToGrid w:val="0"/>
        <w:ind w:left="240" w:hanging="240" w:hangingChars="100"/>
        <w:rPr>
          <w:sz w:val="24"/>
          <w:szCs w:val="24"/>
        </w:rPr>
      </w:pPr>
      <w:r>
        <w:rPr>
          <w:sz w:val="24"/>
          <w:szCs w:val="24"/>
        </w:rPr>
        <w:t>59.</w:t>
      </w:r>
      <w:r>
        <w:rPr>
          <w:rFonts w:hint="eastAsia"/>
          <w:sz w:val="24"/>
          <w:szCs w:val="24"/>
        </w:rPr>
        <w:t>根据《第二住房法》第</w:t>
      </w:r>
      <w:r>
        <w:rPr>
          <w:sz w:val="24"/>
          <w:szCs w:val="24"/>
        </w:rPr>
        <w:t>88e条和《住房法》第51f条，为萨兰提供的额外支助，以及租户根据《住房促进法》或《住房促进土地法》为缓解住房费用而获得的现金福利，只要收入归属于租户，以及租用住房与雇佣关系有关的优势，只要它们涵盖了根据《住房促进法》或《住房促进土地法》获得相应补贴的好处。 第二住房法，根据《住房促进法》或《住房促进土地法》;</w:t>
      </w:r>
    </w:p>
    <w:p>
      <w:pPr>
        <w:snapToGrid w:val="0"/>
        <w:rPr>
          <w:sz w:val="24"/>
          <w:szCs w:val="24"/>
        </w:rPr>
      </w:pPr>
      <w:r>
        <w:rPr>
          <w:sz w:val="24"/>
          <w:szCs w:val="24"/>
        </w:rPr>
        <w:t>60.</w:t>
      </w:r>
      <w:r>
        <w:rPr>
          <w:rFonts w:hint="eastAsia"/>
          <w:sz w:val="24"/>
          <w:szCs w:val="24"/>
        </w:rPr>
        <w:t>因退役措施而失去工作的褐煤发电厂、露天矿和硬煤发电站工人的调整津贴</w:t>
      </w:r>
      <w:r>
        <w:rPr>
          <w:sz w:val="24"/>
          <w:szCs w:val="24"/>
        </w:rPr>
        <w:t>;</w:t>
      </w:r>
    </w:p>
    <w:p>
      <w:pPr>
        <w:snapToGrid w:val="0"/>
        <w:ind w:left="240" w:hanging="240" w:hangingChars="100"/>
        <w:rPr>
          <w:sz w:val="24"/>
          <w:szCs w:val="24"/>
        </w:rPr>
      </w:pPr>
      <w:r>
        <w:rPr>
          <w:sz w:val="24"/>
          <w:szCs w:val="24"/>
        </w:rPr>
        <w:t>61.</w:t>
      </w:r>
      <w:r>
        <w:rPr>
          <w:rFonts w:hint="eastAsia"/>
          <w:sz w:val="24"/>
          <w:szCs w:val="24"/>
        </w:rPr>
        <w:t>根据《发展工人法》第</w:t>
      </w:r>
      <w:r>
        <w:rPr>
          <w:sz w:val="24"/>
          <w:szCs w:val="24"/>
        </w:rPr>
        <w:t>4条第1款第2项、第7条第3款、第9条、第10条第1款、第13条、第15条所述的福利;</w:t>
      </w:r>
    </w:p>
    <w:p>
      <w:pPr>
        <w:snapToGrid w:val="0"/>
        <w:ind w:left="240" w:hanging="240" w:hangingChars="100"/>
        <w:rPr>
          <w:sz w:val="24"/>
          <w:szCs w:val="24"/>
        </w:rPr>
      </w:pPr>
      <w:r>
        <w:rPr>
          <w:sz w:val="24"/>
          <w:szCs w:val="24"/>
        </w:rPr>
        <w:t>62.</w:t>
      </w:r>
      <w:r>
        <w:rPr>
          <w:rFonts w:hint="eastAsia"/>
          <w:sz w:val="24"/>
          <w:szCs w:val="24"/>
        </w:rPr>
        <w:t>雇主为雇员未来保障而支付的费用，只要雇主根据社会保障法或其他法律规定或根据法律授权的规定有义务这样做，而且根据第</w:t>
      </w:r>
      <w:r>
        <w:rPr>
          <w:sz w:val="24"/>
          <w:szCs w:val="24"/>
        </w:rPr>
        <w:t>56、63和63a条，这些不是雇主的福利或缴款。</w:t>
      </w:r>
      <w:r>
        <w:rPr>
          <w:rFonts w:hint="eastAsia"/>
          <w:sz w:val="24"/>
          <w:szCs w:val="24"/>
          <w:lang w:eastAsia="zh-CN"/>
        </w:rPr>
        <w:t>.</w:t>
      </w:r>
      <w:r>
        <w:rPr>
          <w:sz w:val="24"/>
          <w:szCs w:val="24"/>
        </w:rPr>
        <w:t>雇主根据法律义务支付的确保未来的支出，其处理方式与雇主对雇员费用的补贴相同。</w:t>
      </w:r>
    </w:p>
    <w:p>
      <w:pPr>
        <w:snapToGrid w:val="0"/>
        <w:ind w:firstLine="240" w:firstLineChars="100"/>
        <w:rPr>
          <w:sz w:val="24"/>
          <w:szCs w:val="24"/>
        </w:rPr>
      </w:pPr>
      <w:r>
        <w:rPr>
          <w:sz w:val="24"/>
          <w:szCs w:val="24"/>
        </w:rPr>
        <w:t>a)</w:t>
      </w:r>
      <w:r>
        <w:rPr>
          <w:rFonts w:hint="eastAsia"/>
          <w:sz w:val="24"/>
          <w:szCs w:val="24"/>
        </w:rPr>
        <w:t>对于人寿保险，</w:t>
      </w:r>
    </w:p>
    <w:p>
      <w:pPr>
        <w:snapToGrid w:val="0"/>
        <w:ind w:firstLine="240" w:firstLineChars="100"/>
        <w:rPr>
          <w:sz w:val="24"/>
          <w:szCs w:val="24"/>
        </w:rPr>
      </w:pPr>
      <w:r>
        <w:rPr>
          <w:sz w:val="24"/>
          <w:szCs w:val="24"/>
        </w:rPr>
        <w:t>b)</w:t>
      </w:r>
      <w:r>
        <w:rPr>
          <w:rFonts w:hint="eastAsia"/>
          <w:sz w:val="24"/>
          <w:szCs w:val="24"/>
        </w:rPr>
        <w:t>法定养老保险中的自愿保险，</w:t>
      </w:r>
    </w:p>
    <w:p>
      <w:pPr>
        <w:snapToGrid w:val="0"/>
        <w:ind w:firstLine="240" w:firstLineChars="100"/>
        <w:rPr>
          <w:sz w:val="24"/>
          <w:szCs w:val="24"/>
        </w:rPr>
      </w:pPr>
      <w:r>
        <w:rPr>
          <w:sz w:val="24"/>
          <w:szCs w:val="24"/>
        </w:rPr>
        <w:t>c)</w:t>
      </w:r>
      <w:r>
        <w:rPr>
          <w:rFonts w:hint="eastAsia"/>
          <w:sz w:val="24"/>
          <w:szCs w:val="24"/>
        </w:rPr>
        <w:t>对于其专业团体中的公共保险或养老金机构，</w:t>
      </w:r>
    </w:p>
    <w:p>
      <w:pPr>
        <w:snapToGrid w:val="0"/>
        <w:ind w:left="239" w:leftChars="114"/>
        <w:rPr>
          <w:sz w:val="24"/>
          <w:szCs w:val="24"/>
        </w:rPr>
      </w:pPr>
      <w:r>
        <w:rPr>
          <w:rFonts w:hint="eastAsia"/>
          <w:sz w:val="24"/>
          <w:szCs w:val="24"/>
        </w:rPr>
        <w:t>如果雇员在法定养老保险中已免除强制性保险。</w:t>
      </w:r>
      <w:r>
        <w:rPr>
          <w:sz w:val="24"/>
          <w:szCs w:val="24"/>
        </w:rPr>
        <w:t>2只有在一般养恤金保险中免除强制性保险的情况下，补贴不超过雇员总支出的一半，在一般养恤金保险或矿工养恤金保险的强制性保险的情况下，在强制性保险的情况下，补贴不超过雇员总支出的三分之二。 必须支付;</w:t>
      </w:r>
    </w:p>
    <w:p>
      <w:pPr>
        <w:snapToGrid w:val="0"/>
        <w:ind w:left="240" w:hanging="240" w:hangingChars="100"/>
        <w:rPr>
          <w:sz w:val="24"/>
          <w:szCs w:val="24"/>
        </w:rPr>
      </w:pPr>
      <w:r>
        <w:rPr>
          <w:sz w:val="24"/>
          <w:szCs w:val="24"/>
        </w:rPr>
        <w:t>63.</w:t>
      </w:r>
      <w:r>
        <w:rPr>
          <w:rFonts w:hint="eastAsia"/>
          <w:sz w:val="24"/>
          <w:szCs w:val="24"/>
        </w:rPr>
        <w:t>雇主从第一次雇用关系向养恤基金、养恤基金或为建立有资金的职业养恤金计划而直接保险缴款，其中根据§</w:t>
      </w:r>
      <w:r>
        <w:rPr>
          <w:sz w:val="24"/>
          <w:szCs w:val="24"/>
        </w:rPr>
        <w:t>82第2款第2句第2款规定支付承诺的老年、残疾或遗属养恤金福利，条件是日历年的缴款不超过一般养恤金保险缴款评估限额的8%。</w:t>
      </w:r>
      <w:r>
        <w:rPr>
          <w:rFonts w:hint="eastAsia"/>
          <w:sz w:val="24"/>
          <w:szCs w:val="24"/>
          <w:lang w:eastAsia="zh-CN"/>
        </w:rPr>
        <w:t>.</w:t>
      </w:r>
      <w:r>
        <w:rPr>
          <w:sz w:val="24"/>
          <w:szCs w:val="24"/>
        </w:rPr>
        <w:t>如果雇员根据《职业养恤金法》第1a条第3款要求满足第10a条或第十一节规定的支助条件，则不适用。2第1句所指的劳动关系终止时所缴纳的供款是免税的，条件是缴款不超过一般养老保险缴款评估限额的4%，乘以雇员与雇主存在雇佣关系的历年数，但不超过十个历年。4第1句所指的缴款，如果拖欠第一个雇</w:t>
      </w:r>
      <w:r>
        <w:rPr>
          <w:rFonts w:hint="eastAsia"/>
          <w:sz w:val="24"/>
          <w:szCs w:val="24"/>
        </w:rPr>
        <w:t>用关系中止的日历年，而德国雇主没有收到应税工资，则免税，条件是这些缴款不超过一般养恤金保险缴款分摊限额的</w:t>
      </w:r>
      <w:r>
        <w:rPr>
          <w:sz w:val="24"/>
          <w:szCs w:val="24"/>
        </w:rPr>
        <w:t>8%，乘以这些日历年的数目，但不超过十个日历年;</w:t>
      </w:r>
    </w:p>
    <w:p>
      <w:pPr>
        <w:snapToGrid w:val="0"/>
        <w:ind w:left="240" w:hanging="240" w:hangingChars="100"/>
        <w:rPr>
          <w:sz w:val="24"/>
          <w:szCs w:val="24"/>
        </w:rPr>
      </w:pPr>
      <w:r>
        <w:rPr>
          <w:sz w:val="24"/>
          <w:szCs w:val="24"/>
        </w:rPr>
        <w:t>63a.</w:t>
      </w:r>
      <w:r>
        <w:rPr>
          <w:rFonts w:hint="eastAsia"/>
          <w:sz w:val="24"/>
          <w:szCs w:val="24"/>
        </w:rPr>
        <w:t>根据《职业养恤金法》第</w:t>
      </w:r>
      <w:r>
        <w:rPr>
          <w:sz w:val="24"/>
          <w:szCs w:val="24"/>
        </w:rPr>
        <w:t>23条第1款，雇主的担保缴款，只要这些缴款没有直接记入或归属于雇员个人;</w:t>
      </w:r>
    </w:p>
    <w:p>
      <w:pPr>
        <w:snapToGrid w:val="0"/>
        <w:ind w:left="240" w:hanging="240" w:hangingChars="100"/>
        <w:rPr>
          <w:sz w:val="24"/>
          <w:szCs w:val="24"/>
        </w:rPr>
      </w:pPr>
      <w:r>
        <w:rPr>
          <w:sz w:val="24"/>
          <w:szCs w:val="24"/>
        </w:rPr>
        <w:t>64.</w:t>
      </w:r>
      <w:r>
        <w:rPr>
          <w:rFonts w:hint="eastAsia"/>
          <w:sz w:val="24"/>
          <w:szCs w:val="24"/>
        </w:rPr>
        <w:t>对于根据公法与国内法人有雇用关系并从国内公共基金领取工资的雇员，只要在国外的活动超过雇员在支付公共基金地点进行同等活动时有权获得的工资，则为在国外活动的报酬。</w:t>
      </w:r>
      <w:r>
        <w:rPr>
          <w:rFonts w:hint="eastAsia"/>
          <w:sz w:val="24"/>
          <w:szCs w:val="24"/>
          <w:lang w:eastAsia="zh-CN"/>
        </w:rPr>
        <w:t>.</w:t>
      </w:r>
      <w:r>
        <w:rPr>
          <w:rFonts w:hint="eastAsia"/>
          <w:sz w:val="24"/>
          <w:szCs w:val="24"/>
        </w:rPr>
        <w:t>如果与另一人存在雇用关系，而另一个人根据第</w:t>
      </w:r>
      <w:r>
        <w:rPr>
          <w:sz w:val="24"/>
          <w:szCs w:val="24"/>
        </w:rPr>
        <w:t>1句所指的适用条例确定工资，则第1句也适用，工资由公共基金支付，并且全部或基本上由公共资金筹集。2对于在有限时期内派驻国外、在那里有住所或惯常居所的其他雇员，国内雇主给予他们的购买力补偿是免税的，条件是不超过《联邦薪酬法》第55条允许的可比外国报酬的数额;</w:t>
      </w:r>
    </w:p>
    <w:p>
      <w:pPr>
        <w:snapToGrid w:val="0"/>
        <w:rPr>
          <w:sz w:val="24"/>
          <w:szCs w:val="24"/>
        </w:rPr>
      </w:pPr>
      <w:r>
        <w:rPr>
          <w:sz w:val="24"/>
          <w:szCs w:val="24"/>
        </w:rPr>
        <w:t>65.</w:t>
      </w:r>
    </w:p>
    <w:p>
      <w:pPr>
        <w:snapToGrid w:val="0"/>
        <w:ind w:left="479" w:leftChars="114" w:hanging="240" w:hangingChars="100"/>
        <w:rPr>
          <w:sz w:val="24"/>
          <w:szCs w:val="24"/>
        </w:rPr>
      </w:pPr>
      <w:r>
        <w:rPr>
          <w:sz w:val="24"/>
          <w:szCs w:val="24"/>
        </w:rPr>
        <w:t>a)</w:t>
      </w:r>
      <w:r>
        <w:rPr>
          <w:rFonts w:hint="eastAsia"/>
          <w:sz w:val="24"/>
          <w:szCs w:val="24"/>
        </w:rPr>
        <w:t>破产保护机构（《职业养恤金法》第</w:t>
      </w:r>
      <w:r>
        <w:rPr>
          <w:sz w:val="24"/>
          <w:szCs w:val="24"/>
        </w:rPr>
        <w:t>14条）向养恤金基金或人寿保险承诺缴纳有利于养恤金领取人及其未亡受扶养人的缴款，以取代破产保护机构在受益人及其未亡受扶养人得到担保时所承担的义务，</w:t>
      </w:r>
    </w:p>
    <w:p>
      <w:pPr>
        <w:snapToGrid w:val="0"/>
        <w:ind w:left="479" w:leftChars="114" w:hanging="240" w:hangingChars="100"/>
        <w:rPr>
          <w:sz w:val="24"/>
          <w:szCs w:val="24"/>
        </w:rPr>
      </w:pPr>
      <w:r>
        <w:rPr>
          <w:sz w:val="24"/>
          <w:szCs w:val="24"/>
        </w:rPr>
        <w:t>b)</w:t>
      </w:r>
      <w:r>
        <w:rPr>
          <w:rFonts w:hint="eastAsia"/>
          <w:sz w:val="24"/>
          <w:szCs w:val="24"/>
        </w:rPr>
        <w:t>在《职业养恤金法》§</w:t>
      </w:r>
      <w:r>
        <w:rPr>
          <w:sz w:val="24"/>
          <w:szCs w:val="24"/>
        </w:rPr>
        <w:t>4第4款所述情况下，由养恤基金或人寿保险公司承担养恤金福利或既得养恤金权利的福利，</w:t>
      </w:r>
    </w:p>
    <w:p>
      <w:pPr>
        <w:snapToGrid w:val="0"/>
        <w:ind w:left="479" w:leftChars="114" w:hanging="240" w:hangingChars="100"/>
        <w:rPr>
          <w:sz w:val="24"/>
          <w:szCs w:val="24"/>
        </w:rPr>
      </w:pPr>
      <w:r>
        <w:rPr>
          <w:sz w:val="24"/>
          <w:szCs w:val="24"/>
        </w:rPr>
        <w:t>c)</w:t>
      </w:r>
      <w:r>
        <w:rPr>
          <w:rFonts w:hint="eastAsia"/>
          <w:sz w:val="24"/>
          <w:szCs w:val="24"/>
        </w:rPr>
        <w:t>在启动破产程序的情况下，或在《职业养恤金法》第</w:t>
      </w:r>
      <w:r>
        <w:rPr>
          <w:sz w:val="24"/>
          <w:szCs w:val="24"/>
        </w:rPr>
        <w:t>7条第1款第4句的情况下，雇员对第三方提出索赔要求，只要除雇主外，第三方还负责根据现有养恤金义务或对雇员及其未亡家属的养恤金权利履行索赔要求;如果第三方根据1996年7月23日《部分退休法》（《联邦法律公报》第一页第1078页）对部分退休协议的价值负责，并经2006年10月31日法令（《联邦法律公报》第234条（《联邦法律公报》第2407页）最新修订，则比照后，在目前有效的版本中，或在上半句中提到的情况下，根据工作时间账户的价值贷项，以及</w:t>
      </w:r>
    </w:p>
    <w:p>
      <w:pPr>
        <w:snapToGrid w:val="0"/>
        <w:ind w:firstLine="240" w:firstLineChars="100"/>
        <w:rPr>
          <w:sz w:val="24"/>
          <w:szCs w:val="24"/>
        </w:rPr>
      </w:pPr>
      <w:r>
        <w:rPr>
          <w:sz w:val="24"/>
          <w:szCs w:val="24"/>
        </w:rPr>
        <w:t>d)</w:t>
      </w:r>
      <w:r>
        <w:rPr>
          <w:rFonts w:hint="eastAsia"/>
          <w:sz w:val="24"/>
          <w:szCs w:val="24"/>
        </w:rPr>
        <w:t>雇员根据《职业养恤金法》第</w:t>
      </w:r>
      <w:r>
        <w:rPr>
          <w:sz w:val="24"/>
          <w:szCs w:val="24"/>
        </w:rPr>
        <w:t>8条第3款获得与进入保险有关的权利。</w:t>
      </w:r>
    </w:p>
    <w:p>
      <w:pPr>
        <w:snapToGrid w:val="0"/>
        <w:ind w:left="479" w:leftChars="228"/>
        <w:rPr>
          <w:sz w:val="24"/>
          <w:szCs w:val="24"/>
        </w:rPr>
      </w:pPr>
      <w:r>
        <w:rPr>
          <w:rFonts w:hint="eastAsia"/>
          <w:sz w:val="24"/>
          <w:szCs w:val="24"/>
          <w:lang w:eastAsia="zh-CN"/>
        </w:rPr>
        <w:t>.</w:t>
      </w:r>
      <w:r>
        <w:rPr>
          <w:rFonts w:hint="eastAsia"/>
          <w:sz w:val="24"/>
          <w:szCs w:val="24"/>
        </w:rPr>
        <w:t>在（</w:t>
      </w:r>
      <w:r>
        <w:rPr>
          <w:sz w:val="24"/>
          <w:szCs w:val="24"/>
        </w:rPr>
        <w:t>a）、（b）和（c）点所述的情况下，养恤基金、人寿保险企业或第三方提供的福利应包括在收入中，其中包括那些必须在不发生（a）、（b）和（c）点所述情况的情况下提供的福利。2只要它们属于§19所指的就业收入，它们就应从工资税中扣除。4就征收所得税而言，养老基金、人寿保险公司或第三方被视为雇主，受益人被视为雇员。5在（d）点所指的情形下，人寿保险企业或养恤基金的养恤金福利，只要是以雇员加入保险计划前的缴款为依据，应列入第22条第5款第1句所指的其他收入;只要雇员在《职业养恤金法》第8条第3款所述的情</w:t>
      </w:r>
      <w:r>
        <w:rPr>
          <w:rFonts w:hint="eastAsia"/>
          <w:sz w:val="24"/>
          <w:szCs w:val="24"/>
        </w:rPr>
        <w:t>况下继续用自己的缴款购买保险，则基于这些缴款的养恤金福利是§</w:t>
      </w:r>
      <w:r>
        <w:rPr>
          <w:sz w:val="24"/>
          <w:szCs w:val="24"/>
        </w:rPr>
        <w:t>22第5条第1款或第2句所指的其他收入;</w:t>
      </w:r>
    </w:p>
    <w:p>
      <w:pPr>
        <w:snapToGrid w:val="0"/>
        <w:ind w:left="240" w:hanging="240" w:hangingChars="100"/>
        <w:rPr>
          <w:sz w:val="24"/>
          <w:szCs w:val="24"/>
        </w:rPr>
      </w:pPr>
      <w:r>
        <w:rPr>
          <w:sz w:val="24"/>
          <w:szCs w:val="24"/>
        </w:rPr>
        <w:t>66.</w:t>
      </w:r>
      <w:r>
        <w:rPr>
          <w:rFonts w:hint="eastAsia"/>
          <w:sz w:val="24"/>
          <w:szCs w:val="24"/>
        </w:rPr>
        <w:t>如果根据第</w:t>
      </w:r>
      <w:r>
        <w:rPr>
          <w:sz w:val="24"/>
          <w:szCs w:val="24"/>
        </w:rPr>
        <w:t>4d（3）条或第4e（3）条提出申请，则雇主或支持基金向养老基金提供的福利，以承担现有的养老金义务或养老金权利;</w:t>
      </w:r>
    </w:p>
    <w:p>
      <w:pPr>
        <w:snapToGrid w:val="0"/>
        <w:rPr>
          <w:sz w:val="24"/>
          <w:szCs w:val="24"/>
        </w:rPr>
      </w:pPr>
      <w:r>
        <w:rPr>
          <w:sz w:val="24"/>
          <w:szCs w:val="24"/>
        </w:rPr>
        <w:t>67.</w:t>
      </w:r>
    </w:p>
    <w:p>
      <w:pPr>
        <w:snapToGrid w:val="0"/>
        <w:ind w:firstLine="240" w:firstLineChars="100"/>
        <w:rPr>
          <w:sz w:val="24"/>
          <w:szCs w:val="24"/>
        </w:rPr>
      </w:pPr>
      <w:r>
        <w:rPr>
          <w:sz w:val="24"/>
          <w:szCs w:val="24"/>
        </w:rPr>
        <w:t>a)</w:t>
      </w:r>
      <w:r>
        <w:rPr>
          <w:rFonts w:hint="eastAsia"/>
          <w:sz w:val="24"/>
          <w:szCs w:val="24"/>
        </w:rPr>
        <w:t>根据《联邦教育津贴法》领取的育儿津贴和各州的类似福利，</w:t>
      </w:r>
    </w:p>
    <w:p>
      <w:pPr>
        <w:snapToGrid w:val="0"/>
        <w:ind w:firstLine="240" w:firstLineChars="100"/>
        <w:rPr>
          <w:sz w:val="24"/>
          <w:szCs w:val="24"/>
        </w:rPr>
      </w:pPr>
      <w:r>
        <w:rPr>
          <w:sz w:val="24"/>
          <w:szCs w:val="24"/>
        </w:rPr>
        <w:t>b)</w:t>
      </w:r>
      <w:r>
        <w:rPr>
          <w:rFonts w:hint="eastAsia"/>
          <w:sz w:val="24"/>
          <w:szCs w:val="24"/>
        </w:rPr>
        <w:t>《联邦育儿津贴和育儿假法》规定的育儿津贴和各州的类似福利，</w:t>
      </w:r>
    </w:p>
    <w:p>
      <w:pPr>
        <w:snapToGrid w:val="0"/>
        <w:ind w:firstLine="240" w:firstLineChars="100"/>
        <w:rPr>
          <w:sz w:val="24"/>
          <w:szCs w:val="24"/>
        </w:rPr>
      </w:pPr>
      <w:r>
        <w:rPr>
          <w:sz w:val="24"/>
          <w:szCs w:val="24"/>
        </w:rPr>
        <w:t>c)</w:t>
      </w:r>
      <w:r>
        <w:rPr>
          <w:rFonts w:hint="eastAsia"/>
          <w:sz w:val="24"/>
          <w:szCs w:val="24"/>
        </w:rPr>
        <w:t>根据《社会法典》第六卷第</w:t>
      </w:r>
      <w:r>
        <w:rPr>
          <w:sz w:val="24"/>
          <w:szCs w:val="24"/>
        </w:rPr>
        <w:t>294至299条，向1921年以前出生的母亲抚养子女的福利和</w:t>
      </w:r>
    </w:p>
    <w:p>
      <w:pPr>
        <w:snapToGrid w:val="0"/>
        <w:ind w:left="479" w:leftChars="114" w:hanging="240" w:hangingChars="100"/>
        <w:rPr>
          <w:sz w:val="24"/>
          <w:szCs w:val="24"/>
        </w:rPr>
      </w:pPr>
      <w:r>
        <w:rPr>
          <w:sz w:val="24"/>
          <w:szCs w:val="24"/>
        </w:rPr>
        <w:t>d)</w:t>
      </w:r>
      <w:r>
        <w:rPr>
          <w:rFonts w:hint="eastAsia"/>
          <w:sz w:val="24"/>
          <w:szCs w:val="24"/>
        </w:rPr>
        <w:t>根据《公务员养恤金法》第</w:t>
      </w:r>
      <w:r>
        <w:rPr>
          <w:sz w:val="24"/>
          <w:szCs w:val="24"/>
        </w:rPr>
        <w:t>50a至50e条或《士兵养恤金法》第70至74条或各州的类似规定，为2015年1月1日之前出生的子女或2015年1月1日之前开始的需要照顾的人提供一段时间的补助金;如果根据《公务员养恤金法》第50b条或《士兵养恤金法》第71条或各州类似条例，几个子女的时期相吻合，如果其中一名子女在2015年1月1日之前出生，则适用该规定;</w:t>
      </w:r>
    </w:p>
    <w:p>
      <w:pPr>
        <w:snapToGrid w:val="0"/>
        <w:ind w:left="240" w:hanging="240" w:hangingChars="100"/>
        <w:rPr>
          <w:sz w:val="24"/>
          <w:szCs w:val="24"/>
        </w:rPr>
      </w:pPr>
      <w:r>
        <w:rPr>
          <w:sz w:val="24"/>
          <w:szCs w:val="24"/>
        </w:rPr>
        <w:t>68.</w:t>
      </w:r>
      <w:r>
        <w:rPr>
          <w:rFonts w:hint="eastAsia"/>
          <w:sz w:val="24"/>
          <w:szCs w:val="24"/>
        </w:rPr>
        <w:t>根据</w:t>
      </w:r>
      <w:r>
        <w:rPr>
          <w:sz w:val="24"/>
          <w:szCs w:val="24"/>
        </w:rPr>
        <w:t>2000年8月2日《通过抗D免疫预防援助丙型肝炎病毒感染者法》（《联邦法律公报I》第1270页）提供援助;</w:t>
      </w:r>
    </w:p>
    <w:p>
      <w:pPr>
        <w:snapToGrid w:val="0"/>
        <w:ind w:left="240" w:hanging="240" w:hangingChars="100"/>
        <w:rPr>
          <w:sz w:val="24"/>
          <w:szCs w:val="24"/>
        </w:rPr>
      </w:pPr>
      <w:r>
        <w:rPr>
          <w:sz w:val="24"/>
          <w:szCs w:val="24"/>
        </w:rPr>
        <w:t>69.</w:t>
      </w:r>
      <w:r>
        <w:rPr>
          <w:rFonts w:hint="eastAsia"/>
          <w:sz w:val="24"/>
          <w:szCs w:val="24"/>
        </w:rPr>
        <w:t>基金会根据</w:t>
      </w:r>
      <w:r>
        <w:rPr>
          <w:sz w:val="24"/>
          <w:szCs w:val="24"/>
        </w:rPr>
        <w:t>1995年7月24日《艾滋病毒援助法》（《联邦法律公报一》第972页）提供的福利;（《联邦法律公报》第一期）;</w:t>
      </w:r>
    </w:p>
    <w:p>
      <w:pPr>
        <w:snapToGrid w:val="0"/>
        <w:rPr>
          <w:sz w:val="24"/>
          <w:szCs w:val="24"/>
        </w:rPr>
      </w:pPr>
      <w:r>
        <w:rPr>
          <w:sz w:val="24"/>
          <w:szCs w:val="24"/>
        </w:rPr>
        <w:t>70.</w:t>
      </w:r>
      <w:r>
        <w:rPr>
          <w:rFonts w:hint="eastAsia"/>
          <w:sz w:val="24"/>
          <w:szCs w:val="24"/>
        </w:rPr>
        <w:t>一半</w:t>
      </w:r>
    </w:p>
    <w:p>
      <w:pPr>
        <w:snapToGrid w:val="0"/>
        <w:ind w:left="479" w:leftChars="114" w:hanging="240" w:hangingChars="100"/>
        <w:rPr>
          <w:sz w:val="24"/>
          <w:szCs w:val="24"/>
        </w:rPr>
      </w:pPr>
      <w:r>
        <w:rPr>
          <w:sz w:val="24"/>
          <w:szCs w:val="24"/>
        </w:rPr>
        <w:t>a)2007年1月1日，如果根据2006年12月31日及2010年1月1日之前有效签订的强制性合同，将土地和建筑物出售给房地产投资信托基金股份公司或房地产投资信托基金前的固定资产，则商业资产或出售土地和建筑物的收入增加至少五年，</w:t>
      </w:r>
    </w:p>
    <w:p>
      <w:pPr>
        <w:snapToGrid w:val="0"/>
        <w:ind w:left="479" w:leftChars="114" w:hanging="240" w:hangingChars="100"/>
        <w:rPr>
          <w:sz w:val="24"/>
          <w:szCs w:val="24"/>
        </w:rPr>
      </w:pPr>
      <w:r>
        <w:rPr>
          <w:sz w:val="24"/>
          <w:szCs w:val="24"/>
        </w:rPr>
        <w:t>b)</w:t>
      </w:r>
      <w:r>
        <w:rPr>
          <w:rFonts w:hint="eastAsia"/>
          <w:sz w:val="24"/>
          <w:szCs w:val="24"/>
        </w:rPr>
        <w:t>根据</w:t>
      </w:r>
      <w:r>
        <w:rPr>
          <w:sz w:val="24"/>
          <w:szCs w:val="24"/>
        </w:rPr>
        <w:t>2007年5月28日《房地产投资信托基金法》（《联邦法律公报》I第914页），通过对土地和建筑物（如果这些资产是在2005年1月1日之前购买或制造的，则根据《公司税法》第13条第1款和第3句第1款的规定，将纳税人作为房地产投资信托基金股份公司登记在商业登记处登记，从而导致商业资产的增加， 《公司税法》第13（1）和（3）段所指的最终资产负债表必须在2010年1月1日之前起草。</w:t>
      </w:r>
    </w:p>
    <w:p>
      <w:pPr>
        <w:snapToGrid w:val="0"/>
        <w:rPr>
          <w:sz w:val="24"/>
          <w:szCs w:val="24"/>
        </w:rPr>
      </w:pPr>
      <w:r>
        <w:rPr>
          <w:rFonts w:hint="eastAsia"/>
          <w:sz w:val="24"/>
          <w:szCs w:val="24"/>
          <w:lang w:eastAsia="zh-CN"/>
        </w:rPr>
        <w:t>.</w:t>
      </w:r>
      <w:r>
        <w:rPr>
          <w:rFonts w:hint="eastAsia"/>
          <w:sz w:val="24"/>
          <w:szCs w:val="24"/>
        </w:rPr>
        <w:t>第</w:t>
      </w:r>
      <w:r>
        <w:rPr>
          <w:sz w:val="24"/>
          <w:szCs w:val="24"/>
        </w:rPr>
        <w:t>1句不适用，</w:t>
      </w:r>
    </w:p>
    <w:p>
      <w:pPr>
        <w:snapToGrid w:val="0"/>
        <w:ind w:firstLine="240" w:firstLineChars="100"/>
        <w:rPr>
          <w:sz w:val="24"/>
          <w:szCs w:val="24"/>
        </w:rPr>
      </w:pPr>
      <w:r>
        <w:rPr>
          <w:sz w:val="24"/>
          <w:szCs w:val="24"/>
        </w:rPr>
        <w:t>a)</w:t>
      </w:r>
      <w:r>
        <w:rPr>
          <w:rFonts w:hint="eastAsia"/>
          <w:sz w:val="24"/>
          <w:szCs w:val="24"/>
        </w:rPr>
        <w:t>如果纳税人出售或放弃业务，并且资本收益根据§</w:t>
      </w:r>
      <w:r>
        <w:rPr>
          <w:sz w:val="24"/>
          <w:szCs w:val="24"/>
        </w:rPr>
        <w:t xml:space="preserve"> 34征税，</w:t>
      </w:r>
    </w:p>
    <w:p>
      <w:pPr>
        <w:snapToGrid w:val="0"/>
        <w:ind w:firstLine="240" w:firstLineChars="100"/>
        <w:rPr>
          <w:sz w:val="24"/>
          <w:szCs w:val="24"/>
        </w:rPr>
      </w:pPr>
      <w:r>
        <w:rPr>
          <w:sz w:val="24"/>
          <w:szCs w:val="24"/>
        </w:rPr>
        <w:t>b)</w:t>
      </w:r>
      <w:r>
        <w:rPr>
          <w:rFonts w:hint="eastAsia"/>
          <w:sz w:val="24"/>
          <w:szCs w:val="24"/>
        </w:rPr>
        <w:t>只要纳税人使用§§</w:t>
      </w:r>
      <w:r>
        <w:rPr>
          <w:sz w:val="24"/>
          <w:szCs w:val="24"/>
        </w:rPr>
        <w:t xml:space="preserve"> 6b和6c的规定，</w:t>
      </w:r>
    </w:p>
    <w:p>
      <w:pPr>
        <w:snapToGrid w:val="0"/>
        <w:ind w:left="479" w:leftChars="114" w:hanging="240" w:hangingChars="100"/>
        <w:rPr>
          <w:sz w:val="24"/>
          <w:szCs w:val="24"/>
        </w:rPr>
      </w:pPr>
      <w:r>
        <w:rPr>
          <w:sz w:val="24"/>
          <w:szCs w:val="24"/>
        </w:rPr>
        <w:t>c)</w:t>
      </w:r>
      <w:r>
        <w:rPr>
          <w:rFonts w:hint="eastAsia"/>
          <w:sz w:val="24"/>
          <w:szCs w:val="24"/>
        </w:rPr>
        <w:t>只要对较低部分价值的确认已导致利润的减少，并且只要这种利润的减少没有被第</w:t>
      </w:r>
      <w:r>
        <w:rPr>
          <w:sz w:val="24"/>
          <w:szCs w:val="24"/>
        </w:rPr>
        <w:t>6条第1款第1句第4句所产生的价值的确认所抵消，</w:t>
      </w:r>
    </w:p>
    <w:p>
      <w:pPr>
        <w:snapToGrid w:val="0"/>
        <w:ind w:left="479" w:leftChars="114" w:hanging="240" w:hangingChars="100"/>
        <w:rPr>
          <w:sz w:val="24"/>
          <w:szCs w:val="24"/>
        </w:rPr>
      </w:pPr>
      <w:r>
        <w:rPr>
          <w:sz w:val="24"/>
          <w:szCs w:val="24"/>
        </w:rPr>
        <w:t>d)</w:t>
      </w:r>
      <w:r>
        <w:rPr>
          <w:rFonts w:hint="eastAsia"/>
          <w:sz w:val="24"/>
          <w:szCs w:val="24"/>
        </w:rPr>
        <w:t>如果在第</w:t>
      </w:r>
      <w:r>
        <w:rPr>
          <w:sz w:val="24"/>
          <w:szCs w:val="24"/>
        </w:rPr>
        <w:t>1句a项的情况下，账面价值加上处分费用超过出售收益，或者就第1句b项而言，账面价值超过部分价值。</w:t>
      </w:r>
      <w:r>
        <w:rPr>
          <w:rFonts w:hint="eastAsia"/>
          <w:sz w:val="24"/>
          <w:szCs w:val="24"/>
          <w:lang w:eastAsia="zh-CN"/>
        </w:rPr>
        <w:t>.</w:t>
      </w:r>
      <w:r>
        <w:rPr>
          <w:sz w:val="24"/>
          <w:szCs w:val="24"/>
        </w:rPr>
        <w:t>如果纳税人根据§ 4第3款确定利润，则账面价值应由因磨损或减少实质而扣除的购置或生产成本所取代，</w:t>
      </w:r>
    </w:p>
    <w:p>
      <w:pPr>
        <w:snapToGrid w:val="0"/>
        <w:ind w:left="479" w:leftChars="114" w:hanging="240" w:hangingChars="100"/>
        <w:rPr>
          <w:sz w:val="24"/>
          <w:szCs w:val="24"/>
        </w:rPr>
      </w:pPr>
      <w:r>
        <w:rPr>
          <w:sz w:val="24"/>
          <w:szCs w:val="24"/>
        </w:rPr>
        <w:t>e)</w:t>
      </w:r>
      <w:r>
        <w:rPr>
          <w:rFonts w:hint="eastAsia"/>
          <w:sz w:val="24"/>
          <w:szCs w:val="24"/>
        </w:rPr>
        <w:t>只要纳税人过去曾根据§</w:t>
      </w:r>
      <w:r>
        <w:rPr>
          <w:sz w:val="24"/>
          <w:szCs w:val="24"/>
        </w:rPr>
        <w:t xml:space="preserve"> 6b从第1句所指的资产的购置或生产成本中扣除，或具有完全税收效力的类似扣除，</w:t>
      </w:r>
    </w:p>
    <w:p>
      <w:pPr>
        <w:snapToGrid w:val="0"/>
        <w:ind w:firstLine="240" w:firstLineChars="100"/>
        <w:rPr>
          <w:sz w:val="24"/>
          <w:szCs w:val="24"/>
        </w:rPr>
      </w:pPr>
      <w:r>
        <w:rPr>
          <w:sz w:val="24"/>
          <w:szCs w:val="24"/>
        </w:rPr>
        <w:t>f)</w:t>
      </w:r>
      <w:r>
        <w:rPr>
          <w:rFonts w:hint="eastAsia"/>
          <w:sz w:val="24"/>
          <w:szCs w:val="24"/>
        </w:rPr>
        <w:t>如果是与受《转型税法》约束的合法交易有关的转让，并且转让的价值低于公允价值。</w:t>
      </w:r>
    </w:p>
    <w:p>
      <w:pPr>
        <w:snapToGrid w:val="0"/>
        <w:rPr>
          <w:sz w:val="24"/>
          <w:szCs w:val="24"/>
        </w:rPr>
      </w:pPr>
      <w:r>
        <w:rPr>
          <w:sz w:val="24"/>
          <w:szCs w:val="24"/>
        </w:rPr>
        <w:t>在以下情况下，免税不具有追溯力：</w:t>
      </w:r>
    </w:p>
    <w:p>
      <w:pPr>
        <w:snapToGrid w:val="0"/>
        <w:ind w:left="479" w:leftChars="114" w:hanging="240" w:hangingChars="100"/>
        <w:rPr>
          <w:sz w:val="24"/>
          <w:szCs w:val="24"/>
        </w:rPr>
      </w:pPr>
      <w:r>
        <w:rPr>
          <w:sz w:val="24"/>
          <w:szCs w:val="24"/>
        </w:rPr>
        <w:t>a)</w:t>
      </w:r>
      <w:r>
        <w:rPr>
          <w:rFonts w:hint="eastAsia"/>
          <w:sz w:val="24"/>
          <w:szCs w:val="24"/>
        </w:rPr>
        <w:t>在买方第</w:t>
      </w:r>
      <w:r>
        <w:rPr>
          <w:sz w:val="24"/>
          <w:szCs w:val="24"/>
        </w:rPr>
        <w:t>1句a所指的合同签订后四年内，或在第1句b所指的最终资产负债表报告日期后的四年内，房地产投资信托基金股份公司出售土地或建筑物，</w:t>
      </w:r>
    </w:p>
    <w:p>
      <w:pPr>
        <w:snapToGrid w:val="0"/>
        <w:ind w:left="479" w:leftChars="114" w:hanging="240" w:hangingChars="100"/>
        <w:rPr>
          <w:sz w:val="24"/>
          <w:szCs w:val="24"/>
        </w:rPr>
      </w:pPr>
      <w:r>
        <w:rPr>
          <w:sz w:val="24"/>
          <w:szCs w:val="24"/>
        </w:rPr>
        <w:t>b)</w:t>
      </w:r>
      <w:r>
        <w:rPr>
          <w:rFonts w:hint="eastAsia"/>
          <w:sz w:val="24"/>
          <w:szCs w:val="24"/>
        </w:rPr>
        <w:t>根据《房地产投资信托基金法》第</w:t>
      </w:r>
      <w:r>
        <w:rPr>
          <w:sz w:val="24"/>
          <w:szCs w:val="24"/>
        </w:rPr>
        <w:t>10条第3款第1句，房地产投资信托基金前或房地产投资信托基金前（除其普遍继承人以外的房地产投资信托基金除外）将失去房地产投资信托基金前的地位，</w:t>
      </w:r>
    </w:p>
    <w:p>
      <w:pPr>
        <w:snapToGrid w:val="0"/>
        <w:ind w:left="479" w:leftChars="114" w:hanging="240" w:hangingChars="100"/>
        <w:rPr>
          <w:sz w:val="24"/>
          <w:szCs w:val="24"/>
        </w:rPr>
      </w:pPr>
      <w:r>
        <w:rPr>
          <w:sz w:val="24"/>
          <w:szCs w:val="24"/>
        </w:rPr>
        <w:t>c)</w:t>
      </w:r>
      <w:r>
        <w:rPr>
          <w:rFonts w:hint="eastAsia"/>
          <w:sz w:val="24"/>
          <w:szCs w:val="24"/>
        </w:rPr>
        <w:t>房地产投资信托基金在签订合同后四年内（第</w:t>
      </w:r>
      <w:r>
        <w:rPr>
          <w:sz w:val="24"/>
          <w:szCs w:val="24"/>
        </w:rPr>
        <w:t>1句a项所指的）或在任何评估期内的最终资产负债表截止日期（第1句b项所指的）不满足豁免条件，</w:t>
      </w:r>
    </w:p>
    <w:p>
      <w:pPr>
        <w:snapToGrid w:val="0"/>
        <w:ind w:left="479" w:leftChars="114" w:hanging="240" w:hangingChars="100"/>
        <w:rPr>
          <w:sz w:val="24"/>
          <w:szCs w:val="24"/>
        </w:rPr>
      </w:pPr>
      <w:r>
        <w:rPr>
          <w:sz w:val="24"/>
          <w:szCs w:val="24"/>
        </w:rPr>
        <w:t>d)REIT股份公司的免税期在第1句a项所指的合同签订后四年内结束，或在句子1字母b所指的最终资产负债表的截止日期之后，</w:t>
      </w:r>
    </w:p>
    <w:p>
      <w:pPr>
        <w:snapToGrid w:val="0"/>
        <w:ind w:left="479" w:leftChars="114" w:hanging="240" w:hangingChars="100"/>
        <w:rPr>
          <w:sz w:val="24"/>
          <w:szCs w:val="24"/>
        </w:rPr>
      </w:pPr>
      <w:r>
        <w:rPr>
          <w:sz w:val="24"/>
          <w:szCs w:val="24"/>
        </w:rPr>
        <w:t>e)</w:t>
      </w:r>
      <w:r>
        <w:rPr>
          <w:rFonts w:hint="eastAsia"/>
          <w:sz w:val="24"/>
          <w:szCs w:val="24"/>
        </w:rPr>
        <w:t>联邦中央税务局已明确撤销</w:t>
      </w:r>
      <w:r>
        <w:rPr>
          <w:sz w:val="24"/>
          <w:szCs w:val="24"/>
        </w:rPr>
        <w:t>2007年5月28日《房地产投资信托基金法》（《联邦法律公报I》第914页）第2句第4款所指的第1句a项所指的先行REIT的地位。</w:t>
      </w:r>
    </w:p>
    <w:p>
      <w:pPr>
        <w:snapToGrid w:val="0"/>
        <w:rPr>
          <w:sz w:val="24"/>
          <w:szCs w:val="24"/>
        </w:rPr>
      </w:pPr>
      <w:r>
        <w:rPr>
          <w:sz w:val="24"/>
          <w:szCs w:val="24"/>
        </w:rPr>
        <w:t>如果第1句字母a所指的资产在《外国税收法》第1条第2款的含义内从转让人转让给卖方或与他关系密切的人，并且在收购方作为房地产投资信托基金股份公司进入该公司的商业登记处两年后，卖方或《外国税收法》第1条第2款所指的与他关系密切的人间接地或 直接持有超过50%的股份。5财产的购买者有责任承担因追溯取消免税而产生的税款;</w:t>
      </w:r>
    </w:p>
    <w:p>
      <w:pPr>
        <w:snapToGrid w:val="0"/>
        <w:rPr>
          <w:sz w:val="24"/>
          <w:szCs w:val="24"/>
        </w:rPr>
      </w:pPr>
    </w:p>
    <w:p>
      <w:pPr>
        <w:snapToGrid w:val="0"/>
        <w:rPr>
          <w:sz w:val="24"/>
          <w:szCs w:val="24"/>
        </w:rPr>
      </w:pPr>
      <w:r>
        <w:rPr>
          <w:sz w:val="24"/>
          <w:szCs w:val="24"/>
        </w:rPr>
        <w:t>71.</w:t>
      </w:r>
      <w:r>
        <w:rPr>
          <w:rFonts w:hint="eastAsia"/>
          <w:sz w:val="24"/>
          <w:szCs w:val="24"/>
        </w:rPr>
        <w:t>由公共基金支付的补贴</w:t>
      </w:r>
    </w:p>
    <w:p>
      <w:pPr>
        <w:snapToGrid w:val="0"/>
        <w:ind w:firstLine="240" w:firstLineChars="100"/>
        <w:rPr>
          <w:sz w:val="24"/>
          <w:szCs w:val="24"/>
        </w:rPr>
      </w:pPr>
      <w:r>
        <w:rPr>
          <w:sz w:val="24"/>
          <w:szCs w:val="24"/>
        </w:rPr>
        <w:t>a)</w:t>
      </w:r>
      <w:r>
        <w:rPr>
          <w:rFonts w:hint="eastAsia"/>
          <w:sz w:val="24"/>
          <w:szCs w:val="24"/>
        </w:rPr>
        <w:t>收购公司股份，金额为收购成本的</w:t>
      </w:r>
      <w:r>
        <w:rPr>
          <w:sz w:val="24"/>
          <w:szCs w:val="24"/>
        </w:rPr>
        <w:t>20%，但不超过100 000欧元。</w:t>
      </w:r>
    </w:p>
    <w:p>
      <w:pPr>
        <w:snapToGrid w:val="0"/>
        <w:ind w:firstLine="480" w:firstLineChars="200"/>
        <w:rPr>
          <w:sz w:val="24"/>
          <w:szCs w:val="24"/>
        </w:rPr>
      </w:pPr>
      <w:r>
        <w:rPr>
          <w:sz w:val="24"/>
          <w:szCs w:val="24"/>
        </w:rPr>
        <w:t>aa）</w:t>
      </w:r>
      <w:r>
        <w:rPr>
          <w:rFonts w:hint="eastAsia"/>
          <w:sz w:val="24"/>
          <w:szCs w:val="24"/>
        </w:rPr>
        <w:t>公司股份持有三年以上，</w:t>
      </w:r>
    </w:p>
    <w:p>
      <w:pPr>
        <w:snapToGrid w:val="0"/>
        <w:ind w:firstLine="480" w:firstLineChars="200"/>
        <w:rPr>
          <w:sz w:val="24"/>
          <w:szCs w:val="24"/>
        </w:rPr>
      </w:pPr>
      <w:r>
        <w:rPr>
          <w:rFonts w:hint="eastAsia"/>
          <w:sz w:val="24"/>
          <w:szCs w:val="24"/>
        </w:rPr>
        <w:t>bb)被收购股份的公司，</w:t>
      </w:r>
    </w:p>
    <w:p>
      <w:pPr>
        <w:snapToGrid w:val="0"/>
        <w:ind w:firstLine="720" w:firstLineChars="300"/>
        <w:rPr>
          <w:sz w:val="24"/>
          <w:szCs w:val="24"/>
        </w:rPr>
      </w:pPr>
      <w:r>
        <w:rPr>
          <w:sz w:val="24"/>
          <w:szCs w:val="24"/>
        </w:rPr>
        <w:t>aaa）</w:t>
      </w:r>
      <w:r>
        <w:rPr>
          <w:rFonts w:hint="eastAsia"/>
          <w:sz w:val="24"/>
          <w:szCs w:val="24"/>
        </w:rPr>
        <w:t>不超过七年，公司在商业登记处的入境日期是决定性的，</w:t>
      </w:r>
    </w:p>
    <w:p>
      <w:pPr>
        <w:snapToGrid w:val="0"/>
        <w:ind w:firstLine="720" w:firstLineChars="300"/>
        <w:rPr>
          <w:sz w:val="24"/>
          <w:szCs w:val="24"/>
        </w:rPr>
      </w:pPr>
      <w:r>
        <w:rPr>
          <w:rFonts w:hint="eastAsia"/>
          <w:sz w:val="24"/>
          <w:szCs w:val="24"/>
        </w:rPr>
        <w:t>bbb)员工人数少于</w:t>
      </w:r>
      <w:r>
        <w:rPr>
          <w:sz w:val="24"/>
          <w:szCs w:val="24"/>
        </w:rPr>
        <w:t>50人（全职员工），</w:t>
      </w:r>
    </w:p>
    <w:p>
      <w:pPr>
        <w:snapToGrid w:val="0"/>
        <w:ind w:firstLine="720" w:firstLineChars="300"/>
        <w:rPr>
          <w:sz w:val="24"/>
          <w:szCs w:val="24"/>
        </w:rPr>
      </w:pPr>
      <w:r>
        <w:rPr>
          <w:rFonts w:hint="eastAsia"/>
          <w:sz w:val="24"/>
          <w:szCs w:val="24"/>
        </w:rPr>
        <w:t>ccc）年营业额或年度资产负债表总额不超过</w:t>
      </w:r>
      <w:r>
        <w:rPr>
          <w:sz w:val="24"/>
          <w:szCs w:val="24"/>
        </w:rPr>
        <w:t>1000万欧元，以及</w:t>
      </w:r>
    </w:p>
    <w:p>
      <w:pPr>
        <w:snapToGrid w:val="0"/>
        <w:ind w:firstLine="720" w:firstLineChars="300"/>
        <w:rPr>
          <w:sz w:val="24"/>
          <w:szCs w:val="24"/>
        </w:rPr>
      </w:pPr>
      <w:r>
        <w:rPr>
          <w:rFonts w:hint="eastAsia"/>
          <w:sz w:val="24"/>
          <w:szCs w:val="24"/>
        </w:rPr>
        <w:t>ddd)未在受监管市场上市，也未准备此类上市，</w:t>
      </w:r>
    </w:p>
    <w:p>
      <w:pPr>
        <w:snapToGrid w:val="0"/>
        <w:ind w:left="719" w:leftChars="228" w:hanging="240" w:hangingChars="100"/>
        <w:rPr>
          <w:sz w:val="24"/>
          <w:szCs w:val="24"/>
        </w:rPr>
      </w:pPr>
      <w:r>
        <w:rPr>
          <w:rFonts w:hint="eastAsia"/>
          <w:sz w:val="24"/>
          <w:szCs w:val="24"/>
        </w:rPr>
        <w:t>cc)补助金的受益人已年满</w:t>
      </w:r>
      <w:r>
        <w:rPr>
          <w:sz w:val="24"/>
          <w:szCs w:val="24"/>
        </w:rPr>
        <w:t>18岁，或者是有限责任公司或至少一名合伙人年满18岁的创业公司，以及</w:t>
      </w:r>
    </w:p>
    <w:p>
      <w:pPr>
        <w:snapToGrid w:val="0"/>
        <w:ind w:left="959" w:leftChars="228" w:hanging="480" w:hangingChars="200"/>
        <w:rPr>
          <w:sz w:val="24"/>
          <w:szCs w:val="24"/>
        </w:rPr>
      </w:pPr>
      <w:r>
        <w:rPr>
          <w:rFonts w:hint="eastAsia"/>
          <w:sz w:val="24"/>
          <w:szCs w:val="24"/>
        </w:rPr>
        <w:t>dd)没有债务资本用于收购股份。如果股份由</w:t>
      </w:r>
      <w:r>
        <w:rPr>
          <w:sz w:val="24"/>
          <w:szCs w:val="24"/>
        </w:rPr>
        <w:t>GmbH或创业公司收购，则其股东授予GmbH或创业公司的贷款以及GmbH或创业公司用于收购股份的贷款也属于债务资本。</w:t>
      </w:r>
    </w:p>
    <w:p>
      <w:pPr>
        <w:snapToGrid w:val="0"/>
        <w:ind w:firstLine="240" w:firstLineChars="100"/>
        <w:rPr>
          <w:sz w:val="24"/>
          <w:szCs w:val="24"/>
        </w:rPr>
      </w:pPr>
      <w:r>
        <w:rPr>
          <w:sz w:val="24"/>
          <w:szCs w:val="24"/>
        </w:rPr>
        <w:t>b)</w:t>
      </w:r>
      <w:r>
        <w:rPr>
          <w:rFonts w:hint="eastAsia"/>
          <w:sz w:val="24"/>
          <w:szCs w:val="24"/>
        </w:rPr>
        <w:t>在（</w:t>
      </w:r>
      <w:r>
        <w:rPr>
          <w:sz w:val="24"/>
          <w:szCs w:val="24"/>
        </w:rPr>
        <w:t>a）点所指的资本公司出售资本公司股份时，金额为资本收益的25%，如果：</w:t>
      </w:r>
    </w:p>
    <w:p>
      <w:pPr>
        <w:snapToGrid w:val="0"/>
        <w:ind w:firstLine="480" w:firstLineChars="200"/>
        <w:rPr>
          <w:sz w:val="24"/>
          <w:szCs w:val="24"/>
        </w:rPr>
      </w:pPr>
      <w:r>
        <w:rPr>
          <w:sz w:val="24"/>
          <w:szCs w:val="24"/>
        </w:rPr>
        <w:t>aa）</w:t>
      </w:r>
      <w:r>
        <w:rPr>
          <w:rFonts w:hint="eastAsia"/>
          <w:sz w:val="24"/>
          <w:szCs w:val="24"/>
        </w:rPr>
        <w:t>转让人是自然人，</w:t>
      </w:r>
    </w:p>
    <w:p>
      <w:pPr>
        <w:snapToGrid w:val="0"/>
        <w:rPr>
          <w:sz w:val="24"/>
          <w:szCs w:val="24"/>
        </w:rPr>
      </w:pPr>
      <w:r>
        <w:rPr>
          <w:rFonts w:hint="eastAsia"/>
          <w:sz w:val="24"/>
          <w:szCs w:val="24"/>
        </w:rPr>
        <w:t xml:space="preserve">    bb)（</w:t>
      </w:r>
      <w:r>
        <w:rPr>
          <w:sz w:val="24"/>
          <w:szCs w:val="24"/>
        </w:rPr>
        <w:t>a）点所指的补贴已经支付，但在收购所售股份时尚未收回;</w:t>
      </w:r>
    </w:p>
    <w:p>
      <w:pPr>
        <w:snapToGrid w:val="0"/>
        <w:ind w:left="720" w:hanging="720" w:hangingChars="300"/>
        <w:rPr>
          <w:sz w:val="24"/>
          <w:szCs w:val="24"/>
        </w:rPr>
      </w:pPr>
      <w:r>
        <w:rPr>
          <w:rFonts w:hint="eastAsia"/>
          <w:sz w:val="24"/>
          <w:szCs w:val="24"/>
        </w:rPr>
        <w:t xml:space="preserve">    cc)出售的股票在收购股票后最早出售三年（最短持有期），最迟在十年（最长持有期），在收购后出售，</w:t>
      </w:r>
    </w:p>
    <w:p>
      <w:pPr>
        <w:snapToGrid w:val="0"/>
        <w:ind w:firstLine="480" w:firstLineChars="200"/>
        <w:rPr>
          <w:sz w:val="24"/>
          <w:szCs w:val="24"/>
        </w:rPr>
      </w:pPr>
      <w:r>
        <w:rPr>
          <w:rFonts w:hint="eastAsia"/>
          <w:sz w:val="24"/>
          <w:szCs w:val="24"/>
        </w:rPr>
        <w:t>dd)第</w:t>
      </w:r>
      <w:r>
        <w:rPr>
          <w:sz w:val="24"/>
          <w:szCs w:val="24"/>
        </w:rPr>
        <w:t>2句中提到的资本收益至少为2 000欧元，以及</w:t>
      </w:r>
    </w:p>
    <w:p>
      <w:pPr>
        <w:snapToGrid w:val="0"/>
        <w:rPr>
          <w:sz w:val="24"/>
          <w:szCs w:val="24"/>
        </w:rPr>
      </w:pPr>
      <w:r>
        <w:rPr>
          <w:rFonts w:hint="eastAsia"/>
          <w:sz w:val="24"/>
          <w:szCs w:val="24"/>
        </w:rPr>
        <w:t xml:space="preserve">    ee)补贴仅限于收购成本的</w:t>
      </w:r>
      <w:r>
        <w:rPr>
          <w:sz w:val="24"/>
          <w:szCs w:val="24"/>
        </w:rPr>
        <w:t>80%。</w:t>
      </w:r>
    </w:p>
    <w:p>
      <w:pPr>
        <w:snapToGrid w:val="0"/>
        <w:ind w:left="718" w:leftChars="342"/>
        <w:rPr>
          <w:sz w:val="24"/>
          <w:szCs w:val="24"/>
        </w:rPr>
      </w:pPr>
      <w:r>
        <w:rPr>
          <w:rFonts w:hint="eastAsia"/>
          <w:sz w:val="24"/>
          <w:szCs w:val="24"/>
        </w:rPr>
        <w:t>第</w:t>
      </w:r>
      <w:r>
        <w:rPr>
          <w:sz w:val="24"/>
          <w:szCs w:val="24"/>
        </w:rPr>
        <w:t>1句所指的资本收益是销售价格超过购置成本的金额，包括支付的溢价。辅助购置和处置成本不予考虑。</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3：有关申请，请参见 § 52 +++）</w:t>
      </w:r>
    </w:p>
    <w:p>
      <w:pPr>
        <w:snapToGrid w:val="0"/>
        <w:rPr>
          <w:sz w:val="24"/>
          <w:szCs w:val="24"/>
        </w:rPr>
      </w:pPr>
      <w:r>
        <w:rPr>
          <w:rFonts w:hint="eastAsia"/>
          <w:sz w:val="24"/>
          <w:szCs w:val="24"/>
        </w:rPr>
        <w:t>（</w:t>
      </w:r>
      <w:r>
        <w:rPr>
          <w:sz w:val="24"/>
          <w:szCs w:val="24"/>
        </w:rPr>
        <w:t>+++ § 3 No. 40： 关于申请，请参阅 § 19 第 2 和 3 节 InvStG、§ 16 第 3 节、第 30 节第 3、 § 34 节 2、 § 42 节 1、 § 45 第 1 节 和 § 49 节 1 InvStG 2018 +++）</w:t>
      </w:r>
    </w:p>
    <w:p>
      <w:pPr>
        <w:snapToGrid w:val="0"/>
        <w:rPr>
          <w:sz w:val="24"/>
          <w:szCs w:val="24"/>
        </w:rPr>
      </w:pPr>
      <w:r>
        <w:rPr>
          <w:rFonts w:hint="eastAsia"/>
          <w:sz w:val="24"/>
          <w:szCs w:val="24"/>
        </w:rPr>
        <w:t>（</w:t>
      </w:r>
      <w:r>
        <w:rPr>
          <w:sz w:val="24"/>
          <w:szCs w:val="24"/>
        </w:rPr>
        <w:t>+++ § 3 第 41 号：关于申请，请参见 § 19 第 4 节 InvStG 和 § 43 第 2 节 InvStG 2018 +++）</w:t>
      </w:r>
    </w:p>
    <w:p>
      <w:pPr>
        <w:snapToGrid w:val="0"/>
        <w:rPr>
          <w:sz w:val="24"/>
          <w:szCs w:val="24"/>
        </w:rPr>
      </w:pPr>
      <w:r>
        <w:rPr>
          <w:rFonts w:hint="eastAsia"/>
          <w:sz w:val="24"/>
          <w:szCs w:val="24"/>
        </w:rPr>
        <w:t>§</w:t>
      </w:r>
      <w:r>
        <w:rPr>
          <w:sz w:val="24"/>
          <w:szCs w:val="24"/>
        </w:rPr>
        <w:t xml:space="preserve"> 3 No. 12 第 12 句 1，经 § 26.7.1957 修订： 根据1998年11月11日BVerfGE与第3条第1款GG不符的决定公式;1999 I 370 - 2 BvL 10/95 -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3a 重组收入</w:t>
      </w:r>
    </w:p>
    <w:p>
      <w:pPr>
        <w:snapToGrid w:val="0"/>
        <w:ind w:left="720" w:hanging="720" w:hangingChars="300"/>
        <w:rPr>
          <w:sz w:val="24"/>
          <w:szCs w:val="24"/>
        </w:rPr>
      </w:pPr>
      <w:r>
        <w:rPr>
          <w:rFonts w:hint="eastAsia"/>
          <w:sz w:val="24"/>
          <w:szCs w:val="24"/>
        </w:rPr>
        <w:t>（</w:t>
      </w:r>
      <w:r>
        <w:rPr>
          <w:sz w:val="24"/>
          <w:szCs w:val="24"/>
        </w:rPr>
        <w:t>1）第2款（重组收入）所指的公司相关重组所得之债务减免增加业务资产或经营收入是免税的。</w:t>
      </w:r>
      <w:r>
        <w:rPr>
          <w:rFonts w:hint="eastAsia"/>
          <w:sz w:val="24"/>
          <w:szCs w:val="24"/>
          <w:lang w:eastAsia="zh-CN"/>
        </w:rPr>
        <w:t>.</w:t>
      </w:r>
      <w:r>
        <w:rPr>
          <w:sz w:val="24"/>
          <w:szCs w:val="24"/>
        </w:rPr>
        <w:t>如果按照第1条的规定增加业务资产或债务减免的营业收入免税，则在实现重组收入的当年（重组年度）和下一年对拟重组的公司行使税收选择权，以减少利润。2特别是，根据§6第1款第1句第2句和第2句2可以识别的下部值将在重组年度和下一年设定。</w:t>
      </w:r>
    </w:p>
    <w:p>
      <w:pPr>
        <w:snapToGrid w:val="0"/>
        <w:ind w:left="480" w:hanging="480" w:hangingChars="200"/>
        <w:rPr>
          <w:sz w:val="24"/>
          <w:szCs w:val="24"/>
        </w:rPr>
      </w:pPr>
      <w:r>
        <w:rPr>
          <w:rFonts w:hint="eastAsia"/>
          <w:sz w:val="24"/>
          <w:szCs w:val="24"/>
        </w:rPr>
        <w:t>（</w:t>
      </w:r>
      <w:r>
        <w:rPr>
          <w:sz w:val="24"/>
          <w:szCs w:val="24"/>
        </w:rPr>
        <w:t>2）纳税人在债务减免时证明重组的必要性和公司重组的能力，公司证明债务减免的适宜性以及债权人重组的意图，则存在与业务有关的重组。</w:t>
      </w:r>
    </w:p>
    <w:p>
      <w:pPr>
        <w:snapToGrid w:val="0"/>
        <w:ind w:left="480" w:hanging="480" w:hangingChars="200"/>
        <w:rPr>
          <w:sz w:val="24"/>
          <w:szCs w:val="24"/>
        </w:rPr>
      </w:pPr>
      <w:r>
        <w:rPr>
          <w:rFonts w:hint="eastAsia"/>
          <w:sz w:val="24"/>
          <w:szCs w:val="24"/>
        </w:rPr>
        <w:t>（</w:t>
      </w:r>
      <w:r>
        <w:rPr>
          <w:sz w:val="24"/>
          <w:szCs w:val="24"/>
        </w:rPr>
        <w:t>3） 第3c条第4款所指的不可扣除金额，在重组年度前的评估期内和重组年度确认，减少重组收入。</w:t>
      </w:r>
      <w:r>
        <w:rPr>
          <w:rFonts w:hint="eastAsia"/>
          <w:sz w:val="24"/>
          <w:szCs w:val="24"/>
          <w:lang w:eastAsia="zh-CN"/>
        </w:rPr>
        <w:t>.</w:t>
      </w:r>
      <w:r>
        <w:rPr>
          <w:sz w:val="24"/>
          <w:szCs w:val="24"/>
        </w:rPr>
        <w:t>这个数量一个接一个地减少</w:t>
      </w:r>
    </w:p>
    <w:p>
      <w:pPr>
        <w:snapToGrid w:val="0"/>
        <w:ind w:left="479" w:leftChars="114" w:hanging="240" w:hangingChars="100"/>
        <w:rPr>
          <w:sz w:val="24"/>
          <w:szCs w:val="24"/>
        </w:rPr>
      </w:pPr>
      <w:r>
        <w:rPr>
          <w:sz w:val="24"/>
          <w:szCs w:val="24"/>
        </w:rPr>
        <w:t>1.</w:t>
      </w:r>
      <w:r>
        <w:rPr>
          <w:rFonts w:hint="eastAsia"/>
          <w:sz w:val="24"/>
          <w:szCs w:val="24"/>
        </w:rPr>
        <w:t>根据§</w:t>
      </w:r>
      <w:r>
        <w:rPr>
          <w:sz w:val="24"/>
          <w:szCs w:val="24"/>
        </w:rPr>
        <w:t xml:space="preserve"> 4f（1）句子1的含义转移义务重组的公司的费用，分布在转让财政年度后的14年内，除非该费用已根据§ 4f（1）第7句转移给合法继承人，该继承人已承担义务并受§5（7）在这方面的规定的约束。</w:t>
      </w:r>
      <w:r>
        <w:rPr>
          <w:rFonts w:hint="eastAsia"/>
          <w:sz w:val="24"/>
          <w:szCs w:val="24"/>
          <w:lang w:eastAsia="zh-CN"/>
        </w:rPr>
        <w:t>.</w:t>
      </w:r>
      <w:r>
        <w:rPr>
          <w:sz w:val="24"/>
          <w:szCs w:val="24"/>
        </w:rPr>
        <w:t>这同样适用于§ 4f第2款的情况;</w:t>
      </w:r>
    </w:p>
    <w:p>
      <w:pPr>
        <w:snapToGrid w:val="0"/>
        <w:ind w:firstLine="240" w:firstLineChars="100"/>
        <w:rPr>
          <w:sz w:val="24"/>
          <w:szCs w:val="24"/>
        </w:rPr>
      </w:pPr>
      <w:r>
        <w:rPr>
          <w:sz w:val="24"/>
          <w:szCs w:val="24"/>
        </w:rPr>
        <w:t>2.</w:t>
      </w:r>
      <w:r>
        <w:rPr>
          <w:rFonts w:hint="eastAsia"/>
          <w:sz w:val="24"/>
          <w:szCs w:val="24"/>
        </w:rPr>
        <w:t>重组年度要重组的公司的企业家（共同企业家）的损失，可以根据§</w:t>
      </w:r>
      <w:r>
        <w:rPr>
          <w:sz w:val="24"/>
          <w:szCs w:val="24"/>
        </w:rPr>
        <w:t xml:space="preserve"> 15a进行补偿或抵消;</w:t>
      </w:r>
    </w:p>
    <w:p>
      <w:pPr>
        <w:snapToGrid w:val="0"/>
        <w:ind w:left="479" w:leftChars="114" w:hanging="240" w:hangingChars="100"/>
        <w:rPr>
          <w:sz w:val="24"/>
          <w:szCs w:val="24"/>
        </w:rPr>
      </w:pPr>
      <w:r>
        <w:rPr>
          <w:sz w:val="24"/>
          <w:szCs w:val="24"/>
        </w:rPr>
        <w:t>3.</w:t>
      </w:r>
      <w:r>
        <w:rPr>
          <w:rFonts w:hint="eastAsia"/>
          <w:sz w:val="24"/>
          <w:szCs w:val="24"/>
        </w:rPr>
        <w:t>根据§</w:t>
      </w:r>
      <w:r>
        <w:rPr>
          <w:sz w:val="24"/>
          <w:szCs w:val="24"/>
        </w:rPr>
        <w:t xml:space="preserve"> 15a，在重组年度之前的财政年度结束时重组的公司的企业家（共同企业家）的应承担的损失;</w:t>
      </w:r>
    </w:p>
    <w:p>
      <w:pPr>
        <w:snapToGrid w:val="0"/>
        <w:ind w:left="479" w:leftChars="114" w:hanging="240" w:hangingChars="100"/>
        <w:rPr>
          <w:sz w:val="24"/>
          <w:szCs w:val="24"/>
        </w:rPr>
      </w:pPr>
      <w:r>
        <w:rPr>
          <w:sz w:val="24"/>
          <w:szCs w:val="24"/>
        </w:rPr>
        <w:t>4.</w:t>
      </w:r>
      <w:r>
        <w:rPr>
          <w:rFonts w:hint="eastAsia"/>
          <w:sz w:val="24"/>
          <w:szCs w:val="24"/>
        </w:rPr>
        <w:t>重组年度企业家（共同企业家）的相同收入来源的损失，可根据§</w:t>
      </w:r>
      <w:r>
        <w:rPr>
          <w:sz w:val="24"/>
          <w:szCs w:val="24"/>
        </w:rPr>
        <w:t xml:space="preserve"> 15b进行补偿或抵消;在确定损失时不考虑重组收入;</w:t>
      </w:r>
    </w:p>
    <w:p>
      <w:pPr>
        <w:snapToGrid w:val="0"/>
        <w:ind w:left="479" w:leftChars="114" w:hanging="240" w:hangingChars="100"/>
        <w:rPr>
          <w:sz w:val="24"/>
          <w:szCs w:val="24"/>
        </w:rPr>
      </w:pPr>
      <w:r>
        <w:rPr>
          <w:sz w:val="24"/>
          <w:szCs w:val="24"/>
        </w:rPr>
        <w:t>5.</w:t>
      </w:r>
      <w:r>
        <w:rPr>
          <w:rFonts w:hint="eastAsia"/>
          <w:sz w:val="24"/>
          <w:szCs w:val="24"/>
        </w:rPr>
        <w:t>根据§</w:t>
      </w:r>
      <w:r>
        <w:rPr>
          <w:sz w:val="24"/>
          <w:szCs w:val="24"/>
        </w:rPr>
        <w:t xml:space="preserve"> 15b在重组年度前一年年底建立的企业家（共同企业家）的相同收入来源的应收费损失;</w:t>
      </w:r>
    </w:p>
    <w:p>
      <w:pPr>
        <w:snapToGrid w:val="0"/>
        <w:ind w:firstLine="240" w:firstLineChars="100"/>
        <w:rPr>
          <w:sz w:val="24"/>
          <w:szCs w:val="24"/>
        </w:rPr>
      </w:pPr>
      <w:r>
        <w:rPr>
          <w:sz w:val="24"/>
          <w:szCs w:val="24"/>
        </w:rPr>
        <w:t>6.</w:t>
      </w:r>
      <w:r>
        <w:rPr>
          <w:rFonts w:hint="eastAsia"/>
          <w:sz w:val="24"/>
          <w:szCs w:val="24"/>
        </w:rPr>
        <w:t>重组当年拟重组的经营者的损失，根据第</w:t>
      </w:r>
      <w:r>
        <w:rPr>
          <w:sz w:val="24"/>
          <w:szCs w:val="24"/>
        </w:rPr>
        <w:t>15条第（4）款可以补偿或无法扣除;</w:t>
      </w:r>
    </w:p>
    <w:p>
      <w:pPr>
        <w:snapToGrid w:val="0"/>
        <w:ind w:left="479" w:leftChars="114" w:hanging="240" w:hangingChars="100"/>
        <w:rPr>
          <w:sz w:val="24"/>
          <w:szCs w:val="24"/>
        </w:rPr>
      </w:pPr>
      <w:r>
        <w:rPr>
          <w:sz w:val="24"/>
          <w:szCs w:val="24"/>
        </w:rPr>
        <w:t>7.</w:t>
      </w:r>
      <w:r>
        <w:rPr>
          <w:rFonts w:hint="eastAsia"/>
          <w:sz w:val="24"/>
          <w:szCs w:val="24"/>
        </w:rPr>
        <w:t>根据第</w:t>
      </w:r>
      <w:r>
        <w:rPr>
          <w:sz w:val="24"/>
          <w:szCs w:val="24"/>
        </w:rPr>
        <w:t>15（4）款，在第10d（4）款前一年的前一年年底根据第10d（4）款建立的与重组承诺有关的亏损结转;</w:t>
      </w:r>
    </w:p>
    <w:p>
      <w:pPr>
        <w:snapToGrid w:val="0"/>
        <w:ind w:firstLine="240" w:firstLineChars="100"/>
        <w:rPr>
          <w:sz w:val="24"/>
          <w:szCs w:val="24"/>
        </w:rPr>
      </w:pPr>
      <w:r>
        <w:rPr>
          <w:sz w:val="24"/>
          <w:szCs w:val="24"/>
        </w:rPr>
        <w:t>8.</w:t>
      </w:r>
      <w:r>
        <w:rPr>
          <w:rFonts w:hint="eastAsia"/>
          <w:sz w:val="24"/>
          <w:szCs w:val="24"/>
        </w:rPr>
        <w:t>被重组公司重组当年的亏损</w:t>
      </w:r>
      <w:r>
        <w:rPr>
          <w:sz w:val="24"/>
          <w:szCs w:val="24"/>
        </w:rPr>
        <w:t>;</w:t>
      </w:r>
    </w:p>
    <w:p>
      <w:pPr>
        <w:snapToGrid w:val="0"/>
        <w:ind w:firstLine="240" w:firstLineChars="100"/>
        <w:rPr>
          <w:sz w:val="24"/>
          <w:szCs w:val="24"/>
        </w:rPr>
      </w:pPr>
      <w:r>
        <w:rPr>
          <w:sz w:val="24"/>
          <w:szCs w:val="24"/>
        </w:rPr>
        <w:t>9.</w:t>
      </w:r>
      <w:r>
        <w:rPr>
          <w:rFonts w:hint="eastAsia"/>
          <w:sz w:val="24"/>
          <w:szCs w:val="24"/>
        </w:rPr>
        <w:t>重组年度终了的评估期各类收入所得的应予赔偿损失</w:t>
      </w:r>
      <w:r>
        <w:rPr>
          <w:sz w:val="24"/>
          <w:szCs w:val="24"/>
        </w:rPr>
        <w:t>;</w:t>
      </w:r>
    </w:p>
    <w:p>
      <w:pPr>
        <w:snapToGrid w:val="0"/>
        <w:ind w:firstLine="240" w:firstLineChars="100"/>
        <w:rPr>
          <w:sz w:val="24"/>
          <w:szCs w:val="24"/>
        </w:rPr>
      </w:pPr>
      <w:r>
        <w:rPr>
          <w:sz w:val="24"/>
          <w:szCs w:val="24"/>
        </w:rPr>
        <w:t>10.</w:t>
      </w:r>
      <w:r>
        <w:rPr>
          <w:rFonts w:hint="eastAsia"/>
          <w:sz w:val="24"/>
          <w:szCs w:val="24"/>
        </w:rPr>
        <w:t>在重组当年，尽管有§</w:t>
      </w:r>
      <w:r>
        <w:rPr>
          <w:sz w:val="24"/>
          <w:szCs w:val="24"/>
        </w:rPr>
        <w:t>10d第2款的规定，损失在上一年年底根据§10d第4款单独确定;</w:t>
      </w:r>
    </w:p>
    <w:p>
      <w:pPr>
        <w:snapToGrid w:val="0"/>
        <w:ind w:firstLine="240" w:firstLineChars="100"/>
        <w:rPr>
          <w:sz w:val="24"/>
          <w:szCs w:val="24"/>
        </w:rPr>
      </w:pPr>
      <w:r>
        <w:rPr>
          <w:sz w:val="24"/>
          <w:szCs w:val="24"/>
        </w:rPr>
        <w:t>11.</w:t>
      </w:r>
      <w:r>
        <w:rPr>
          <w:rFonts w:hint="eastAsia"/>
          <w:sz w:val="24"/>
          <w:szCs w:val="24"/>
        </w:rPr>
        <w:t>在以下顺序中，上一年年底记录的应课税亏损或负收益以及重组年度发生的亏损</w:t>
      </w:r>
    </w:p>
    <w:p>
      <w:pPr>
        <w:snapToGrid w:val="0"/>
        <w:ind w:firstLine="480" w:firstLineChars="200"/>
        <w:rPr>
          <w:sz w:val="24"/>
          <w:szCs w:val="24"/>
        </w:rPr>
      </w:pPr>
      <w:r>
        <w:rPr>
          <w:sz w:val="24"/>
          <w:szCs w:val="24"/>
        </w:rPr>
        <w:t>a)</w:t>
      </w:r>
      <w:r>
        <w:rPr>
          <w:rFonts w:hint="eastAsia"/>
          <w:sz w:val="24"/>
          <w:szCs w:val="24"/>
        </w:rPr>
        <w:t>根据</w:t>
      </w:r>
      <w:r>
        <w:rPr>
          <w:sz w:val="24"/>
          <w:szCs w:val="24"/>
        </w:rPr>
        <w:t xml:space="preserve"> § 15a，</w:t>
      </w:r>
    </w:p>
    <w:p>
      <w:pPr>
        <w:snapToGrid w:val="0"/>
        <w:ind w:firstLine="480" w:firstLineChars="200"/>
        <w:rPr>
          <w:sz w:val="24"/>
          <w:szCs w:val="24"/>
        </w:rPr>
      </w:pPr>
      <w:r>
        <w:rPr>
          <w:sz w:val="24"/>
          <w:szCs w:val="24"/>
        </w:rPr>
        <w:t>b)</w:t>
      </w:r>
      <w:r>
        <w:rPr>
          <w:rFonts w:hint="eastAsia"/>
          <w:sz w:val="24"/>
          <w:szCs w:val="24"/>
        </w:rPr>
        <w:t>根据其他收入来源§</w:t>
      </w:r>
      <w:r>
        <w:rPr>
          <w:sz w:val="24"/>
          <w:szCs w:val="24"/>
        </w:rPr>
        <w:t xml:space="preserve"> 15b，</w:t>
      </w:r>
    </w:p>
    <w:p>
      <w:pPr>
        <w:snapToGrid w:val="0"/>
        <w:ind w:firstLine="480" w:firstLineChars="200"/>
        <w:rPr>
          <w:sz w:val="24"/>
          <w:szCs w:val="24"/>
        </w:rPr>
      </w:pPr>
      <w:r>
        <w:rPr>
          <w:sz w:val="24"/>
          <w:szCs w:val="24"/>
        </w:rPr>
        <w:t>c)</w:t>
      </w:r>
      <w:r>
        <w:rPr>
          <w:rFonts w:hint="eastAsia"/>
          <w:sz w:val="24"/>
          <w:szCs w:val="24"/>
        </w:rPr>
        <w:t>根据</w:t>
      </w:r>
      <w:r>
        <w:rPr>
          <w:sz w:val="24"/>
          <w:szCs w:val="24"/>
        </w:rPr>
        <w:t xml:space="preserve"> § 15 第 4 款的其他公司和共同企业家股份，</w:t>
      </w:r>
    </w:p>
    <w:p>
      <w:pPr>
        <w:snapToGrid w:val="0"/>
        <w:ind w:firstLine="480" w:firstLineChars="200"/>
        <w:rPr>
          <w:sz w:val="24"/>
          <w:szCs w:val="24"/>
        </w:rPr>
      </w:pPr>
      <w:r>
        <w:rPr>
          <w:sz w:val="24"/>
          <w:szCs w:val="24"/>
        </w:rPr>
        <w:t>d)</w:t>
      </w:r>
      <w:r>
        <w:rPr>
          <w:rFonts w:hint="eastAsia"/>
          <w:sz w:val="24"/>
          <w:szCs w:val="24"/>
        </w:rPr>
        <w:t>根据</w:t>
      </w:r>
      <w:r>
        <w:rPr>
          <w:sz w:val="24"/>
          <w:szCs w:val="24"/>
        </w:rPr>
        <w:t xml:space="preserve"> § 2a，</w:t>
      </w:r>
    </w:p>
    <w:p>
      <w:pPr>
        <w:snapToGrid w:val="0"/>
        <w:ind w:firstLine="480" w:firstLineChars="200"/>
        <w:rPr>
          <w:sz w:val="24"/>
          <w:szCs w:val="24"/>
        </w:rPr>
      </w:pPr>
      <w:r>
        <w:rPr>
          <w:sz w:val="24"/>
          <w:szCs w:val="24"/>
        </w:rPr>
        <w:t>e)</w:t>
      </w:r>
      <w:r>
        <w:rPr>
          <w:rFonts w:hint="eastAsia"/>
          <w:sz w:val="24"/>
          <w:szCs w:val="24"/>
        </w:rPr>
        <w:t>根据</w:t>
      </w:r>
      <w:r>
        <w:rPr>
          <w:sz w:val="24"/>
          <w:szCs w:val="24"/>
        </w:rPr>
        <w:t xml:space="preserve"> § 2b，</w:t>
      </w:r>
    </w:p>
    <w:p>
      <w:pPr>
        <w:snapToGrid w:val="0"/>
        <w:ind w:firstLine="480" w:firstLineChars="200"/>
        <w:rPr>
          <w:sz w:val="24"/>
          <w:szCs w:val="24"/>
        </w:rPr>
      </w:pPr>
      <w:r>
        <w:rPr>
          <w:sz w:val="24"/>
          <w:szCs w:val="24"/>
        </w:rPr>
        <w:t>f)</w:t>
      </w:r>
      <w:r>
        <w:rPr>
          <w:rFonts w:hint="eastAsia"/>
          <w:sz w:val="24"/>
          <w:szCs w:val="24"/>
        </w:rPr>
        <w:t>根据§</w:t>
      </w:r>
      <w:r>
        <w:rPr>
          <w:sz w:val="24"/>
          <w:szCs w:val="24"/>
        </w:rPr>
        <w:t xml:space="preserve"> 23第3款第7和第8句，</w:t>
      </w:r>
    </w:p>
    <w:p>
      <w:pPr>
        <w:snapToGrid w:val="0"/>
        <w:ind w:firstLine="480" w:firstLineChars="200"/>
        <w:rPr>
          <w:sz w:val="24"/>
          <w:szCs w:val="24"/>
        </w:rPr>
      </w:pPr>
      <w:r>
        <w:rPr>
          <w:sz w:val="24"/>
          <w:szCs w:val="24"/>
        </w:rPr>
        <w:t>g)</w:t>
      </w:r>
      <w:r>
        <w:rPr>
          <w:rFonts w:hint="eastAsia"/>
          <w:sz w:val="24"/>
          <w:szCs w:val="24"/>
        </w:rPr>
        <w:t>根据其他规定</w:t>
      </w:r>
      <w:r>
        <w:rPr>
          <w:sz w:val="24"/>
          <w:szCs w:val="24"/>
        </w:rPr>
        <w:t>;</w:t>
      </w:r>
    </w:p>
    <w:p>
      <w:pPr>
        <w:snapToGrid w:val="0"/>
        <w:ind w:left="479" w:leftChars="114" w:hanging="240" w:hangingChars="100"/>
        <w:rPr>
          <w:sz w:val="24"/>
          <w:szCs w:val="24"/>
        </w:rPr>
      </w:pPr>
      <w:r>
        <w:rPr>
          <w:sz w:val="24"/>
          <w:szCs w:val="24"/>
        </w:rPr>
        <w:t>12.</w:t>
      </w:r>
      <w:r>
        <w:rPr>
          <w:rFonts w:hint="eastAsia"/>
          <w:sz w:val="24"/>
          <w:szCs w:val="24"/>
        </w:rPr>
        <w:t>尽管有§</w:t>
      </w:r>
      <w:r>
        <w:rPr>
          <w:sz w:val="24"/>
          <w:szCs w:val="24"/>
        </w:rPr>
        <w:t xml:space="preserve"> 10d第1段第1句的金额，但根据下一年的第10d条第1款第1句的负收入和根据下一年的第10d条第1款第2句的负收入。</w:t>
      </w:r>
      <w:r>
        <w:rPr>
          <w:rFonts w:hint="eastAsia"/>
          <w:sz w:val="24"/>
          <w:szCs w:val="24"/>
          <w:lang w:eastAsia="zh-CN"/>
        </w:rPr>
        <w:t>.</w:t>
      </w:r>
      <w:r>
        <w:rPr>
          <w:sz w:val="24"/>
          <w:szCs w:val="24"/>
        </w:rPr>
        <w:t>只有根据§ 10d第1款第1句和第2句的损失结转，只有在第10d条第1款第1句和第2款规定的数额不超过第4句所指的剩余重组收入时，才有可能;</w:t>
      </w:r>
    </w:p>
    <w:p>
      <w:pPr>
        <w:snapToGrid w:val="0"/>
        <w:ind w:firstLine="240" w:firstLineChars="100"/>
        <w:rPr>
          <w:sz w:val="24"/>
          <w:szCs w:val="24"/>
        </w:rPr>
      </w:pPr>
      <w:r>
        <w:rPr>
          <w:sz w:val="24"/>
          <w:szCs w:val="24"/>
        </w:rPr>
        <w:t>13.</w:t>
      </w:r>
      <w:r>
        <w:rPr>
          <w:rFonts w:hint="eastAsia"/>
          <w:sz w:val="24"/>
          <w:szCs w:val="24"/>
        </w:rPr>
        <w:t>在前一年年底和导致重组年度的那些</w:t>
      </w:r>
    </w:p>
    <w:p>
      <w:pPr>
        <w:snapToGrid w:val="0"/>
        <w:ind w:firstLine="480" w:firstLineChars="200"/>
        <w:rPr>
          <w:sz w:val="24"/>
          <w:szCs w:val="24"/>
        </w:rPr>
      </w:pPr>
      <w:r>
        <w:rPr>
          <w:sz w:val="24"/>
          <w:szCs w:val="24"/>
        </w:rPr>
        <w:t>a)</w:t>
      </w:r>
      <w:r>
        <w:rPr>
          <w:rFonts w:hint="eastAsia"/>
          <w:sz w:val="24"/>
          <w:szCs w:val="24"/>
        </w:rPr>
        <w:t>根据</w:t>
      </w:r>
      <w:r>
        <w:rPr>
          <w:sz w:val="24"/>
          <w:szCs w:val="24"/>
        </w:rPr>
        <w:t xml:space="preserve"> § 4h 第 1 段第 5 句结转的利息，</w:t>
      </w:r>
    </w:p>
    <w:p>
      <w:pPr>
        <w:snapToGrid w:val="0"/>
        <w:ind w:left="719" w:leftChars="228" w:hanging="240" w:hangingChars="100"/>
        <w:rPr>
          <w:sz w:val="24"/>
          <w:szCs w:val="24"/>
        </w:rPr>
      </w:pPr>
      <w:r>
        <w:rPr>
          <w:sz w:val="24"/>
          <w:szCs w:val="24"/>
        </w:rPr>
        <w:t>b)</w:t>
      </w:r>
      <w:r>
        <w:rPr>
          <w:rFonts w:hint="eastAsia"/>
          <w:sz w:val="24"/>
          <w:szCs w:val="24"/>
        </w:rPr>
        <w:t>息税折旧摊销前利润结转符合§</w:t>
      </w:r>
      <w:r>
        <w:rPr>
          <w:sz w:val="24"/>
          <w:szCs w:val="24"/>
        </w:rPr>
        <w:t xml:space="preserve"> 4h第1段第3.2节 重组年度的息税折旧摊销前利润结转的减少和前几个财政年度的息税折旧摊销前利润的列报按时间顺序进行。</w:t>
      </w:r>
    </w:p>
    <w:p>
      <w:pPr>
        <w:snapToGrid w:val="0"/>
        <w:ind w:left="718" w:leftChars="342"/>
        <w:rPr>
          <w:sz w:val="24"/>
          <w:szCs w:val="24"/>
        </w:rPr>
      </w:pPr>
      <w:r>
        <w:rPr>
          <w:sz w:val="24"/>
          <w:szCs w:val="24"/>
        </w:rPr>
        <w:t>2如果根据第1句减少的重组收入超过根据第2句减少的金额，如果纳税人在债务取消前五年内将发生的债务转移到要重组的公司，并且就相应的分配可扣除费用，损失，负收入，利息结转或EBITDA列报也应根据第2句减少。 亏损、负收入、利息结转或EBITDA结转已在转让的财政年度结束时发生。4第2句和第3句所得数额是剩余的改组收入。5第2句和第3句所减少的数额应明确排除在外，不得参与相应确定抵消损失、剩余损失结转和其他调查结果。</w:t>
      </w:r>
    </w:p>
    <w:p>
      <w:pPr>
        <w:snapToGrid w:val="0"/>
        <w:rPr>
          <w:sz w:val="24"/>
          <w:szCs w:val="24"/>
        </w:rPr>
      </w:pPr>
      <w:r>
        <w:rPr>
          <w:rFonts w:hint="eastAsia"/>
          <w:sz w:val="24"/>
          <w:szCs w:val="24"/>
        </w:rPr>
        <w:t>（</w:t>
      </w:r>
      <w:r>
        <w:rPr>
          <w:sz w:val="24"/>
          <w:szCs w:val="24"/>
        </w:rPr>
        <w:t>3a） 在共同分摊的情况下，配偶另一方的当前数额和结转损失也应包括在内。</w:t>
      </w:r>
    </w:p>
    <w:p>
      <w:pPr>
        <w:snapToGrid w:val="0"/>
        <w:ind w:left="720" w:hanging="720" w:hangingChars="300"/>
        <w:rPr>
          <w:sz w:val="24"/>
          <w:szCs w:val="24"/>
        </w:rPr>
      </w:pPr>
      <w:r>
        <w:rPr>
          <w:rFonts w:hint="eastAsia"/>
          <w:sz w:val="24"/>
          <w:szCs w:val="24"/>
        </w:rPr>
        <w:t>（</w:t>
      </w:r>
      <w:r>
        <w:rPr>
          <w:sz w:val="24"/>
          <w:szCs w:val="24"/>
        </w:rPr>
        <w:t>4） 如果要根据税法第180（1）条第1款第2项a或b项分别确定来自农业和林业、商业或自营职业的收入，则根据第1款第1款第1款的重组收入数额以及根据第3款第2款第1至第6条和第13款应减少的数额也必须单独确定。</w:t>
      </w:r>
      <w:r>
        <w:rPr>
          <w:rFonts w:hint="eastAsia"/>
          <w:sz w:val="24"/>
          <w:szCs w:val="24"/>
          <w:lang w:eastAsia="zh-CN"/>
        </w:rPr>
        <w:t>.</w:t>
      </w:r>
      <w:r>
        <w:rPr>
          <w:sz w:val="24"/>
          <w:szCs w:val="24"/>
        </w:rPr>
        <w:t>税务局负责根据第1句进行单独确定，税务局负责根据税法§ 180第1款第1句第1句第2项进行单独确定。2如果已经确定了抵消损失和结转损失，而没有考虑到第3款第2款，或者如果根据第3款第2款减少的数额发生变化，则必须在这方面修改相应的摊款通知。4如果宣告性决定已成为最终决定，这也适用于此。在这</w:t>
      </w:r>
      <w:r>
        <w:rPr>
          <w:rFonts w:hint="eastAsia"/>
          <w:sz w:val="24"/>
          <w:szCs w:val="24"/>
        </w:rPr>
        <w:t>方面，评估期在确定重组年度的所得税评估或公司税评估期届满之前不会结束。</w:t>
      </w:r>
    </w:p>
    <w:p>
      <w:pPr>
        <w:snapToGrid w:val="0"/>
        <w:ind w:left="720" w:hanging="720" w:hangingChars="300"/>
        <w:rPr>
          <w:sz w:val="24"/>
          <w:szCs w:val="24"/>
        </w:rPr>
      </w:pPr>
      <w:r>
        <w:rPr>
          <w:rFonts w:hint="eastAsia"/>
          <w:sz w:val="24"/>
          <w:szCs w:val="24"/>
        </w:rPr>
        <w:t>（</w:t>
      </w:r>
      <w:r>
        <w:rPr>
          <w:sz w:val="24"/>
          <w:szCs w:val="24"/>
        </w:rPr>
        <w:t>5） 1根据《破产法》第286条及其后各条给予的剩余债务豁免所得的收入，根据《破产法》第304条及其后各条，根据庭外债务清偿计划避免消费者破产程序，或根据在消费者破产程序中获得批准的债务清偿计划，或如果该同意书已被法院取代，只要涉及企业资产的增加，则根据法院予以撤销，以避开消费者破产程序。 或营业收入，即使不符合第2款所指的与公司有关的重组条件，也免税。</w:t>
      </w:r>
      <w:r>
        <w:rPr>
          <w:rFonts w:hint="eastAsia"/>
          <w:sz w:val="24"/>
          <w:szCs w:val="24"/>
          <w:lang w:eastAsia="zh-CN"/>
        </w:rPr>
        <w:t>.</w:t>
      </w:r>
      <w:r>
        <w:rPr>
          <w:sz w:val="24"/>
          <w:szCs w:val="24"/>
        </w:rPr>
        <w:t>第3款应比照适用。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3b 周日、节假日或夜间工作的附加费免税</w:t>
      </w:r>
    </w:p>
    <w:p>
      <w:pPr>
        <w:numPr>
          <w:ilvl w:val="0"/>
          <w:numId w:val="2"/>
        </w:numPr>
        <w:snapToGrid w:val="0"/>
        <w:rPr>
          <w:sz w:val="24"/>
          <w:szCs w:val="24"/>
        </w:rPr>
      </w:pPr>
      <w:r>
        <w:rPr>
          <w:sz w:val="24"/>
          <w:szCs w:val="24"/>
        </w:rPr>
        <w:t>除基本工资外，还对实际从事的周日、节假日或夜班工作支付免税附加费，但须符合以下</w:t>
      </w:r>
      <w:r>
        <w:rPr>
          <w:rFonts w:hint="eastAsia"/>
          <w:sz w:val="24"/>
          <w:szCs w:val="24"/>
        </w:rPr>
        <w:t xml:space="preserve"> </w:t>
      </w:r>
    </w:p>
    <w:p>
      <w:pPr>
        <w:snapToGrid w:val="0"/>
        <w:ind w:firstLine="720" w:firstLineChars="300"/>
        <w:rPr>
          <w:sz w:val="24"/>
          <w:szCs w:val="24"/>
        </w:rPr>
      </w:pPr>
      <w:r>
        <w:rPr>
          <w:sz w:val="24"/>
          <w:szCs w:val="24"/>
        </w:rPr>
        <w:t>条件：</w:t>
      </w:r>
    </w:p>
    <w:p>
      <w:pPr>
        <w:snapToGrid w:val="0"/>
        <w:ind w:firstLine="240" w:firstLineChars="100"/>
        <w:rPr>
          <w:sz w:val="24"/>
          <w:szCs w:val="24"/>
        </w:rPr>
      </w:pPr>
      <w:r>
        <w:rPr>
          <w:sz w:val="24"/>
          <w:szCs w:val="24"/>
        </w:rPr>
        <w:t>1.</w:t>
      </w:r>
      <w:r>
        <w:rPr>
          <w:rFonts w:hint="eastAsia"/>
          <w:sz w:val="24"/>
          <w:szCs w:val="24"/>
        </w:rPr>
        <w:t>夜班</w:t>
      </w:r>
      <w:r>
        <w:rPr>
          <w:sz w:val="24"/>
          <w:szCs w:val="24"/>
        </w:rPr>
        <w:t>25%，</w:t>
      </w:r>
    </w:p>
    <w:p>
      <w:pPr>
        <w:snapToGrid w:val="0"/>
        <w:ind w:firstLine="240" w:firstLineChars="100"/>
        <w:rPr>
          <w:sz w:val="24"/>
          <w:szCs w:val="24"/>
        </w:rPr>
      </w:pPr>
      <w:r>
        <w:rPr>
          <w:sz w:val="24"/>
          <w:szCs w:val="24"/>
        </w:rPr>
        <w:t>2.</w:t>
      </w:r>
      <w:r>
        <w:rPr>
          <w:rFonts w:hint="eastAsia"/>
          <w:sz w:val="24"/>
          <w:szCs w:val="24"/>
        </w:rPr>
        <w:t>根据数字</w:t>
      </w:r>
      <w:r>
        <w:rPr>
          <w:sz w:val="24"/>
          <w:szCs w:val="24"/>
        </w:rPr>
        <w:t>3和4，周日工作50%，</w:t>
      </w:r>
    </w:p>
    <w:p>
      <w:pPr>
        <w:snapToGrid w:val="0"/>
        <w:ind w:firstLine="240" w:firstLineChars="100"/>
        <w:rPr>
          <w:sz w:val="24"/>
          <w:szCs w:val="24"/>
        </w:rPr>
      </w:pPr>
      <w:r>
        <w:rPr>
          <w:sz w:val="24"/>
          <w:szCs w:val="24"/>
        </w:rPr>
        <w:t>3.12月31日下午2点开始工作，公共假日为4号，125%，</w:t>
      </w:r>
    </w:p>
    <w:p>
      <w:pPr>
        <w:snapToGrid w:val="0"/>
        <w:ind w:firstLine="240" w:firstLineChars="100"/>
        <w:rPr>
          <w:sz w:val="24"/>
          <w:szCs w:val="24"/>
        </w:rPr>
      </w:pPr>
      <w:r>
        <w:rPr>
          <w:sz w:val="24"/>
          <w:szCs w:val="24"/>
        </w:rPr>
        <w:t>4.12月24日下午2点开始工作，12月25日和26日以及5月1日，150%</w:t>
      </w:r>
    </w:p>
    <w:p>
      <w:pPr>
        <w:snapToGrid w:val="0"/>
        <w:ind w:firstLine="240" w:firstLineChars="100"/>
        <w:rPr>
          <w:sz w:val="24"/>
          <w:szCs w:val="24"/>
        </w:rPr>
      </w:pPr>
      <w:r>
        <w:rPr>
          <w:rFonts w:hint="eastAsia"/>
          <w:sz w:val="24"/>
          <w:szCs w:val="24"/>
        </w:rPr>
        <w:t>基本工资。</w:t>
      </w:r>
    </w:p>
    <w:p>
      <w:pPr>
        <w:snapToGrid w:val="0"/>
        <w:ind w:left="480" w:hanging="480" w:hangingChars="200"/>
        <w:rPr>
          <w:sz w:val="24"/>
          <w:szCs w:val="24"/>
        </w:rPr>
      </w:pPr>
      <w:r>
        <w:rPr>
          <w:rFonts w:hint="eastAsia"/>
          <w:sz w:val="24"/>
          <w:szCs w:val="24"/>
        </w:rPr>
        <w:t>（</w:t>
      </w:r>
      <w:r>
        <w:rPr>
          <w:sz w:val="24"/>
          <w:szCs w:val="24"/>
        </w:rPr>
        <w:t>2）基本工资是雇员在相应工资支付期内在适用于他的正常工作时间内有权领取的当前工资;它必须转换为小时工资，最高为50欧元。</w:t>
      </w:r>
      <w:r>
        <w:rPr>
          <w:rFonts w:hint="eastAsia"/>
          <w:sz w:val="24"/>
          <w:szCs w:val="24"/>
          <w:lang w:eastAsia="zh-CN"/>
        </w:rPr>
        <w:t>.</w:t>
      </w:r>
      <w:r>
        <w:rPr>
          <w:sz w:val="24"/>
          <w:szCs w:val="24"/>
        </w:rPr>
        <w:t>夜间工作是晚上8点至早上6点的工作。2周日工作和假日工作是各自一天的0点到24点之间的工作时间。4公共假日由工作地点的现行条例确定。</w:t>
      </w:r>
    </w:p>
    <w:p>
      <w:pPr>
        <w:snapToGrid w:val="0"/>
        <w:rPr>
          <w:sz w:val="24"/>
          <w:szCs w:val="24"/>
        </w:rPr>
      </w:pPr>
      <w:r>
        <w:rPr>
          <w:rFonts w:hint="eastAsia"/>
          <w:sz w:val="24"/>
          <w:szCs w:val="24"/>
        </w:rPr>
        <w:t>（3）</w:t>
      </w:r>
      <w:r>
        <w:rPr>
          <w:sz w:val="24"/>
          <w:szCs w:val="24"/>
        </w:rPr>
        <w:t>减损第1款和第2款，如果夜班工作在凌晨0时之前开始：</w:t>
      </w:r>
    </w:p>
    <w:p>
      <w:pPr>
        <w:snapToGrid w:val="0"/>
        <w:ind w:firstLine="240" w:firstLineChars="100"/>
        <w:rPr>
          <w:sz w:val="24"/>
          <w:szCs w:val="24"/>
        </w:rPr>
      </w:pPr>
      <w:r>
        <w:rPr>
          <w:sz w:val="24"/>
          <w:szCs w:val="24"/>
        </w:rPr>
        <w:t>1.</w:t>
      </w:r>
      <w:r>
        <w:rPr>
          <w:rFonts w:hint="eastAsia"/>
          <w:sz w:val="24"/>
          <w:szCs w:val="24"/>
        </w:rPr>
        <w:t>对于从凌晨</w:t>
      </w:r>
      <w:r>
        <w:rPr>
          <w:sz w:val="24"/>
          <w:szCs w:val="24"/>
        </w:rPr>
        <w:t>0点到凌晨4点的夜班，附加费率增加到40%，</w:t>
      </w:r>
    </w:p>
    <w:p>
      <w:pPr>
        <w:snapToGrid w:val="0"/>
        <w:ind w:firstLine="240" w:firstLineChars="100"/>
        <w:rPr>
          <w:sz w:val="24"/>
          <w:szCs w:val="24"/>
        </w:rPr>
      </w:pPr>
      <w:r>
        <w:rPr>
          <w:sz w:val="24"/>
          <w:szCs w:val="24"/>
        </w:rPr>
        <w:t>2.</w:t>
      </w:r>
      <w:r>
        <w:rPr>
          <w:rFonts w:hint="eastAsia"/>
          <w:sz w:val="24"/>
          <w:szCs w:val="24"/>
        </w:rPr>
        <w:t>周日工作和假日工作还包括周日或公众假期次日凌晨</w:t>
      </w:r>
      <w:r>
        <w:rPr>
          <w:sz w:val="24"/>
          <w:szCs w:val="24"/>
        </w:rPr>
        <w:t>0点至凌晨4点的工作。</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3c 按比例扣除</w:t>
      </w:r>
    </w:p>
    <w:p>
      <w:pPr>
        <w:snapToGrid w:val="0"/>
        <w:rPr>
          <w:sz w:val="24"/>
          <w:szCs w:val="24"/>
        </w:rPr>
      </w:pPr>
      <w:r>
        <w:rPr>
          <w:rFonts w:hint="eastAsia"/>
          <w:sz w:val="24"/>
          <w:szCs w:val="24"/>
        </w:rPr>
        <w:t>（1）</w:t>
      </w:r>
      <w:r>
        <w:rPr>
          <w:sz w:val="24"/>
          <w:szCs w:val="24"/>
        </w:rPr>
        <w:t>与免税收入直接挂钩的支出，不得作为经营费用或业务费用扣除;第2款不受影响。</w:t>
      </w:r>
    </w:p>
    <w:p>
      <w:pPr>
        <w:snapToGrid w:val="0"/>
        <w:ind w:left="480" w:hanging="480" w:hangingChars="200"/>
        <w:rPr>
          <w:sz w:val="24"/>
          <w:szCs w:val="24"/>
        </w:rPr>
      </w:pPr>
      <w:r>
        <w:rPr>
          <w:rFonts w:hint="eastAsia"/>
          <w:sz w:val="24"/>
          <w:szCs w:val="24"/>
        </w:rPr>
        <w:t>（</w:t>
      </w:r>
      <w:r>
        <w:rPr>
          <w:sz w:val="24"/>
          <w:szCs w:val="24"/>
        </w:rPr>
        <w:t>2）与第3条第40款所依据的商业资产或收入的增加或根据第3条第40a款所依据的报酬有关的商业资产、经营费用、销售成本或广告费用的减少，在确定收入时只能扣除60%，无论企业资产或收入的增加是在哪个评估期内发生的;如果在确定收入时要考虑商业资产的价值或商业资产的份额或购置或生产成本或替代它们的价值，则同样适用。</w:t>
      </w:r>
      <w:r>
        <w:rPr>
          <w:rFonts w:hint="eastAsia"/>
          <w:sz w:val="24"/>
          <w:szCs w:val="24"/>
          <w:lang w:eastAsia="zh-CN"/>
        </w:rPr>
        <w:t>.</w:t>
      </w:r>
      <w:r>
        <w:rPr>
          <w:sz w:val="24"/>
          <w:szCs w:val="24"/>
        </w:rPr>
        <w:t>第1句也应适用于与贷款债权有关的商业资产或经营费用的减少，或因使用为贷款提供的抵押品而减少，如果贷款或担保是由直接或间接出资的公司股本或股本超过四分之一的纳税人授予的， 是或曾经参与。2第2句不适用于证明第三方的第三方在其他相同情况下已给予贷款或尚未收回贷款的情况;只有公司自己的安全手段必须考虑在内。4第2句和第3句比照适用于在经济上与发放贷款相当的法律行为引起的索赔。5只要第2句适用于先前的部分价值摊销，则根据§ 6（1）第2句第3句确认相关价值的收益不得在确定收入时予以确认。6此外，尽管与第3条第40款所依据的商业资产或收入的增加有经济联系，或根据第3条第40a款获得报酬，但第1句也应适用于公司股东的商业资产、经营费用或处置费用的减少，只要这些费用伴随着在公司关系中或在部分支付的情况下向</w:t>
      </w:r>
      <w:r>
        <w:rPr>
          <w:rFonts w:hint="eastAsia"/>
          <w:sz w:val="24"/>
          <w:szCs w:val="24"/>
        </w:rPr>
        <w:t>该公司自由转移资产。</w:t>
      </w:r>
      <w:r>
        <w:rPr>
          <w:sz w:val="24"/>
          <w:szCs w:val="24"/>
        </w:rPr>
        <w:t xml:space="preserve"> 资产的转移与自由部分有关，纳税人直接或间接参与该公司的股本超过四分之一。6对于第1句的适用，在§3第40条的含义内实现商业资产或收入增加的意图或在第3条第40a款所指的报酬就足够了。7第1句也适用于不可归因于利润分配的控制公司股份减值。9§ 8b 公司税法第10段比照适用。</w:t>
      </w:r>
    </w:p>
    <w:p>
      <w:pPr>
        <w:snapToGrid w:val="0"/>
        <w:rPr>
          <w:sz w:val="24"/>
          <w:szCs w:val="24"/>
        </w:rPr>
      </w:pPr>
      <w:r>
        <w:rPr>
          <w:rFonts w:hint="eastAsia"/>
          <w:sz w:val="24"/>
          <w:szCs w:val="24"/>
        </w:rPr>
        <w:t>（</w:t>
      </w:r>
      <w:r>
        <w:rPr>
          <w:sz w:val="24"/>
          <w:szCs w:val="24"/>
        </w:rPr>
        <w:t>3）与§3第70条所指的商业资产或收入增加在经济上相关的商业资产、经营费用或处置成本</w:t>
      </w:r>
    </w:p>
    <w:p>
      <w:pPr>
        <w:snapToGrid w:val="0"/>
        <w:ind w:firstLine="480" w:firstLineChars="200"/>
        <w:rPr>
          <w:sz w:val="24"/>
          <w:szCs w:val="24"/>
        </w:rPr>
      </w:pPr>
      <w:r>
        <w:rPr>
          <w:sz w:val="24"/>
          <w:szCs w:val="24"/>
        </w:rPr>
        <w:t>的减少，无论商业资产或收入的增加是在哪个评估期内发生的，都只能减半。</w:t>
      </w:r>
    </w:p>
    <w:p>
      <w:pPr>
        <w:snapToGrid w:val="0"/>
        <w:ind w:left="480" w:hanging="480" w:hangingChars="200"/>
        <w:rPr>
          <w:sz w:val="24"/>
          <w:szCs w:val="24"/>
        </w:rPr>
      </w:pPr>
      <w:r>
        <w:rPr>
          <w:rFonts w:hint="eastAsia"/>
          <w:sz w:val="24"/>
          <w:szCs w:val="24"/>
        </w:rPr>
        <w:t>（</w:t>
      </w:r>
      <w:r>
        <w:rPr>
          <w:sz w:val="24"/>
          <w:szCs w:val="24"/>
        </w:rPr>
        <w:t>4）第3a条所指的免税重组收入直接相关的企业资产或经营费用的减少，无论重组收入的产生评估期如何，都不得扣除。</w:t>
      </w:r>
      <w:r>
        <w:rPr>
          <w:rFonts w:hint="eastAsia"/>
          <w:sz w:val="24"/>
          <w:szCs w:val="24"/>
          <w:lang w:eastAsia="zh-CN"/>
        </w:rPr>
        <w:t>.</w:t>
      </w:r>
      <w:r>
        <w:rPr>
          <w:sz w:val="24"/>
          <w:szCs w:val="24"/>
        </w:rPr>
        <w:t>如果业务资产或运营费用的减少导致根据§ 3a第3款的规定省略的损失结转增加，则第1句不适用。2第1句所指的商业资产或运营费用的减少还包括与贝瑟龙沙因和可比费用有关的费用。4第1句仅适用于重组年度后发生的业务资产或运营费用的减少，只要仍有§3a第3款第4句所指的剩余重组收入。5如果根据税法第180（1）句1的税务评估或单独确定中已经考虑了第1句所指的商业资产或运营费用的减少，则必须在这</w:t>
      </w:r>
      <w:r>
        <w:rPr>
          <w:rFonts w:hint="eastAsia"/>
          <w:sz w:val="24"/>
          <w:szCs w:val="24"/>
        </w:rPr>
        <w:t>方面修改相应的税收或评估通知。</w:t>
      </w:r>
      <w:r>
        <w:rPr>
          <w:sz w:val="24"/>
          <w:szCs w:val="24"/>
        </w:rPr>
        <w:t>6如果税务或评估通知已成为最终通知，这也适用;就此而言，固定期限在重组年度的固定期限届满之前不会结束。</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3c： 申请参考 § 52 +++）</w:t>
      </w:r>
    </w:p>
    <w:p>
      <w:pPr>
        <w:snapToGrid w:val="0"/>
        <w:rPr>
          <w:sz w:val="24"/>
          <w:szCs w:val="24"/>
        </w:rPr>
      </w:pPr>
      <w:r>
        <w:rPr>
          <w:rFonts w:hint="eastAsia"/>
          <w:sz w:val="24"/>
          <w:szCs w:val="24"/>
        </w:rPr>
        <w:t>（</w:t>
      </w:r>
      <w:r>
        <w:rPr>
          <w:sz w:val="24"/>
          <w:szCs w:val="24"/>
        </w:rPr>
        <w:t>+++ § 3c 第 1 条：有关申请，请参见 § 9 +++）</w:t>
      </w:r>
    </w:p>
    <w:p>
      <w:pPr>
        <w:snapToGrid w:val="0"/>
        <w:rPr>
          <w:b/>
          <w:bCs/>
          <w:sz w:val="24"/>
          <w:szCs w:val="24"/>
        </w:rPr>
      </w:pPr>
      <w:r>
        <w:rPr>
          <w:b/>
          <w:bCs/>
          <w:sz w:val="24"/>
          <w:szCs w:val="24"/>
        </w:rPr>
        <w:t>3.利润</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4 一般利润概念</w:t>
      </w:r>
    </w:p>
    <w:p>
      <w:pPr>
        <w:snapToGrid w:val="0"/>
        <w:ind w:left="480" w:hanging="480" w:hangingChars="200"/>
        <w:rPr>
          <w:sz w:val="24"/>
          <w:szCs w:val="24"/>
        </w:rPr>
      </w:pPr>
      <w:r>
        <w:rPr>
          <w:rFonts w:hint="eastAsia"/>
          <w:sz w:val="24"/>
          <w:szCs w:val="24"/>
        </w:rPr>
        <w:t>（</w:t>
      </w:r>
      <w:r>
        <w:rPr>
          <w:sz w:val="24"/>
          <w:szCs w:val="24"/>
        </w:rPr>
        <w:t>1）利润是财政年度末的业务资产与上一个营销年度末的业务资产之间的差额，由取款的价值增加，减去存款的价值。</w:t>
      </w:r>
      <w:r>
        <w:rPr>
          <w:rFonts w:hint="eastAsia"/>
          <w:sz w:val="24"/>
          <w:szCs w:val="24"/>
          <w:lang w:eastAsia="zh-CN"/>
        </w:rPr>
        <w:t>.</w:t>
      </w:r>
      <w:r>
        <w:rPr>
          <w:sz w:val="24"/>
          <w:szCs w:val="24"/>
        </w:rPr>
        <w:t>提款是纳税人在营销年度内为自己，家庭或其他非商业目的从企业中取出的所有资产（现金提取，商品，产品，使用和服务）。2德意志联邦共和国对出售或使用资产的利润的征税权的排除或限制等同于为非商业目的而撤回;根据请求，这也应适用于德意志联邦共和国对出售资产的利润的征税权的限制不再适用，而另一国根据排除或限制该国对出售资产的利润征税的权利而征税的情况。4对出售资产的利润征税权的排除或限制尤其适用，特别是如</w:t>
      </w:r>
      <w:r>
        <w:rPr>
          <w:rFonts w:hint="eastAsia"/>
          <w:sz w:val="24"/>
          <w:szCs w:val="24"/>
        </w:rPr>
        <w:t>果以前可归属于纳税人的国内常设单位的资产被转让给外国常设单位。</w:t>
      </w:r>
      <w:r>
        <w:rPr>
          <w:sz w:val="24"/>
          <w:szCs w:val="24"/>
        </w:rPr>
        <w:t>5在以下情况下，第3句不适用于欧洲公司或欧洲合作社的股份：</w:t>
      </w:r>
    </w:p>
    <w:p>
      <w:pPr>
        <w:snapToGrid w:val="0"/>
        <w:ind w:left="479" w:leftChars="114" w:hanging="240" w:hangingChars="100"/>
        <w:rPr>
          <w:sz w:val="24"/>
          <w:szCs w:val="24"/>
        </w:rPr>
      </w:pPr>
      <w:r>
        <w:rPr>
          <w:sz w:val="24"/>
          <w:szCs w:val="24"/>
        </w:rPr>
        <w:t>1.</w:t>
      </w:r>
      <w:r>
        <w:rPr>
          <w:rFonts w:hint="eastAsia"/>
          <w:sz w:val="24"/>
          <w:szCs w:val="24"/>
        </w:rPr>
        <w:t>根据</w:t>
      </w:r>
      <w:r>
        <w:rPr>
          <w:sz w:val="24"/>
          <w:szCs w:val="24"/>
        </w:rPr>
        <w:t>2001年10月8日关于欧洲公司（SE）章程的理事会条例（EC）No 2157/2001第8条转让欧洲公司的注册办事处。EC No L 294 p. 1），最新由 2004 年 4 月 26 日理事会条例 （EC） No 885/2004 修订欧盟编号 L 168 第 1 页），以及</w:t>
      </w:r>
    </w:p>
    <w:p>
      <w:pPr>
        <w:snapToGrid w:val="0"/>
        <w:ind w:left="479" w:leftChars="114" w:hanging="240" w:hangingChars="100"/>
        <w:rPr>
          <w:sz w:val="24"/>
          <w:szCs w:val="24"/>
        </w:rPr>
      </w:pPr>
      <w:r>
        <w:rPr>
          <w:sz w:val="24"/>
          <w:szCs w:val="24"/>
        </w:rPr>
        <w:t>2.</w:t>
      </w:r>
      <w:r>
        <w:rPr>
          <w:rFonts w:hint="eastAsia"/>
          <w:sz w:val="24"/>
          <w:szCs w:val="24"/>
        </w:rPr>
        <w:t>根据</w:t>
      </w:r>
      <w:r>
        <w:rPr>
          <w:sz w:val="24"/>
          <w:szCs w:val="24"/>
        </w:rPr>
        <w:t>2003年7月22日关于欧洲合作社章程的理事会条例（EC）No 1435/2003第7条，转让欧洲合作社注册办事处。欧盟编号L 207，第1页）。</w:t>
      </w:r>
    </w:p>
    <w:p>
      <w:pPr>
        <w:snapToGrid w:val="0"/>
        <w:rPr>
          <w:sz w:val="24"/>
          <w:szCs w:val="24"/>
        </w:rPr>
      </w:pPr>
      <w:r>
        <w:rPr>
          <w:sz w:val="24"/>
          <w:szCs w:val="24"/>
        </w:rPr>
        <w:t>资产不是从纳税人根据§ 13a进行利润确定的事实中获取的。6资产使用的变化，不是根据第1句确定利润的提款，也不是根据§ 13a确定利润的情况下的提款。7存款是纳税人在财政年度内为企业贡献的所有资产（现金存款和其他资产）;德意志联邦共和国对出售资产的利润征税权的理由等同于出资。第九在第3句后半句所指的情况下，资产在移走后立即被视为已重新插入。第10名在确定利润时，应遵循运营费用，评估和磨损或物质减少扣除的规则。</w:t>
      </w:r>
    </w:p>
    <w:p>
      <w:pPr>
        <w:snapToGrid w:val="0"/>
        <w:rPr>
          <w:sz w:val="24"/>
          <w:szCs w:val="24"/>
        </w:rPr>
      </w:pPr>
      <w:r>
        <w:rPr>
          <w:rFonts w:hint="eastAsia"/>
          <w:sz w:val="24"/>
          <w:szCs w:val="24"/>
        </w:rPr>
        <w:t>（</w:t>
      </w:r>
      <w:r>
        <w:rPr>
          <w:sz w:val="24"/>
          <w:szCs w:val="24"/>
        </w:rPr>
        <w:t>2）纳税人在向税务局提交资产负债表（资产负债表）后，如果不符合本法规定的适当会计原</w:t>
      </w:r>
    </w:p>
    <w:p>
      <w:pPr>
        <w:snapToGrid w:val="0"/>
        <w:ind w:left="479" w:leftChars="228"/>
        <w:rPr>
          <w:sz w:val="24"/>
          <w:szCs w:val="24"/>
        </w:rPr>
      </w:pPr>
      <w:r>
        <w:rPr>
          <w:sz w:val="24"/>
          <w:szCs w:val="24"/>
        </w:rPr>
        <w:t>则，也可以修改资产负债表（资产负债表）;如果资产负债表基于无法再废除或修改的税收评估，则不允许此更改。</w:t>
      </w:r>
      <w:r>
        <w:rPr>
          <w:rFonts w:hint="eastAsia"/>
          <w:sz w:val="24"/>
          <w:szCs w:val="24"/>
          <w:lang w:eastAsia="zh-CN"/>
        </w:rPr>
        <w:t>.</w:t>
      </w:r>
      <w:r>
        <w:rPr>
          <w:sz w:val="24"/>
          <w:szCs w:val="24"/>
        </w:rPr>
        <w:t>此外，只有在根据第1句进行的变化在时间和客观上与根据第1句的变化密切相关，并且只要根据第1句的变化对利润的影响足够时，才允许更改资产负债表（资产负债表）。</w:t>
      </w:r>
    </w:p>
    <w:p>
      <w:pPr>
        <w:snapToGrid w:val="0"/>
        <w:ind w:left="480" w:hanging="480" w:hangingChars="200"/>
        <w:rPr>
          <w:sz w:val="24"/>
          <w:szCs w:val="24"/>
        </w:rPr>
      </w:pPr>
      <w:r>
        <w:rPr>
          <w:rFonts w:hint="eastAsia"/>
          <w:sz w:val="24"/>
          <w:szCs w:val="24"/>
        </w:rPr>
        <w:t>（3）依法无义务记账、定期编制财务报表的纳税人，不记账簿、不编制财务报表的，可以将营业收入超过经营费用的盈余确认为利润。</w:t>
      </w:r>
      <w:r>
        <w:rPr>
          <w:rFonts w:hint="eastAsia"/>
          <w:sz w:val="24"/>
          <w:szCs w:val="24"/>
          <w:lang w:eastAsia="zh-CN"/>
        </w:rPr>
        <w:t>.</w:t>
      </w:r>
      <w:r>
        <w:rPr>
          <w:rFonts w:hint="eastAsia"/>
          <w:sz w:val="24"/>
          <w:szCs w:val="24"/>
        </w:rPr>
        <w:t>这不包括以另一个（连续项目）的名义和帐户收集和支出的营业收入和营业费用。</w:t>
      </w:r>
      <w:r>
        <w:rPr>
          <w:sz w:val="24"/>
          <w:szCs w:val="24"/>
        </w:rPr>
        <w:t>2必须遵守关于低价值资产免于估价（§ 6第2款），集体物品的形成（§ 6第2a款）以及关于磨损或物质减少扣除的规定。4非折旧固定资产、公司股份、证券和可比的非证券化应收款和权利、流动资产的土地和建筑物的购置或生产成本，只有在出售收益流入时或在退出时提取时，才应作为经营费用考虑在内。5第4句所指的固定资产和流动</w:t>
      </w:r>
      <w:r>
        <w:rPr>
          <w:rFonts w:hint="eastAsia"/>
          <w:sz w:val="24"/>
          <w:szCs w:val="24"/>
        </w:rPr>
        <w:t>资产应列入特别清单，不断保存，说明购置或生产日期以及购置或生产成本或由其取代的价值。</w:t>
      </w:r>
    </w:p>
    <w:p>
      <w:pPr>
        <w:snapToGrid w:val="0"/>
        <w:rPr>
          <w:sz w:val="24"/>
          <w:szCs w:val="24"/>
        </w:rPr>
      </w:pPr>
      <w:r>
        <w:rPr>
          <w:rFonts w:hint="eastAsia"/>
          <w:sz w:val="24"/>
          <w:szCs w:val="24"/>
        </w:rPr>
        <w:t>（</w:t>
      </w:r>
      <w:r>
        <w:rPr>
          <w:sz w:val="24"/>
          <w:szCs w:val="24"/>
        </w:rPr>
        <w:t>4）经营费用是企业引起的费用。</w:t>
      </w:r>
    </w:p>
    <w:p>
      <w:pPr>
        <w:snapToGrid w:val="0"/>
        <w:ind w:left="480" w:hanging="480" w:hangingChars="200"/>
        <w:rPr>
          <w:sz w:val="24"/>
          <w:szCs w:val="24"/>
        </w:rPr>
      </w:pPr>
      <w:r>
        <w:rPr>
          <w:rFonts w:hint="eastAsia"/>
          <w:sz w:val="24"/>
          <w:szCs w:val="24"/>
        </w:rPr>
        <w:t>（</w:t>
      </w:r>
      <w:r>
        <w:rPr>
          <w:sz w:val="24"/>
          <w:szCs w:val="24"/>
        </w:rPr>
        <w:t>4a）如果已超额提取，则不得根据第2至第4句扣除债务利息。</w:t>
      </w:r>
      <w:r>
        <w:rPr>
          <w:rFonts w:hint="eastAsia"/>
          <w:sz w:val="24"/>
          <w:szCs w:val="24"/>
          <w:lang w:eastAsia="zh-CN"/>
        </w:rPr>
        <w:t>.</w:t>
      </w:r>
      <w:r>
        <w:rPr>
          <w:sz w:val="24"/>
          <w:szCs w:val="24"/>
        </w:rPr>
        <w:t>超额提款是提款超过营销年度的利润和存款总和的金额。2债务的不可扣除利息应按销售年度超额提款的6%加上前一销售年度的过度提取，减去利润和存款超过前一销售年度（提款）的金额计算;在确定超额提款时，应假定利润，而不考虑根据本款不能扣除的债务利息。4由此产生的金额，但不超过2 050欧元，低于营销年度内发生的债务利息金额，应添加到利润中。5为固定资产的购置或生产成本融资而从贷款中扣除债务利息不受影响。6第1句至第5句应比照适用于根据第4条第3</w:t>
      </w:r>
      <w:r>
        <w:rPr>
          <w:rFonts w:hint="eastAsia"/>
          <w:sz w:val="24"/>
          <w:szCs w:val="24"/>
        </w:rPr>
        <w:t>款确定的利润</w:t>
      </w:r>
      <w:r>
        <w:rPr>
          <w:sz w:val="24"/>
          <w:szCs w:val="24"/>
        </w:rPr>
        <w:t>;为此，提款和存款必须单独记录。</w:t>
      </w:r>
    </w:p>
    <w:p>
      <w:pPr>
        <w:snapToGrid w:val="0"/>
        <w:rPr>
          <w:sz w:val="24"/>
          <w:szCs w:val="24"/>
        </w:rPr>
      </w:pPr>
      <w:r>
        <w:rPr>
          <w:rFonts w:hint="eastAsia"/>
          <w:sz w:val="24"/>
          <w:szCs w:val="24"/>
        </w:rPr>
        <w:t>（5）</w:t>
      </w:r>
      <w:r>
        <w:rPr>
          <w:sz w:val="24"/>
          <w:szCs w:val="24"/>
        </w:rPr>
        <w:t>下列经营费用不得减少利润：</w:t>
      </w:r>
    </w:p>
    <w:p>
      <w:pPr>
        <w:snapToGrid w:val="0"/>
        <w:ind w:left="479" w:leftChars="114" w:hanging="240" w:hangingChars="100"/>
        <w:rPr>
          <w:sz w:val="24"/>
          <w:szCs w:val="24"/>
        </w:rPr>
      </w:pPr>
      <w:r>
        <w:rPr>
          <w:sz w:val="24"/>
          <w:szCs w:val="24"/>
        </w:rPr>
        <w:t>1.</w:t>
      </w:r>
      <w:r>
        <w:rPr>
          <w:rFonts w:hint="eastAsia"/>
          <w:sz w:val="24"/>
          <w:szCs w:val="24"/>
        </w:rPr>
        <w:t>向非纳税人雇员赠送礼物的费用。</w:t>
      </w:r>
      <w:r>
        <w:rPr>
          <w:rFonts w:hint="eastAsia"/>
          <w:sz w:val="24"/>
          <w:szCs w:val="24"/>
          <w:lang w:eastAsia="zh-CN"/>
        </w:rPr>
        <w:t>.</w:t>
      </w:r>
      <w:r>
        <w:rPr>
          <w:rFonts w:hint="eastAsia"/>
          <w:sz w:val="24"/>
          <w:szCs w:val="24"/>
        </w:rPr>
        <w:t>如果在销售年度内分配给收件人的货物的购置或生产成本不超过</w:t>
      </w:r>
      <w:r>
        <w:rPr>
          <w:sz w:val="24"/>
          <w:szCs w:val="24"/>
        </w:rPr>
        <w:t>35欧元，则第1句不适用;</w:t>
      </w:r>
    </w:p>
    <w:p>
      <w:pPr>
        <w:snapToGrid w:val="0"/>
        <w:ind w:left="479" w:leftChars="114" w:hanging="240" w:hangingChars="100"/>
        <w:rPr>
          <w:sz w:val="24"/>
          <w:szCs w:val="24"/>
        </w:rPr>
      </w:pPr>
      <w:r>
        <w:rPr>
          <w:sz w:val="24"/>
          <w:szCs w:val="24"/>
        </w:rPr>
        <w:t>2.</w:t>
      </w:r>
      <w:r>
        <w:rPr>
          <w:rFonts w:hint="eastAsia"/>
          <w:sz w:val="24"/>
          <w:szCs w:val="24"/>
        </w:rPr>
        <w:t>因商业原因为人们提供餐饮费用，只要超过费用的</w:t>
      </w:r>
      <w:r>
        <w:rPr>
          <w:sz w:val="24"/>
          <w:szCs w:val="24"/>
        </w:rPr>
        <w:t>70%，根据公众的一般意见，这些费用将被视为合理，其金额和运营原因已得到证实。</w:t>
      </w:r>
      <w:r>
        <w:rPr>
          <w:rFonts w:hint="eastAsia"/>
          <w:sz w:val="24"/>
          <w:szCs w:val="24"/>
          <w:lang w:eastAsia="zh-CN"/>
        </w:rPr>
        <w:t>.</w:t>
      </w:r>
      <w:r>
        <w:rPr>
          <w:sz w:val="24"/>
          <w:szCs w:val="24"/>
        </w:rPr>
        <w:t>为了证明费用的金额和运营原因，纳税人必须以书面形式提供以下信息：地点，日期，参与者和餐饮原因以及费用金额。2如果餐饮是在餐厅进行的，则有关场合和餐饮参与者的信息就足够了;必须附上餐饮发票;</w:t>
      </w:r>
    </w:p>
    <w:p>
      <w:pPr>
        <w:snapToGrid w:val="0"/>
        <w:ind w:left="479" w:leftChars="114" w:hanging="240" w:hangingChars="100"/>
        <w:rPr>
          <w:sz w:val="24"/>
          <w:szCs w:val="24"/>
        </w:rPr>
      </w:pPr>
      <w:r>
        <w:rPr>
          <w:sz w:val="24"/>
          <w:szCs w:val="24"/>
        </w:rPr>
        <w:t>3.</w:t>
      </w:r>
      <w:r>
        <w:rPr>
          <w:rFonts w:hint="eastAsia"/>
          <w:sz w:val="24"/>
          <w:szCs w:val="24"/>
        </w:rPr>
        <w:t>纳税人的设施费用，只要这些设施用于非纳税人雇员（招待所）且位于纳税人营业地点以外的人的餐饮，住宿或维护</w:t>
      </w:r>
      <w:r>
        <w:rPr>
          <w:sz w:val="24"/>
          <w:szCs w:val="24"/>
        </w:rPr>
        <w:t>;</w:t>
      </w:r>
    </w:p>
    <w:p>
      <w:pPr>
        <w:snapToGrid w:val="0"/>
        <w:ind w:firstLine="240" w:firstLineChars="100"/>
        <w:rPr>
          <w:sz w:val="24"/>
          <w:szCs w:val="24"/>
        </w:rPr>
      </w:pPr>
      <w:r>
        <w:rPr>
          <w:sz w:val="24"/>
          <w:szCs w:val="24"/>
        </w:rPr>
        <w:t>4.</w:t>
      </w:r>
      <w:r>
        <w:rPr>
          <w:rFonts w:hint="eastAsia"/>
          <w:sz w:val="24"/>
          <w:szCs w:val="24"/>
        </w:rPr>
        <w:t>狩猎或捕鱼、帆船游艇或机动游艇以及类似目的和相关餐饮的费用</w:t>
      </w:r>
      <w:r>
        <w:rPr>
          <w:sz w:val="24"/>
          <w:szCs w:val="24"/>
        </w:rPr>
        <w:t>;</w:t>
      </w:r>
    </w:p>
    <w:p>
      <w:pPr>
        <w:snapToGrid w:val="0"/>
        <w:ind w:left="479" w:leftChars="114" w:hanging="240" w:hangingChars="100"/>
        <w:rPr>
          <w:sz w:val="24"/>
          <w:szCs w:val="24"/>
        </w:rPr>
      </w:pPr>
      <w:r>
        <w:rPr>
          <w:sz w:val="24"/>
          <w:szCs w:val="24"/>
        </w:rPr>
        <w:t>5.</w:t>
      </w:r>
      <w:r>
        <w:rPr>
          <w:rFonts w:hint="eastAsia"/>
          <w:sz w:val="24"/>
          <w:szCs w:val="24"/>
        </w:rPr>
        <w:t>纳税人餐饮的额外费用。</w:t>
      </w:r>
      <w:r>
        <w:rPr>
          <w:rFonts w:hint="eastAsia"/>
          <w:sz w:val="24"/>
          <w:szCs w:val="24"/>
          <w:lang w:eastAsia="zh-CN"/>
        </w:rPr>
        <w:t>.</w:t>
      </w:r>
      <w:r>
        <w:rPr>
          <w:rFonts w:hint="eastAsia"/>
          <w:sz w:val="24"/>
          <w:szCs w:val="24"/>
        </w:rPr>
        <w:t>如果纳税人暂时从事远离其住所和永久商业活动的中心的商业活动，则根据第</w:t>
      </w:r>
      <w:r>
        <w:rPr>
          <w:sz w:val="24"/>
          <w:szCs w:val="24"/>
        </w:rPr>
        <w:t>9（4a）款可以扣除餐饮的额外费用;</w:t>
      </w:r>
    </w:p>
    <w:p>
      <w:pPr>
        <w:snapToGrid w:val="0"/>
        <w:ind w:left="479" w:leftChars="114" w:hanging="240" w:hangingChars="100"/>
        <w:rPr>
          <w:sz w:val="24"/>
          <w:szCs w:val="24"/>
        </w:rPr>
      </w:pPr>
      <w:r>
        <w:rPr>
          <w:sz w:val="24"/>
          <w:szCs w:val="24"/>
        </w:rPr>
        <w:t>6.</w:t>
      </w:r>
      <w:r>
        <w:rPr>
          <w:rFonts w:hint="eastAsia"/>
          <w:sz w:val="24"/>
          <w:szCs w:val="24"/>
        </w:rPr>
        <w:t>纳税人往返于家庭和常设机构之间的路线以及家庭旅行的费用，除非以下句子中另有规定。</w:t>
      </w:r>
      <w:r>
        <w:rPr>
          <w:rFonts w:hint="eastAsia"/>
          <w:sz w:val="24"/>
          <w:szCs w:val="24"/>
          <w:lang w:eastAsia="zh-CN"/>
        </w:rPr>
        <w:t>.</w:t>
      </w:r>
      <w:r>
        <w:rPr>
          <w:rFonts w:hint="eastAsia"/>
          <w:sz w:val="24"/>
          <w:szCs w:val="24"/>
        </w:rPr>
        <w:t>为了补偿这些费用，应相应地适用§</w:t>
      </w:r>
      <w:r>
        <w:rPr>
          <w:sz w:val="24"/>
          <w:szCs w:val="24"/>
        </w:rPr>
        <w:t xml:space="preserve"> 9第1句第3节第4句2至6和第5款第5句至第7句和第2款。3 就使用机动车辆而言，每日历月首次登记时每公里距离的机动车辆第6（1）（4）句2所指的国内标价0.03%的正差额的支出，以及第9（1）款第3句第4句2至6句或第2款所产生的数额，以及家庭出游费用，数额为0.002之间的正差额 § 6第1款第4句第2项所指的每公里国内标价的百分比以及§9第1款第3款第5项第5项第5项第5款或第2</w:t>
      </w:r>
      <w:r>
        <w:rPr>
          <w:rFonts w:hint="eastAsia"/>
          <w:sz w:val="24"/>
          <w:szCs w:val="24"/>
        </w:rPr>
        <w:t>款所得金额不减少利润</w:t>
      </w:r>
      <w:r>
        <w:rPr>
          <w:sz w:val="24"/>
          <w:szCs w:val="24"/>
        </w:rPr>
        <w:t>;如果纳税人根据§6第1款第4句1或第3句确定机动车辆的私人用途，则确定为国内标价0.03%或0.002%的金额，用于家庭与常设机构之间以及家庭旅行的金额应由可归因于这些旅行的实际费用代替;§ 6 第1款第4句 第3节 后半句比照适用。4§ 9 第1款 第3句 第4句 第8句 和第5条 第9句应相应适用;</w:t>
      </w:r>
    </w:p>
    <w:p>
      <w:pPr>
        <w:snapToGrid w:val="0"/>
        <w:ind w:left="479" w:leftChars="114" w:hanging="240" w:hangingChars="100"/>
        <w:rPr>
          <w:sz w:val="24"/>
          <w:szCs w:val="24"/>
        </w:rPr>
      </w:pPr>
      <w:r>
        <w:rPr>
          <w:sz w:val="24"/>
          <w:szCs w:val="24"/>
        </w:rPr>
        <w:t>6a.</w:t>
      </w:r>
      <w:r>
        <w:rPr>
          <w:rFonts w:hint="eastAsia"/>
          <w:sz w:val="24"/>
          <w:szCs w:val="24"/>
        </w:rPr>
        <w:t>业务引起的双重家政的额外费用，只要它们扣除根据§</w:t>
      </w:r>
      <w:r>
        <w:rPr>
          <w:sz w:val="24"/>
          <w:szCs w:val="24"/>
        </w:rPr>
        <w:t xml:space="preserve"> 9第1段第3句第5句1至4可扣除的金额和业务安排过夜住宿的额外费用，只要它们超过根据§ 9第1段第3句5a可扣除的金额;</w:t>
      </w:r>
    </w:p>
    <w:p>
      <w:pPr>
        <w:snapToGrid w:val="0"/>
        <w:ind w:left="479" w:leftChars="114" w:hanging="240" w:hangingChars="100"/>
        <w:rPr>
          <w:sz w:val="24"/>
          <w:szCs w:val="24"/>
        </w:rPr>
      </w:pPr>
      <w:r>
        <w:rPr>
          <w:sz w:val="24"/>
          <w:szCs w:val="24"/>
        </w:rPr>
        <w:t>6</w:t>
      </w:r>
      <w:r>
        <w:rPr>
          <w:rFonts w:hint="eastAsia"/>
          <w:sz w:val="24"/>
          <w:szCs w:val="24"/>
        </w:rPr>
        <w:t>b</w:t>
      </w:r>
      <w:r>
        <w:rPr>
          <w:sz w:val="24"/>
          <w:szCs w:val="24"/>
        </w:rPr>
        <w:t>.</w:t>
      </w:r>
      <w:r>
        <w:rPr>
          <w:rFonts w:hint="eastAsia"/>
          <w:sz w:val="24"/>
          <w:szCs w:val="24"/>
        </w:rPr>
        <w:t>国内研究的费用，以及设备的成本。</w:t>
      </w:r>
      <w:r>
        <w:rPr>
          <w:rFonts w:hint="eastAsia"/>
          <w:sz w:val="24"/>
          <w:szCs w:val="24"/>
          <w:lang w:eastAsia="zh-CN"/>
        </w:rPr>
        <w:t>.</w:t>
      </w:r>
      <w:r>
        <w:rPr>
          <w:rFonts w:hint="eastAsia"/>
          <w:sz w:val="24"/>
          <w:szCs w:val="24"/>
        </w:rPr>
        <w:t>如果没有其他工作场所可用于运营或专业活动，则不适用。</w:t>
      </w:r>
      <w:r>
        <w:rPr>
          <w:sz w:val="24"/>
          <w:szCs w:val="24"/>
        </w:rPr>
        <w:t>2在这种情况下，免赔额的金额应限于1 250欧元;如果研究是所有操作和专业活动的中心，则高度限制不适用。4如果没有国内学习，或者如果根据第2句和第3句免除了国内学习费用的扣除额，纳税人可以就其完全在国内住宅内开展业务或专业活动并且不访问位于家庭住宅以外的活动地点的每个日历日扣除5欧元的金额， 经济年或日历年最高600欧元;</w:t>
      </w:r>
    </w:p>
    <w:p>
      <w:pPr>
        <w:snapToGrid w:val="0"/>
        <w:ind w:left="479" w:leftChars="114" w:hanging="240" w:hangingChars="100"/>
        <w:rPr>
          <w:sz w:val="24"/>
          <w:szCs w:val="24"/>
        </w:rPr>
      </w:pPr>
      <w:r>
        <w:rPr>
          <w:sz w:val="24"/>
          <w:szCs w:val="24"/>
        </w:rPr>
        <w:t>7.</w:t>
      </w:r>
      <w:r>
        <w:rPr>
          <w:rFonts w:hint="eastAsia"/>
          <w:sz w:val="24"/>
          <w:szCs w:val="24"/>
        </w:rPr>
        <w:t>第</w:t>
      </w:r>
      <w:r>
        <w:rPr>
          <w:sz w:val="24"/>
          <w:szCs w:val="24"/>
        </w:rPr>
        <w:t>1至第6点和第6b点所述以外的影响纳税人或其他人生活方式的费用，只要它们通常被认为是不适当的;</w:t>
      </w:r>
    </w:p>
    <w:p>
      <w:pPr>
        <w:snapToGrid w:val="0"/>
        <w:ind w:left="479" w:leftChars="114" w:hanging="240" w:hangingChars="100"/>
        <w:rPr>
          <w:sz w:val="24"/>
          <w:szCs w:val="24"/>
        </w:rPr>
      </w:pPr>
      <w:r>
        <w:rPr>
          <w:sz w:val="24"/>
          <w:szCs w:val="24"/>
        </w:rPr>
        <w:t>8.</w:t>
      </w:r>
      <w:r>
        <w:rPr>
          <w:rFonts w:hint="eastAsia"/>
          <w:sz w:val="24"/>
          <w:szCs w:val="24"/>
        </w:rPr>
        <w:t>本法范围内的法院或当局或成员国或欧洲联盟各机构征收的罚款、罚款和警告以及相关费用。</w:t>
      </w:r>
      <w:r>
        <w:rPr>
          <w:rFonts w:hint="eastAsia"/>
          <w:sz w:val="24"/>
          <w:szCs w:val="24"/>
          <w:lang w:eastAsia="zh-CN"/>
        </w:rPr>
        <w:t>.</w:t>
      </w:r>
      <w:r>
        <w:rPr>
          <w:rFonts w:hint="eastAsia"/>
          <w:sz w:val="24"/>
          <w:szCs w:val="24"/>
        </w:rPr>
        <w:t>这同样适用于履行在专业法庭诉讼中发出的条件或指示的服务，只要这些条件或指示不仅仅用于赔偿该行为造成的损害。</w:t>
      </w:r>
      <w:r>
        <w:rPr>
          <w:sz w:val="24"/>
          <w:szCs w:val="24"/>
        </w:rPr>
        <w:t>2偿还第1句和第2句所指的费用可能不会增加利润。4如果因违法行为获得的经济利益没有被从收入和可归因于经济利益的收入中扣除，则禁止扣除罚款的规定不适用;第3句在这方面不适用。</w:t>
      </w:r>
    </w:p>
    <w:p>
      <w:pPr>
        <w:snapToGrid w:val="0"/>
        <w:ind w:left="479" w:leftChars="114" w:hanging="240" w:hangingChars="100"/>
        <w:rPr>
          <w:sz w:val="24"/>
          <w:szCs w:val="24"/>
        </w:rPr>
      </w:pPr>
      <w:r>
        <w:rPr>
          <w:sz w:val="24"/>
          <w:szCs w:val="24"/>
        </w:rPr>
        <w:t>8a.</w:t>
      </w:r>
      <w:r>
        <w:rPr>
          <w:rFonts w:hint="eastAsia"/>
          <w:sz w:val="24"/>
          <w:szCs w:val="24"/>
        </w:rPr>
        <w:t>根据《税法》第</w:t>
      </w:r>
      <w:r>
        <w:rPr>
          <w:sz w:val="24"/>
          <w:szCs w:val="24"/>
        </w:rPr>
        <w:t>235条逃税的利息和根据税法第233a条的利息，只要这些利息与税法第235（4）条规定的逃税利息相抵销;</w:t>
      </w:r>
    </w:p>
    <w:p>
      <w:pPr>
        <w:snapToGrid w:val="0"/>
        <w:ind w:firstLine="240" w:firstLineChars="100"/>
        <w:rPr>
          <w:sz w:val="24"/>
          <w:szCs w:val="24"/>
        </w:rPr>
      </w:pPr>
      <w:r>
        <w:rPr>
          <w:sz w:val="24"/>
          <w:szCs w:val="24"/>
        </w:rPr>
        <w:t>9.</w:t>
      </w:r>
      <w:r>
        <w:rPr>
          <w:rFonts w:hint="eastAsia"/>
          <w:sz w:val="24"/>
          <w:szCs w:val="24"/>
        </w:rPr>
        <w:t>在《公司税法》第</w:t>
      </w:r>
      <w:r>
        <w:rPr>
          <w:sz w:val="24"/>
          <w:szCs w:val="24"/>
        </w:rPr>
        <w:t>14条和第17条所述情况下向外部股东支付的补偿金;</w:t>
      </w:r>
    </w:p>
    <w:p>
      <w:pPr>
        <w:snapToGrid w:val="0"/>
        <w:ind w:left="479" w:leftChars="114" w:hanging="240" w:hangingChars="100"/>
        <w:rPr>
          <w:sz w:val="24"/>
          <w:szCs w:val="24"/>
        </w:rPr>
      </w:pPr>
      <w:r>
        <w:rPr>
          <w:sz w:val="24"/>
          <w:szCs w:val="24"/>
        </w:rPr>
        <w:t>10.</w:t>
      </w:r>
      <w:r>
        <w:rPr>
          <w:rFonts w:hint="eastAsia"/>
          <w:sz w:val="24"/>
          <w:szCs w:val="24"/>
        </w:rPr>
        <w:t>给予好处和相关费用，如果给予好处构成非法行为，构成刑法或允许处以罚款的法律的罪行。</w:t>
      </w:r>
      <w:r>
        <w:rPr>
          <w:rFonts w:hint="eastAsia"/>
          <w:sz w:val="24"/>
          <w:szCs w:val="24"/>
          <w:lang w:eastAsia="zh-CN"/>
        </w:rPr>
        <w:t>.</w:t>
      </w:r>
      <w:r>
        <w:rPr>
          <w:rFonts w:hint="eastAsia"/>
          <w:sz w:val="24"/>
          <w:szCs w:val="24"/>
        </w:rPr>
        <w:t>法院、检察官办公室或行政当局必须向税务当局通报他们根据案情了解的事实，这些事实会引起对第</w:t>
      </w:r>
      <w:r>
        <w:rPr>
          <w:sz w:val="24"/>
          <w:szCs w:val="24"/>
        </w:rPr>
        <w:t>1句所指行为的怀疑，以便进行税务诉讼和起诉税务违法行为。2税务机关应将引起涉嫌刑事犯罪或第1句所指的行政犯罪的事实告知检察官办公室或行政当局。4他们向税务机关通报诉讼结果和基本事实;</w:t>
      </w:r>
    </w:p>
    <w:p>
      <w:pPr>
        <w:snapToGrid w:val="0"/>
        <w:ind w:left="479" w:leftChars="114" w:hanging="240" w:hangingChars="100"/>
        <w:rPr>
          <w:sz w:val="24"/>
          <w:szCs w:val="24"/>
        </w:rPr>
      </w:pPr>
      <w:r>
        <w:rPr>
          <w:sz w:val="24"/>
          <w:szCs w:val="24"/>
        </w:rPr>
        <w:t>11.</w:t>
      </w:r>
      <w:r>
        <w:rPr>
          <w:rFonts w:hint="eastAsia"/>
          <w:sz w:val="24"/>
          <w:szCs w:val="24"/>
        </w:rPr>
        <w:t>与直接或间接向自然人或法人或合伙企业捐赠不可贡献的利益以用于根据§</w:t>
      </w:r>
      <w:r>
        <w:rPr>
          <w:sz w:val="24"/>
          <w:szCs w:val="24"/>
        </w:rPr>
        <w:t xml:space="preserve"> 5a第1款确定的公司的实际或经济相关的费用;</w:t>
      </w:r>
    </w:p>
    <w:p>
      <w:pPr>
        <w:snapToGrid w:val="0"/>
        <w:ind w:firstLine="240" w:firstLineChars="100"/>
        <w:rPr>
          <w:sz w:val="24"/>
          <w:szCs w:val="24"/>
        </w:rPr>
      </w:pPr>
      <w:r>
        <w:rPr>
          <w:sz w:val="24"/>
          <w:szCs w:val="24"/>
        </w:rPr>
        <w:t>12.</w:t>
      </w:r>
      <w:r>
        <w:rPr>
          <w:rFonts w:hint="eastAsia"/>
          <w:sz w:val="24"/>
          <w:szCs w:val="24"/>
        </w:rPr>
        <w:t>根据税法§</w:t>
      </w:r>
      <w:r>
        <w:rPr>
          <w:sz w:val="24"/>
          <w:szCs w:val="24"/>
        </w:rPr>
        <w:t xml:space="preserve"> 162第4款收取附加费;</w:t>
      </w:r>
    </w:p>
    <w:p>
      <w:pPr>
        <w:snapToGrid w:val="0"/>
        <w:ind w:firstLine="240" w:firstLineChars="100"/>
        <w:rPr>
          <w:sz w:val="24"/>
          <w:szCs w:val="24"/>
        </w:rPr>
      </w:pPr>
      <w:r>
        <w:rPr>
          <w:sz w:val="24"/>
          <w:szCs w:val="24"/>
        </w:rPr>
        <w:t>13.</w:t>
      </w:r>
      <w:r>
        <w:rPr>
          <w:rFonts w:hint="eastAsia"/>
          <w:sz w:val="24"/>
          <w:szCs w:val="24"/>
        </w:rPr>
        <w:t>根据《重组基金法》第</w:t>
      </w:r>
      <w:r>
        <w:rPr>
          <w:sz w:val="24"/>
          <w:szCs w:val="24"/>
        </w:rPr>
        <w:t>12条第2款每年缴款。</w:t>
      </w:r>
    </w:p>
    <w:p>
      <w:pPr>
        <w:snapToGrid w:val="0"/>
        <w:ind w:left="479" w:leftChars="228"/>
        <w:rPr>
          <w:sz w:val="24"/>
          <w:szCs w:val="24"/>
        </w:rPr>
      </w:pPr>
      <w:r>
        <w:rPr>
          <w:rFonts w:hint="eastAsia"/>
          <w:sz w:val="24"/>
          <w:szCs w:val="24"/>
          <w:lang w:eastAsia="zh-CN"/>
        </w:rPr>
        <w:t>.</w:t>
      </w:r>
      <w:r>
        <w:rPr>
          <w:rFonts w:hint="eastAsia"/>
          <w:sz w:val="24"/>
          <w:szCs w:val="24"/>
        </w:rPr>
        <w:t>如果第</w:t>
      </w:r>
      <w:r>
        <w:rPr>
          <w:sz w:val="24"/>
          <w:szCs w:val="24"/>
        </w:rPr>
        <w:t>2点至第4点所述目的与纳税人为营利目的而进行的活动的主题，则禁止扣除不适用。3§ 12 第 1 条不受影响。</w:t>
      </w:r>
    </w:p>
    <w:p>
      <w:pPr>
        <w:snapToGrid w:val="0"/>
        <w:rPr>
          <w:sz w:val="24"/>
          <w:szCs w:val="24"/>
        </w:rPr>
      </w:pPr>
      <w:r>
        <w:rPr>
          <w:rFonts w:hint="eastAsia"/>
          <w:sz w:val="24"/>
          <w:szCs w:val="24"/>
        </w:rPr>
        <w:t>（</w:t>
      </w:r>
      <w:r>
        <w:rPr>
          <w:sz w:val="24"/>
          <w:szCs w:val="24"/>
        </w:rPr>
        <w:t>5a） （略）</w:t>
      </w:r>
    </w:p>
    <w:p>
      <w:pPr>
        <w:snapToGrid w:val="0"/>
        <w:rPr>
          <w:sz w:val="24"/>
          <w:szCs w:val="24"/>
        </w:rPr>
      </w:pPr>
      <w:r>
        <w:rPr>
          <w:rFonts w:hint="eastAsia"/>
          <w:sz w:val="24"/>
          <w:szCs w:val="24"/>
        </w:rPr>
        <w:t>（</w:t>
      </w:r>
      <w:r>
        <w:rPr>
          <w:sz w:val="24"/>
          <w:szCs w:val="24"/>
        </w:rPr>
        <w:t>5b） 贸易税及其附带服务不属于经营费用。</w:t>
      </w:r>
    </w:p>
    <w:p>
      <w:pPr>
        <w:snapToGrid w:val="0"/>
        <w:rPr>
          <w:sz w:val="24"/>
          <w:szCs w:val="24"/>
        </w:rPr>
      </w:pPr>
      <w:r>
        <w:rPr>
          <w:rFonts w:hint="eastAsia"/>
          <w:sz w:val="24"/>
          <w:szCs w:val="24"/>
        </w:rPr>
        <w:t>（</w:t>
      </w:r>
      <w:r>
        <w:rPr>
          <w:sz w:val="24"/>
          <w:szCs w:val="24"/>
        </w:rPr>
        <w:t>6） 促进国家政策目的的费用（§ 10b第2款）不是运营费用。</w:t>
      </w:r>
    </w:p>
    <w:p>
      <w:pPr>
        <w:snapToGrid w:val="0"/>
        <w:ind w:left="720" w:hanging="720" w:hangingChars="300"/>
        <w:rPr>
          <w:sz w:val="24"/>
          <w:szCs w:val="24"/>
        </w:rPr>
      </w:pPr>
      <w:r>
        <w:rPr>
          <w:rFonts w:hint="eastAsia"/>
          <w:sz w:val="24"/>
          <w:szCs w:val="24"/>
        </w:rPr>
        <w:t>（</w:t>
      </w:r>
      <w:r>
        <w:rPr>
          <w:sz w:val="24"/>
          <w:szCs w:val="24"/>
        </w:rPr>
        <w:t>7） 第5款第一句第1点至第4点、第6b点和第7点所指的费用应单独记录，并与其他业务费用分开记录。</w:t>
      </w:r>
      <w:r>
        <w:rPr>
          <w:rFonts w:hint="eastAsia"/>
          <w:sz w:val="24"/>
          <w:szCs w:val="24"/>
          <w:lang w:eastAsia="zh-CN"/>
        </w:rPr>
        <w:t>.</w:t>
      </w:r>
      <w:r>
        <w:rPr>
          <w:sz w:val="24"/>
          <w:szCs w:val="24"/>
        </w:rPr>
        <w:t>只要这些费用尚未根据第5款排除在扣除之外，只有在根据第1句特别记录的情况下，才可在确定利润时予以考虑。</w:t>
      </w:r>
    </w:p>
    <w:p>
      <w:pPr>
        <w:snapToGrid w:val="0"/>
        <w:rPr>
          <w:sz w:val="24"/>
          <w:szCs w:val="24"/>
        </w:rPr>
      </w:pPr>
      <w:r>
        <w:rPr>
          <w:rFonts w:hint="eastAsia"/>
          <w:sz w:val="24"/>
          <w:szCs w:val="24"/>
        </w:rPr>
        <w:t>（</w:t>
      </w:r>
      <w:r>
        <w:rPr>
          <w:sz w:val="24"/>
          <w:szCs w:val="24"/>
        </w:rPr>
        <w:t>8） §§ 11a 和 11b 应比照适用于再开发区和城市开发区建筑物以及建筑古迹的维护成本。</w:t>
      </w:r>
    </w:p>
    <w:p>
      <w:pPr>
        <w:snapToGrid w:val="0"/>
        <w:ind w:left="720" w:hanging="720" w:hangingChars="300"/>
        <w:rPr>
          <w:sz w:val="24"/>
          <w:szCs w:val="24"/>
        </w:rPr>
      </w:pPr>
      <w:r>
        <w:rPr>
          <w:rFonts w:hint="eastAsia"/>
          <w:sz w:val="24"/>
          <w:szCs w:val="24"/>
        </w:rPr>
        <w:t>（</w:t>
      </w:r>
      <w:r>
        <w:rPr>
          <w:sz w:val="24"/>
          <w:szCs w:val="24"/>
        </w:rPr>
        <w:t>9） 1纳税人为职业培训或学习而发生的费用，如果纳税人已经完成初步培训（职业培训或学习），则只为经营费用。2§ 9 第6款 第2至第5句应相应适用。</w:t>
      </w:r>
    </w:p>
    <w:p>
      <w:pPr>
        <w:snapToGrid w:val="0"/>
        <w:rPr>
          <w:sz w:val="24"/>
          <w:szCs w:val="24"/>
        </w:rPr>
      </w:pPr>
      <w:r>
        <w:rPr>
          <w:rFonts w:hint="eastAsia"/>
          <w:sz w:val="24"/>
          <w:szCs w:val="24"/>
        </w:rPr>
        <w:t>（</w:t>
      </w:r>
      <w:r>
        <w:rPr>
          <w:sz w:val="24"/>
          <w:szCs w:val="24"/>
        </w:rPr>
        <w:t>10） § 9 第1款第3句第5b项应比照适用。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4：有关申请，请参见 § 52 +++）</w:t>
      </w:r>
    </w:p>
    <w:p>
      <w:pPr>
        <w:snapToGrid w:val="0"/>
        <w:rPr>
          <w:sz w:val="24"/>
          <w:szCs w:val="24"/>
        </w:rPr>
      </w:pPr>
      <w:r>
        <w:rPr>
          <w:rFonts w:hint="eastAsia"/>
          <w:sz w:val="24"/>
          <w:szCs w:val="24"/>
        </w:rPr>
        <w:t>（</w:t>
      </w:r>
      <w:r>
        <w:rPr>
          <w:sz w:val="24"/>
          <w:szCs w:val="24"/>
        </w:rPr>
        <w:t>+++ § 4 第 4 节 4a：申请见 § 13a 第 3 节 （F 2014-12-22） +++）</w:t>
      </w:r>
    </w:p>
    <w:p>
      <w:pPr>
        <w:snapToGrid w:val="0"/>
        <w:rPr>
          <w:sz w:val="24"/>
          <w:szCs w:val="24"/>
        </w:rPr>
      </w:pPr>
      <w:r>
        <w:rPr>
          <w:rFonts w:hint="eastAsia"/>
          <w:sz w:val="24"/>
          <w:szCs w:val="24"/>
        </w:rPr>
        <w:t>（</w:t>
      </w:r>
      <w:r>
        <w:rPr>
          <w:sz w:val="24"/>
          <w:szCs w:val="24"/>
        </w:rPr>
        <w:t>+++ § 4 节 第 5 节：申请见 § 10 节 1 +++）</w:t>
      </w:r>
    </w:p>
    <w:p>
      <w:pPr>
        <w:snapToGrid w:val="0"/>
        <w:rPr>
          <w:sz w:val="24"/>
          <w:szCs w:val="24"/>
        </w:rPr>
      </w:pPr>
      <w:r>
        <w:rPr>
          <w:rFonts w:hint="eastAsia"/>
          <w:sz w:val="24"/>
          <w:szCs w:val="24"/>
        </w:rPr>
        <w:t>（</w:t>
      </w:r>
      <w:r>
        <w:rPr>
          <w:sz w:val="24"/>
          <w:szCs w:val="24"/>
        </w:rPr>
        <w:t>+++ § 4 节 5 至 7： 申请见 § 6 节 7 InvStG 2018 +++）</w:t>
      </w:r>
    </w:p>
    <w:p>
      <w:pPr>
        <w:snapToGrid w:val="0"/>
        <w:rPr>
          <w:sz w:val="24"/>
          <w:szCs w:val="24"/>
        </w:rPr>
      </w:pPr>
      <w:r>
        <w:rPr>
          <w:rFonts w:hint="eastAsia"/>
          <w:sz w:val="24"/>
          <w:szCs w:val="24"/>
        </w:rPr>
        <w:t>§</w:t>
      </w:r>
      <w:r>
        <w:rPr>
          <w:sz w:val="24"/>
          <w:szCs w:val="24"/>
        </w:rPr>
        <w:t xml:space="preserve"> 4 节 5 第 1 句 1 号 6b （F. 19.7.2006）： 根据决策公式，第 3 条第 1 款 GG 与第 3 条第 1 款 GG 不符，根据 BVerfGE v. 6.7.2010 I 1157 （2 BvL 13/09）</w:t>
      </w:r>
    </w:p>
    <w:p>
      <w:pPr>
        <w:snapToGrid w:val="0"/>
        <w:rPr>
          <w:sz w:val="24"/>
          <w:szCs w:val="24"/>
        </w:rPr>
      </w:pPr>
      <w:r>
        <w:rPr>
          <w:rFonts w:hint="eastAsia"/>
          <w:sz w:val="24"/>
          <w:szCs w:val="24"/>
        </w:rPr>
        <w:t>§</w:t>
      </w:r>
      <w:r>
        <w:rPr>
          <w:sz w:val="24"/>
          <w:szCs w:val="24"/>
        </w:rPr>
        <w:t xml:space="preserve"> 4 sec. 5 第 1 句第 8 号 （F. 25.7.1984）： 与 GG 兼容，只要可归因于征收经济利益的部分罚款不包括在作为运营费用扣除的扣除中，BVerfGE v. 23.1.1990 I 913 （1 BvL 4/87， 1 BvL 5/87， 1 BvL 6/87， 1 BvL 7/87）</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4a 利润确定期、会计年度</w:t>
      </w:r>
    </w:p>
    <w:p>
      <w:pPr>
        <w:snapToGrid w:val="0"/>
        <w:rPr>
          <w:sz w:val="24"/>
          <w:szCs w:val="24"/>
        </w:rPr>
      </w:pPr>
      <w:r>
        <w:rPr>
          <w:rFonts w:hint="eastAsia"/>
          <w:sz w:val="24"/>
          <w:szCs w:val="24"/>
        </w:rPr>
        <w:t>（1）</w:t>
      </w:r>
      <w:r>
        <w:rPr>
          <w:sz w:val="24"/>
          <w:szCs w:val="24"/>
        </w:rPr>
        <w:t>对于农民、林务农和贸易商，利润应在销售年度之后确定。</w:t>
      </w:r>
      <w:r>
        <w:rPr>
          <w:rFonts w:hint="eastAsia"/>
          <w:sz w:val="24"/>
          <w:szCs w:val="24"/>
          <w:lang w:eastAsia="zh-CN"/>
        </w:rPr>
        <w:t>.</w:t>
      </w:r>
      <w:r>
        <w:rPr>
          <w:sz w:val="24"/>
          <w:szCs w:val="24"/>
        </w:rPr>
        <w:t>营销年份是</w:t>
      </w:r>
    </w:p>
    <w:p>
      <w:pPr>
        <w:snapToGrid w:val="0"/>
        <w:ind w:left="479" w:leftChars="114" w:hanging="240" w:hangingChars="100"/>
        <w:rPr>
          <w:sz w:val="24"/>
          <w:szCs w:val="24"/>
        </w:rPr>
      </w:pPr>
      <w:r>
        <w:rPr>
          <w:sz w:val="24"/>
          <w:szCs w:val="24"/>
        </w:rPr>
        <w:t>1.</w:t>
      </w:r>
      <w:r>
        <w:rPr>
          <w:rFonts w:hint="eastAsia"/>
          <w:sz w:val="24"/>
          <w:szCs w:val="24"/>
        </w:rPr>
        <w:t>对于农民和林务员，期间为</w:t>
      </w:r>
      <w:r>
        <w:rPr>
          <w:sz w:val="24"/>
          <w:szCs w:val="24"/>
        </w:rPr>
        <w:t>7月1日至6月30日。</w:t>
      </w:r>
      <w:r>
        <w:rPr>
          <w:rFonts w:hint="eastAsia"/>
          <w:sz w:val="24"/>
          <w:szCs w:val="24"/>
          <w:lang w:eastAsia="zh-CN"/>
        </w:rPr>
        <w:t>.</w:t>
      </w:r>
      <w:r>
        <w:rPr>
          <w:sz w:val="24"/>
          <w:szCs w:val="24"/>
        </w:rPr>
        <w:t>如果出于经济原因有必要，可通过法令为个别农民和林务员群体确定不同的时期;</w:t>
      </w:r>
    </w:p>
    <w:p>
      <w:pPr>
        <w:snapToGrid w:val="0"/>
        <w:ind w:left="479" w:leftChars="114" w:hanging="240" w:hangingChars="100"/>
        <w:rPr>
          <w:sz w:val="24"/>
          <w:szCs w:val="24"/>
        </w:rPr>
      </w:pPr>
      <w:r>
        <w:rPr>
          <w:sz w:val="24"/>
          <w:szCs w:val="24"/>
        </w:rPr>
        <w:t>2.</w:t>
      </w:r>
      <w:r>
        <w:rPr>
          <w:rFonts w:hint="eastAsia"/>
          <w:sz w:val="24"/>
          <w:szCs w:val="24"/>
        </w:rPr>
        <w:t>如果交易者的公司被列入商业登记册，则为他们定期编制财务报表的时期。</w:t>
      </w:r>
      <w:r>
        <w:rPr>
          <w:rFonts w:hint="eastAsia"/>
          <w:sz w:val="24"/>
          <w:szCs w:val="24"/>
          <w:lang w:eastAsia="zh-CN"/>
        </w:rPr>
        <w:t>.</w:t>
      </w:r>
      <w:r>
        <w:rPr>
          <w:rFonts w:hint="eastAsia"/>
          <w:sz w:val="24"/>
          <w:szCs w:val="24"/>
        </w:rPr>
        <w:t>将财政年度转换为与日历年不同的期间仅在与税务局达成协议的情况下才对税务目的有效</w:t>
      </w:r>
      <w:r>
        <w:rPr>
          <w:sz w:val="24"/>
          <w:szCs w:val="24"/>
        </w:rPr>
        <w:t>;</w:t>
      </w:r>
    </w:p>
    <w:p>
      <w:pPr>
        <w:snapToGrid w:val="0"/>
        <w:ind w:left="239" w:leftChars="114"/>
        <w:rPr>
          <w:sz w:val="24"/>
          <w:szCs w:val="24"/>
        </w:rPr>
      </w:pPr>
      <w:r>
        <w:rPr>
          <w:sz w:val="24"/>
          <w:szCs w:val="24"/>
        </w:rPr>
        <w:t>3.</w:t>
      </w:r>
      <w:r>
        <w:rPr>
          <w:rFonts w:hint="eastAsia"/>
          <w:sz w:val="24"/>
          <w:szCs w:val="24"/>
        </w:rPr>
        <w:t>对于其他交易者，日历年。</w:t>
      </w:r>
      <w:r>
        <w:rPr>
          <w:rFonts w:hint="eastAsia"/>
          <w:sz w:val="24"/>
          <w:szCs w:val="24"/>
          <w:lang w:eastAsia="zh-CN"/>
        </w:rPr>
        <w:t>.</w:t>
      </w:r>
      <w:r>
        <w:rPr>
          <w:rFonts w:hint="eastAsia"/>
          <w:sz w:val="24"/>
          <w:szCs w:val="24"/>
        </w:rPr>
        <w:t>如果他们同时对农民和林务员进行会计核算，经税务局同意，如果他们为企业保留账簿并定期完成该期间的财务报表，则可以根据第</w:t>
      </w:r>
      <w:r>
        <w:rPr>
          <w:sz w:val="24"/>
          <w:szCs w:val="24"/>
        </w:rPr>
        <w:t>1点确定适用于该业务的期限作为商业企业的销售年度。</w:t>
      </w:r>
    </w:p>
    <w:p>
      <w:pPr>
        <w:snapToGrid w:val="0"/>
        <w:ind w:left="480" w:hanging="480" w:hangingChars="200"/>
        <w:rPr>
          <w:sz w:val="24"/>
          <w:szCs w:val="24"/>
        </w:rPr>
      </w:pPr>
      <w:r>
        <w:rPr>
          <w:rFonts w:hint="eastAsia"/>
          <w:sz w:val="24"/>
          <w:szCs w:val="24"/>
        </w:rPr>
        <w:t>（2）</w:t>
      </w:r>
      <w:r>
        <w:rPr>
          <w:sz w:val="24"/>
          <w:szCs w:val="24"/>
        </w:rPr>
        <w:t>对于销售年度与日历年不同的农民、林农和贸易商，在确定收入时，应以下列方式考虑农业、林业或企业的利润：</w:t>
      </w:r>
    </w:p>
    <w:p>
      <w:pPr>
        <w:snapToGrid w:val="0"/>
        <w:ind w:left="479" w:leftChars="114" w:hanging="240" w:hangingChars="100"/>
        <w:rPr>
          <w:sz w:val="24"/>
          <w:szCs w:val="24"/>
        </w:rPr>
      </w:pPr>
      <w:r>
        <w:rPr>
          <w:sz w:val="24"/>
          <w:szCs w:val="24"/>
        </w:rPr>
        <w:t>1.</w:t>
      </w:r>
      <w:r>
        <w:rPr>
          <w:rFonts w:hint="eastAsia"/>
          <w:sz w:val="24"/>
          <w:szCs w:val="24"/>
        </w:rPr>
        <w:t>对于农民和林务农，销售年度的利润应根据时间份额在销售年度开始的日历年和销售年度结束的日历年之间分配。</w:t>
      </w:r>
      <w:r>
        <w:rPr>
          <w:rFonts w:hint="eastAsia"/>
          <w:sz w:val="24"/>
          <w:szCs w:val="24"/>
          <w:lang w:eastAsia="zh-CN"/>
        </w:rPr>
        <w:t>.</w:t>
      </w:r>
      <w:r>
        <w:rPr>
          <w:rFonts w:hint="eastAsia"/>
          <w:sz w:val="24"/>
          <w:szCs w:val="24"/>
        </w:rPr>
        <w:t>在分摊的情况下，§</w:t>
      </w:r>
      <w:r>
        <w:rPr>
          <w:sz w:val="24"/>
          <w:szCs w:val="24"/>
        </w:rPr>
        <w:t>14所指的资本收益将被消除，并添加到其产生的日历年的利润中;</w:t>
      </w:r>
    </w:p>
    <w:p>
      <w:pPr>
        <w:snapToGrid w:val="0"/>
        <w:ind w:firstLine="240" w:firstLineChars="100"/>
        <w:rPr>
          <w:sz w:val="24"/>
          <w:szCs w:val="24"/>
        </w:rPr>
      </w:pPr>
      <w:r>
        <w:rPr>
          <w:sz w:val="24"/>
          <w:szCs w:val="24"/>
        </w:rPr>
        <w:t>2.</w:t>
      </w:r>
      <w:r>
        <w:rPr>
          <w:rFonts w:hint="eastAsia"/>
          <w:sz w:val="24"/>
          <w:szCs w:val="24"/>
        </w:rPr>
        <w:t>对于交易者，营销年度的利润应被视为在营销年度结束的日历年中提取的。</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4b 直接保险</w:t>
      </w:r>
    </w:p>
    <w:p>
      <w:pPr>
        <w:snapToGrid w:val="0"/>
        <w:rPr>
          <w:sz w:val="24"/>
          <w:szCs w:val="24"/>
        </w:rPr>
      </w:pPr>
      <w:r>
        <w:rPr>
          <w:sz w:val="24"/>
          <w:szCs w:val="24"/>
        </w:rPr>
        <w:t>应纳税人因商业原因获得的直接保险的保险权，只要在财政年度结束时，人寿保险的订立人或其在世受抚养人有权从保险人的利益中获得利益，则不得归咎于纳税人的商业资产。</w:t>
      </w:r>
      <w:r>
        <w:rPr>
          <w:rFonts w:hint="eastAsia"/>
          <w:sz w:val="24"/>
          <w:szCs w:val="24"/>
          <w:lang w:eastAsia="zh-CN"/>
        </w:rPr>
        <w:t>.</w:t>
      </w:r>
      <w:r>
        <w:rPr>
          <w:sz w:val="24"/>
          <w:szCs w:val="24"/>
        </w:rPr>
        <w:t>如果纳税人转让或出借了保险合同引起的索赔，这也适用于纳税人，条件是他以书面形式承诺在保险事件发生时向有权接收索赔的人提出索赔，就好像转让或贷款尚未发生一样。</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4c 对养老基金的缴款</w:t>
      </w:r>
    </w:p>
    <w:p>
      <w:pPr>
        <w:snapToGrid w:val="0"/>
        <w:ind w:left="480" w:hanging="480" w:hangingChars="200"/>
        <w:rPr>
          <w:sz w:val="24"/>
          <w:szCs w:val="24"/>
        </w:rPr>
      </w:pPr>
      <w:r>
        <w:rPr>
          <w:rFonts w:hint="eastAsia"/>
          <w:sz w:val="24"/>
          <w:szCs w:val="24"/>
        </w:rPr>
        <w:t>（</w:t>
      </w:r>
      <w:r>
        <w:rPr>
          <w:sz w:val="24"/>
          <w:szCs w:val="24"/>
        </w:rPr>
        <w:t>1）如果对养老基金的供款是基于章程或基金商业计划中规定的义务，或根据保险监督机构的命令或用于弥补基金的短缺，则可由供款的公司（赞助公司）作为运营费用扣除。</w:t>
      </w:r>
      <w:r>
        <w:rPr>
          <w:rFonts w:hint="eastAsia"/>
          <w:sz w:val="24"/>
          <w:szCs w:val="24"/>
          <w:lang w:eastAsia="zh-CN"/>
        </w:rPr>
        <w:t>.</w:t>
      </w:r>
      <w:r>
        <w:rPr>
          <w:sz w:val="24"/>
          <w:szCs w:val="24"/>
        </w:rPr>
        <w:t>如果保险监督法§219第3款第1款b项所指的保险的一般条款和条件以及技术商业文件不属于商业计划，则这些应被视为商业计划的一部分。</w:t>
      </w:r>
    </w:p>
    <w:p>
      <w:pPr>
        <w:snapToGrid w:val="0"/>
        <w:ind w:left="480" w:hanging="480" w:hangingChars="200"/>
        <w:rPr>
          <w:sz w:val="24"/>
          <w:szCs w:val="24"/>
        </w:rPr>
      </w:pPr>
      <w:r>
        <w:rPr>
          <w:rFonts w:hint="eastAsia"/>
          <w:sz w:val="24"/>
          <w:szCs w:val="24"/>
        </w:rPr>
        <w:t>（</w:t>
      </w:r>
      <w:r>
        <w:rPr>
          <w:sz w:val="24"/>
          <w:szCs w:val="24"/>
        </w:rPr>
        <w:t>2） 如果基金的服务是由发起人公司直接提供的，则不得作为运营费用扣除第1款所指的利益，而该基金的服务并非由发起公司在运营上发起。</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4d 捐款支持基金</w:t>
      </w:r>
    </w:p>
    <w:p>
      <w:pPr>
        <w:snapToGrid w:val="0"/>
        <w:ind w:left="720" w:hanging="720" w:hangingChars="300"/>
        <w:rPr>
          <w:sz w:val="24"/>
          <w:szCs w:val="24"/>
        </w:rPr>
      </w:pPr>
      <w:r>
        <w:rPr>
          <w:rFonts w:hint="eastAsia"/>
          <w:sz w:val="24"/>
          <w:szCs w:val="24"/>
        </w:rPr>
        <w:t>（</w:t>
      </w:r>
      <w:r>
        <w:rPr>
          <w:sz w:val="24"/>
          <w:szCs w:val="24"/>
        </w:rPr>
        <w:t>1） 对支助基金的捐款可作为业务费用从作出捐款的企业（赞助企业）中扣除，但基金的收益如果由赞助企业直接提供，则由赞助企业在业务上诱发，且不超过下列数额：</w:t>
      </w:r>
    </w:p>
    <w:p>
      <w:pPr>
        <w:snapToGrid w:val="0"/>
        <w:ind w:firstLine="240" w:firstLineChars="100"/>
        <w:rPr>
          <w:sz w:val="24"/>
          <w:szCs w:val="24"/>
        </w:rPr>
      </w:pPr>
      <w:r>
        <w:rPr>
          <w:sz w:val="24"/>
          <w:szCs w:val="24"/>
        </w:rPr>
        <w:t>1.</w:t>
      </w:r>
      <w:r>
        <w:rPr>
          <w:rFonts w:hint="eastAsia"/>
          <w:sz w:val="24"/>
          <w:szCs w:val="24"/>
        </w:rPr>
        <w:t>在提供终身福利的支持基金的情况下：</w:t>
      </w:r>
    </w:p>
    <w:p>
      <w:pPr>
        <w:snapToGrid w:val="0"/>
        <w:ind w:left="479" w:leftChars="114" w:hanging="240" w:hangingChars="100"/>
        <w:rPr>
          <w:sz w:val="24"/>
          <w:szCs w:val="24"/>
        </w:rPr>
      </w:pPr>
      <w:r>
        <w:rPr>
          <w:sz w:val="24"/>
          <w:szCs w:val="24"/>
        </w:rPr>
        <w:t>a)</w:t>
      </w:r>
      <w:r>
        <w:rPr>
          <w:rFonts w:hint="eastAsia"/>
          <w:sz w:val="24"/>
          <w:szCs w:val="24"/>
        </w:rPr>
        <w:t>根据作为附件</w:t>
      </w:r>
      <w:r>
        <w:rPr>
          <w:sz w:val="24"/>
          <w:szCs w:val="24"/>
        </w:rPr>
        <w:t>1的法案所附表格的当前福利的覆盖资本。</w:t>
      </w:r>
      <w:r>
        <w:rPr>
          <w:rFonts w:hint="eastAsia"/>
          <w:sz w:val="24"/>
          <w:szCs w:val="24"/>
          <w:lang w:eastAsia="zh-CN"/>
        </w:rPr>
        <w:t>.</w:t>
      </w:r>
      <w:r>
        <w:rPr>
          <w:sz w:val="24"/>
          <w:szCs w:val="24"/>
        </w:rPr>
        <w:t>受益人是赞助公司从支持基金获得福利的任何前雇员;就基金发放遗属养恤金而言，受益人是赞助公司前雇员的遗属，他从基金领取福利。2前雇员被视为在原来为赞助企业活动而承诺给予老年、残疾或遗属津贴的其他人;</w:t>
      </w:r>
    </w:p>
    <w:p>
      <w:pPr>
        <w:snapToGrid w:val="0"/>
        <w:ind w:firstLine="240" w:firstLineChars="100"/>
        <w:rPr>
          <w:sz w:val="24"/>
          <w:szCs w:val="24"/>
        </w:rPr>
      </w:pPr>
      <w:r>
        <w:rPr>
          <w:sz w:val="24"/>
          <w:szCs w:val="24"/>
        </w:rPr>
        <w:t>b)</w:t>
      </w:r>
      <w:r>
        <w:rPr>
          <w:rFonts w:hint="eastAsia"/>
          <w:sz w:val="24"/>
          <w:szCs w:val="24"/>
        </w:rPr>
        <w:t>在每个营销年度中，每个候选人，</w:t>
      </w:r>
    </w:p>
    <w:p>
      <w:pPr>
        <w:snapToGrid w:val="0"/>
        <w:ind w:firstLine="240" w:firstLineChars="100"/>
        <w:rPr>
          <w:sz w:val="24"/>
          <w:szCs w:val="24"/>
        </w:rPr>
      </w:pPr>
      <w:r>
        <w:rPr>
          <w:sz w:val="24"/>
          <w:szCs w:val="24"/>
        </w:rPr>
        <w:t>aa）</w:t>
      </w:r>
      <w:r>
        <w:rPr>
          <w:rFonts w:hint="eastAsia"/>
          <w:sz w:val="24"/>
          <w:szCs w:val="24"/>
        </w:rPr>
        <w:t>如果基金只发放残疾养恤金或只发放遗属养恤金，则每种情况下为</w:t>
      </w:r>
      <w:r>
        <w:rPr>
          <w:sz w:val="24"/>
          <w:szCs w:val="24"/>
        </w:rPr>
        <w:t>6%，则为6%;</w:t>
      </w:r>
    </w:p>
    <w:p>
      <w:pPr>
        <w:snapToGrid w:val="0"/>
        <w:rPr>
          <w:sz w:val="24"/>
          <w:szCs w:val="24"/>
        </w:rPr>
      </w:pPr>
      <w:r>
        <w:rPr>
          <w:rFonts w:hint="eastAsia"/>
          <w:sz w:val="24"/>
          <w:szCs w:val="24"/>
        </w:rPr>
        <w:t xml:space="preserve">  bb)如果基金提供的养老金包括或不包括残疾养老金或遗属养老金，则</w:t>
      </w:r>
      <w:r>
        <w:rPr>
          <w:sz w:val="24"/>
          <w:szCs w:val="24"/>
        </w:rPr>
        <w:t>25%为25%</w:t>
      </w:r>
    </w:p>
    <w:p>
      <w:pPr>
        <w:snapToGrid w:val="0"/>
        <w:rPr>
          <w:sz w:val="24"/>
          <w:szCs w:val="24"/>
        </w:rPr>
      </w:pPr>
      <w:r>
        <w:rPr>
          <w:rFonts w:hint="eastAsia"/>
          <w:sz w:val="24"/>
          <w:szCs w:val="24"/>
        </w:rPr>
        <w:t>受益人的年度养恤金，或如果只给予遗属养恤金，其遗属可根据情况在最后一次领取养恤金之日，至迟在达到法定养恤金保险计划的标准退休年龄时，根据情况领取养恤金的年度养恤金。</w:t>
      </w:r>
      <w:r>
        <w:rPr>
          <w:rFonts w:hint="eastAsia"/>
          <w:sz w:val="24"/>
          <w:szCs w:val="24"/>
          <w:lang w:eastAsia="zh-CN"/>
        </w:rPr>
        <w:t>.</w:t>
      </w:r>
      <w:r>
        <w:rPr>
          <w:rFonts w:hint="eastAsia"/>
          <w:sz w:val="24"/>
          <w:szCs w:val="24"/>
        </w:rPr>
        <w:t>受益人是赞助公司的任何雇员或前雇员，他们可以在获得福利的财政年度结束时获得支持基金以书面形式承诺的福利，</w:t>
      </w:r>
    </w:p>
    <w:p>
      <w:pPr>
        <w:snapToGrid w:val="0"/>
        <w:ind w:firstLine="240" w:firstLineChars="100"/>
        <w:rPr>
          <w:sz w:val="24"/>
          <w:szCs w:val="24"/>
        </w:rPr>
      </w:pPr>
      <w:r>
        <w:rPr>
          <w:sz w:val="24"/>
          <w:szCs w:val="24"/>
        </w:rPr>
        <w:t>aa）</w:t>
      </w:r>
      <w:r>
        <w:rPr>
          <w:rFonts w:hint="eastAsia"/>
          <w:sz w:val="24"/>
          <w:szCs w:val="24"/>
        </w:rPr>
        <w:t>在</w:t>
      </w:r>
      <w:r>
        <w:rPr>
          <w:sz w:val="24"/>
          <w:szCs w:val="24"/>
        </w:rPr>
        <w:t>2017年12月31日之后首次承诺的福利中已年满23岁，</w:t>
      </w:r>
    </w:p>
    <w:p>
      <w:pPr>
        <w:snapToGrid w:val="0"/>
        <w:rPr>
          <w:sz w:val="24"/>
          <w:szCs w:val="24"/>
        </w:rPr>
      </w:pPr>
      <w:r>
        <w:rPr>
          <w:rFonts w:hint="eastAsia"/>
          <w:sz w:val="24"/>
          <w:szCs w:val="24"/>
        </w:rPr>
        <w:t xml:space="preserve">  bb)在</w:t>
      </w:r>
      <w:r>
        <w:rPr>
          <w:sz w:val="24"/>
          <w:szCs w:val="24"/>
        </w:rPr>
        <w:t>2008年12月31日之后和2018年1月1日之前首次承诺的福利中已年满27岁，或</w:t>
      </w:r>
    </w:p>
    <w:p>
      <w:pPr>
        <w:snapToGrid w:val="0"/>
        <w:ind w:firstLine="240" w:firstLineChars="100"/>
        <w:rPr>
          <w:sz w:val="24"/>
          <w:szCs w:val="24"/>
        </w:rPr>
      </w:pPr>
      <w:r>
        <w:rPr>
          <w:rFonts w:hint="eastAsia"/>
          <w:sz w:val="24"/>
          <w:szCs w:val="24"/>
        </w:rPr>
        <w:t>cc）在</w:t>
      </w:r>
      <w:r>
        <w:rPr>
          <w:sz w:val="24"/>
          <w:szCs w:val="24"/>
        </w:rPr>
        <w:t>2009年1月1日之前首次承诺的福利中年满28岁;</w:t>
      </w:r>
    </w:p>
    <w:p>
      <w:pPr>
        <w:snapToGrid w:val="0"/>
        <w:rPr>
          <w:sz w:val="24"/>
          <w:szCs w:val="24"/>
        </w:rPr>
      </w:pPr>
      <w:r>
        <w:rPr>
          <w:rFonts w:hint="eastAsia"/>
          <w:sz w:val="24"/>
          <w:szCs w:val="24"/>
        </w:rPr>
        <w:t>就基金只发放遗属养恤金而言，在领取养恤金的财政年度终了时已达到第一个半年之后适用的成年年龄，且其遗属可以领取遗属养恤金的赞助企业的任何雇员或前雇员，均被视为受益人。</w:t>
      </w:r>
      <w:r>
        <w:rPr>
          <w:sz w:val="24"/>
          <w:szCs w:val="24"/>
        </w:rPr>
        <w:t>2为了按照第一句计算的目的，赞助企业可以使用（a）点第二句所指的基金在销售年度内向受益人提供的平均福利金额，而不是其中的适用金额。4在这种情况下，只有在捐款的财政年度结束时年满50岁的赞助公司的员工或前雇员才是第2句所指的福利候选人。5作为福利候选人的雇员或前雇员，应与在为赞助企业工作时以书面形式向其承诺的老年、残疾或遗属福利的其他人一样对待;</w:t>
      </w:r>
    </w:p>
    <w:p>
      <w:pPr>
        <w:snapToGrid w:val="0"/>
        <w:ind w:left="240" w:hanging="240" w:hangingChars="100"/>
        <w:rPr>
          <w:sz w:val="24"/>
          <w:szCs w:val="24"/>
        </w:rPr>
      </w:pPr>
      <w:r>
        <w:rPr>
          <w:sz w:val="24"/>
          <w:szCs w:val="24"/>
        </w:rPr>
        <w:t>c)</w:t>
      </w:r>
      <w:r>
        <w:rPr>
          <w:rFonts w:hint="eastAsia"/>
          <w:sz w:val="24"/>
          <w:szCs w:val="24"/>
        </w:rPr>
        <w:t>基金向保险人支付的缴款金额，只要保险人获得其养恤金福利的资金，索赔人或受益人可以根据补助金财政年度结束时的情况，通过购买保险获得这些福利。</w:t>
      </w:r>
      <w:r>
        <w:rPr>
          <w:rFonts w:hint="eastAsia"/>
          <w:sz w:val="24"/>
          <w:szCs w:val="24"/>
          <w:lang w:eastAsia="zh-CN"/>
        </w:rPr>
        <w:t>.</w:t>
      </w:r>
      <w:r>
        <w:rPr>
          <w:rFonts w:hint="eastAsia"/>
          <w:sz w:val="24"/>
          <w:szCs w:val="24"/>
        </w:rPr>
        <w:t>就受益人投保而言，只有当受益人符合（</w:t>
      </w:r>
      <w:r>
        <w:rPr>
          <w:sz w:val="24"/>
          <w:szCs w:val="24"/>
        </w:rPr>
        <w:t>b）点第二句和第五句所列条件，并且保险在首次提供养恤金福利之日之前的期间内，但至少到受益人年满55岁之日为止，才允许扣除缴款; 在此期间，每年缴纳一次会费，但缴款保持不变或数额增加。2这同样适用于尚未按照b项第二句达到相关生命年的受益人、残疾养恤金或遗属养恤金福利、养恤金福利，条件是领取福利的权利已经归属。4如果保险索赔用于担</w:t>
      </w:r>
      <w:r>
        <w:rPr>
          <w:rFonts w:hint="eastAsia"/>
          <w:sz w:val="24"/>
          <w:szCs w:val="24"/>
        </w:rPr>
        <w:t>保贷款，则不包括扣除。</w:t>
      </w:r>
      <w:r>
        <w:rPr>
          <w:sz w:val="24"/>
          <w:szCs w:val="24"/>
        </w:rPr>
        <w:t>5如果符合第1至第4句规定的条件，（a）和（b）点中提到的福利应按保险所涵盖基金的福利比例减少;</w:t>
      </w:r>
    </w:p>
    <w:p>
      <w:pPr>
        <w:snapToGrid w:val="0"/>
        <w:ind w:left="240" w:hanging="240" w:hangingChars="100"/>
        <w:rPr>
          <w:sz w:val="24"/>
          <w:szCs w:val="24"/>
        </w:rPr>
      </w:pPr>
      <w:r>
        <w:rPr>
          <w:sz w:val="24"/>
          <w:szCs w:val="24"/>
        </w:rPr>
        <w:t>d)</w:t>
      </w:r>
      <w:r>
        <w:rPr>
          <w:rFonts w:hint="eastAsia"/>
          <w:sz w:val="24"/>
          <w:szCs w:val="24"/>
        </w:rPr>
        <w:t>（</w:t>
      </w:r>
      <w:r>
        <w:rPr>
          <w:sz w:val="24"/>
          <w:szCs w:val="24"/>
        </w:rPr>
        <w:t>b）点第2句和第5句所指的（b）点第2句和第2句所指的基金作为养恤金事件发生前未来养恤金福利的遣散费的数额、根据《职业养恤金法》第4（5）段规定的转移价值或向承担养恤金义务的另一养恤金提供者支付的数额。</w:t>
      </w:r>
    </w:p>
    <w:p>
      <w:pPr>
        <w:snapToGrid w:val="0"/>
        <w:rPr>
          <w:sz w:val="24"/>
          <w:szCs w:val="24"/>
        </w:rPr>
      </w:pPr>
      <w:r>
        <w:rPr>
          <w:rFonts w:hint="eastAsia"/>
          <w:sz w:val="24"/>
          <w:szCs w:val="24"/>
        </w:rPr>
        <w:t>如果基金的资产在财政年度结束时超过允许的现金资产，而不考虑未来的养恤金福利，则福利金不得作为业务费用扣除。</w:t>
      </w:r>
      <w:r>
        <w:rPr>
          <w:sz w:val="24"/>
          <w:szCs w:val="24"/>
        </w:rPr>
        <w:t>2在确定基金的资产时，财政年度结束时的现有不动产应定为财政年度结束后确定时适用的单位价值的200%;因保险而产生的债权，应当在财政年度终了时按预定的保险资本价值加上财政年度末保费报销资产的价值确认，剩余资产按财政年度终了时公允价值估价。4允许的现金资产是本财政年度末所有福利的覆盖资本之和，符合附件1所附第1句a所指的受益人表，以及第1句b项下可扣除福利金的八倍。5如果基金通过购买保险获得收益资</w:t>
      </w:r>
      <w:r>
        <w:rPr>
          <w:rFonts w:hint="eastAsia"/>
          <w:sz w:val="24"/>
          <w:szCs w:val="24"/>
        </w:rPr>
        <w:t>金，如果符合根据第</w:t>
      </w:r>
      <w:r>
        <w:rPr>
          <w:sz w:val="24"/>
          <w:szCs w:val="24"/>
        </w:rPr>
        <w:t>1句c款扣除缴款的条件，则允许的现金资产应为财政年度结束时保险计划覆盖资本的价值;在这种情况下，第4句所允许的现金资产应按保险支付基金利益的比例减少。6如果承保资本的计算不是商业计划的一部分，商业计划书的承保资本应由根据《保险合同法》§ 169第3和第4款计算的价值代替，在允许的现金资产的情况下，不考虑保费报销的余额。6如果支助基金发放一次性补助金而不是终身补助金，则一次总付补助金的10%被视为终生补助金的年度数额;</w:t>
      </w:r>
    </w:p>
    <w:p>
      <w:pPr>
        <w:snapToGrid w:val="0"/>
        <w:ind w:left="240" w:hanging="240" w:hangingChars="100"/>
        <w:rPr>
          <w:sz w:val="24"/>
          <w:szCs w:val="24"/>
        </w:rPr>
      </w:pPr>
      <w:r>
        <w:rPr>
          <w:sz w:val="24"/>
          <w:szCs w:val="24"/>
        </w:rPr>
        <w:t>2.</w:t>
      </w:r>
      <w:r>
        <w:rPr>
          <w:rFonts w:hint="eastAsia"/>
          <w:sz w:val="24"/>
          <w:szCs w:val="24"/>
        </w:rPr>
        <w:t>对于不提供终身福利的基金，应为每个财政年度赞助企业的工资和薪金总额的</w:t>
      </w:r>
      <w:r>
        <w:rPr>
          <w:sz w:val="24"/>
          <w:szCs w:val="24"/>
        </w:rPr>
        <w:t>0.2%，但至少是基金在一个销售年度提供的福利金额，只要这一数额高于前五个销售年度的缴款减去同期提供的福利。</w:t>
      </w:r>
      <w:r>
        <w:rPr>
          <w:rFonts w:hint="eastAsia"/>
          <w:sz w:val="24"/>
          <w:szCs w:val="24"/>
          <w:lang w:eastAsia="zh-CN"/>
        </w:rPr>
        <w:t>.</w:t>
      </w:r>
      <w:r>
        <w:rPr>
          <w:sz w:val="24"/>
          <w:szCs w:val="24"/>
        </w:rPr>
        <w:t>如果基金在财政年度结束时的资产超过允许的现金资产，则这些捐款不得作为业务费用扣除。2允许的现金余额可以设定为过去三年平均工资和薪水总额的1%。4如果基金已经存在10个营销年，则允许的现金资产不得超过过去十个营销年度授予的福利之和。5第1句第3句应比照适用于基金资产的估值。6在计算赞助公司的工资和薪金总额时，必须排除不能从基金</w:t>
      </w:r>
      <w:r>
        <w:rPr>
          <w:rFonts w:hint="eastAsia"/>
          <w:sz w:val="24"/>
          <w:szCs w:val="24"/>
        </w:rPr>
        <w:t>中获得非终身福利的人的工资和薪金。</w:t>
      </w:r>
    </w:p>
    <w:p>
      <w:pPr>
        <w:snapToGrid w:val="0"/>
        <w:rPr>
          <w:sz w:val="24"/>
          <w:szCs w:val="24"/>
        </w:rPr>
      </w:pPr>
      <w:r>
        <w:rPr>
          <w:rFonts w:hint="eastAsia"/>
          <w:sz w:val="24"/>
          <w:szCs w:val="24"/>
          <w:lang w:eastAsia="zh-CN"/>
        </w:rPr>
        <w:t>.</w:t>
      </w:r>
      <w:r>
        <w:rPr>
          <w:rFonts w:hint="eastAsia"/>
          <w:sz w:val="24"/>
          <w:szCs w:val="24"/>
        </w:rPr>
        <w:t>如果基金给予终身和非终身福利，则第</w:t>
      </w:r>
      <w:r>
        <w:rPr>
          <w:sz w:val="24"/>
          <w:szCs w:val="24"/>
        </w:rPr>
        <w:t>1句第1句和第2句应并列适用。2如果一个赞助企业向若干支助基金捐款，为了适用第1点和第2点，这些基金应被视为一个单一的实体。</w:t>
      </w:r>
    </w:p>
    <w:p>
      <w:pPr>
        <w:snapToGrid w:val="0"/>
        <w:ind w:left="480" w:hanging="480" w:hangingChars="200"/>
        <w:rPr>
          <w:sz w:val="24"/>
          <w:szCs w:val="24"/>
        </w:rPr>
      </w:pPr>
      <w:r>
        <w:rPr>
          <w:rFonts w:hint="eastAsia"/>
          <w:sz w:val="24"/>
          <w:szCs w:val="24"/>
        </w:rPr>
        <w:t>（</w:t>
      </w:r>
      <w:r>
        <w:rPr>
          <w:sz w:val="24"/>
          <w:szCs w:val="24"/>
        </w:rPr>
        <w:t>2）第1款所指的补助金应由赞助企业在作出补助金的财政年度内作为业务费用扣除。</w:t>
      </w:r>
      <w:r>
        <w:rPr>
          <w:rFonts w:hint="eastAsia"/>
          <w:sz w:val="24"/>
          <w:szCs w:val="24"/>
          <w:lang w:eastAsia="zh-CN"/>
        </w:rPr>
        <w:t>.</w:t>
      </w:r>
      <w:r>
        <w:rPr>
          <w:sz w:val="24"/>
          <w:szCs w:val="24"/>
        </w:rPr>
        <w:t>在设立或通过某一财政年度终了的赞助企业资产负债表后一个月终了前的捐款仍可由赞助企业通过规定减少利润的方式予以考虑。2如果一个销售年度的缴款超过根据第1款可扣除的数额，则超额数额可在随后的三个销售年度内由应计和递延账户结转，并在该销售年度的可扣除数额范围内作为业务费用处理。4§ 5 第1款 第2句不适用。</w:t>
      </w:r>
    </w:p>
    <w:p>
      <w:pPr>
        <w:snapToGrid w:val="0"/>
        <w:ind w:left="480" w:hanging="480" w:hangingChars="200"/>
        <w:rPr>
          <w:sz w:val="24"/>
          <w:szCs w:val="24"/>
        </w:rPr>
      </w:pPr>
      <w:r>
        <w:rPr>
          <w:rFonts w:hint="eastAsia"/>
          <w:sz w:val="24"/>
          <w:szCs w:val="24"/>
        </w:rPr>
        <w:t>（3）</w:t>
      </w:r>
      <w:r>
        <w:rPr>
          <w:sz w:val="24"/>
          <w:szCs w:val="24"/>
        </w:rPr>
        <w:t>作为减损（d）点第1款第一句第1点和第2款第（d）点，支助基金所需总额可应要求作为业务支出扣除，用于基金向已承担全部或部分养恤金义务的养恤基金支付的数额，不在补助金的财政年度，而只是在补助金财政年度之后的十个销售年度。 成为。</w:t>
      </w:r>
      <w:r>
        <w:rPr>
          <w:rFonts w:hint="eastAsia"/>
          <w:sz w:val="24"/>
          <w:szCs w:val="24"/>
          <w:lang w:eastAsia="zh-CN"/>
        </w:rPr>
        <w:t>.</w:t>
      </w:r>
      <w:r>
        <w:rPr>
          <w:sz w:val="24"/>
          <w:szCs w:val="24"/>
        </w:rPr>
        <w:t>该请求是不可撤销的;相应的法定继承人受申请的约束。</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4e 对养恤基金的缴款</w:t>
      </w:r>
    </w:p>
    <w:p>
      <w:pPr>
        <w:snapToGrid w:val="0"/>
        <w:ind w:left="720" w:hanging="720" w:hangingChars="300"/>
        <w:rPr>
          <w:sz w:val="24"/>
          <w:szCs w:val="24"/>
        </w:rPr>
      </w:pPr>
      <w:r>
        <w:rPr>
          <w:rFonts w:hint="eastAsia"/>
          <w:sz w:val="24"/>
          <w:szCs w:val="24"/>
        </w:rPr>
        <w:t>（</w:t>
      </w:r>
      <w:r>
        <w:rPr>
          <w:sz w:val="24"/>
          <w:szCs w:val="24"/>
        </w:rPr>
        <w:t>1） 《保险监督法》第236条所指的对养老基金的缴款可作为经营费用从缴款公司（担保公司）中扣除，只要这些缴款是基于特定义务或用于弥补基金的不足。</w:t>
      </w:r>
    </w:p>
    <w:p>
      <w:pPr>
        <w:snapToGrid w:val="0"/>
        <w:ind w:left="480" w:hanging="480" w:hangingChars="200"/>
        <w:rPr>
          <w:sz w:val="24"/>
          <w:szCs w:val="24"/>
        </w:rPr>
      </w:pPr>
      <w:r>
        <w:rPr>
          <w:rFonts w:hint="eastAsia"/>
          <w:sz w:val="24"/>
          <w:szCs w:val="24"/>
        </w:rPr>
        <w:t>（2）</w:t>
      </w:r>
      <w:r>
        <w:rPr>
          <w:sz w:val="24"/>
          <w:szCs w:val="24"/>
        </w:rPr>
        <w:t>第1款所指的捐款不得作为业务费用扣除，只要基金的服务如果由赞助企业直接提供，则基金不会在业务上诱导。</w:t>
      </w:r>
    </w:p>
    <w:p>
      <w:pPr>
        <w:snapToGrid w:val="0"/>
        <w:ind w:left="480" w:hanging="480" w:hangingChars="200"/>
        <w:rPr>
          <w:sz w:val="24"/>
          <w:szCs w:val="24"/>
        </w:rPr>
      </w:pPr>
      <w:r>
        <w:rPr>
          <w:rFonts w:hint="eastAsia"/>
          <w:sz w:val="24"/>
          <w:szCs w:val="24"/>
        </w:rPr>
        <w:t>（3）</w:t>
      </w:r>
      <w:r>
        <w:rPr>
          <w:sz w:val="24"/>
          <w:szCs w:val="24"/>
        </w:rPr>
        <w:t>纳税人仅可在转移财政年度后的十个财政年度内，按要求，扣除养老基金部分或全部承担现有养老金义务或养老金权利所需的养老基金的全部福利作为经营费用。</w:t>
      </w:r>
      <w:r>
        <w:rPr>
          <w:rFonts w:hint="eastAsia"/>
          <w:sz w:val="24"/>
          <w:szCs w:val="24"/>
          <w:lang w:eastAsia="zh-CN"/>
        </w:rPr>
        <w:t>.</w:t>
      </w:r>
      <w:r>
        <w:rPr>
          <w:sz w:val="24"/>
          <w:szCs w:val="24"/>
        </w:rPr>
        <w:t>该请求是不可撤销的;相应的法定继承人受申请的约束。2如果根据§6a解除养恤金规定以增加利润，则应适用第1句，但条件是，在转移的财政年度中，可按释放的准备金的数额，将养恤基金的养恤金作为业务费用扣除;超出释放准备金的金额应在转让的销售年度后的十个营销年内作为运营费用等额扣除。4如果支助基金的资产转移给雇主是在雇主向养恤基金提供福利的过程中，则第3句经适</w:t>
      </w:r>
      <w:r>
        <w:rPr>
          <w:rFonts w:hint="eastAsia"/>
          <w:sz w:val="24"/>
          <w:szCs w:val="24"/>
        </w:rPr>
        <w:t>当变通后适用。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4e：有关申请，请参见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4f 义务承担、债务假设和履约假设</w:t>
      </w:r>
    </w:p>
    <w:p>
      <w:pPr>
        <w:snapToGrid w:val="0"/>
        <w:ind w:left="480" w:hanging="480" w:hangingChars="200"/>
        <w:rPr>
          <w:sz w:val="24"/>
          <w:szCs w:val="24"/>
        </w:rPr>
      </w:pPr>
      <w:r>
        <w:rPr>
          <w:rFonts w:hint="eastAsia"/>
          <w:sz w:val="24"/>
          <w:szCs w:val="24"/>
        </w:rPr>
        <w:t>（</w:t>
      </w:r>
      <w:r>
        <w:rPr>
          <w:sz w:val="24"/>
          <w:szCs w:val="24"/>
        </w:rPr>
        <w:t>1）如果债务的转移受到原承付方的承认禁令、限制或估价保留的约束，则该交易产生的费用应作为承担债务的财政年度和随后的14年的营业费用扣除。</w:t>
      </w:r>
      <w:r>
        <w:rPr>
          <w:rFonts w:hint="eastAsia"/>
          <w:sz w:val="24"/>
          <w:szCs w:val="24"/>
          <w:lang w:eastAsia="zh-CN"/>
        </w:rPr>
        <w:t>.</w:t>
      </w:r>
      <w:r>
        <w:rPr>
          <w:sz w:val="24"/>
          <w:szCs w:val="24"/>
        </w:rPr>
        <w:t>如果由于债务的转移，为了增加利润而解除一项负债项目，则应适用第1句，但条件是，由此产生的费用将在承担债务的财政年度内以解除的责任项目的数额作为业务费用扣除;超过取消负债的金额应在承担债务的财政年度和随后的14个营销年度内作为运营费用等额扣除。2如果在§§ 14，16第1，3和3a段以及§18第3段的含义范围内出售或放弃整个公司或整个共同企业家的份额的情况下，则</w:t>
      </w:r>
      <w:r>
        <w:rPr>
          <w:rFonts w:hint="eastAsia"/>
          <w:sz w:val="24"/>
          <w:szCs w:val="24"/>
        </w:rPr>
        <w:t>省略由此产生的费用的分配</w:t>
      </w:r>
      <w:r>
        <w:rPr>
          <w:sz w:val="24"/>
          <w:szCs w:val="24"/>
        </w:rPr>
        <w:t>;如果雇员带着他或她获得的养老金权利搬到新的雇主，或者如果公司在上一个财政年度结束时不超过§ 7g第1句第2句第1项的利润限额，这也适用。4如果债务承担发生在§§ 14、16第1、3和3a款以及§18第3款所指的部分出售或放弃企业的情况下，则出售或放弃的损失应减去第1句意义范围内的费用，只要这证明损失是合理的或增加了损失。5这同样适用于超过第2句所指的解除责任项目的金额，第6句第2句，第2句，第3句应比照适用于增加的费用。6原始承付款方的相应法定继承人受第1至第6句分配费用的约束。</w:t>
      </w:r>
    </w:p>
    <w:p>
      <w:pPr>
        <w:snapToGrid w:val="0"/>
        <w:ind w:left="480" w:hanging="480" w:hangingChars="200"/>
        <w:rPr>
          <w:sz w:val="24"/>
          <w:szCs w:val="24"/>
        </w:rPr>
      </w:pPr>
      <w:r>
        <w:rPr>
          <w:rFonts w:hint="eastAsia"/>
          <w:sz w:val="24"/>
          <w:szCs w:val="24"/>
        </w:rPr>
        <w:t>（</w:t>
      </w:r>
      <w:r>
        <w:rPr>
          <w:sz w:val="24"/>
          <w:szCs w:val="24"/>
        </w:rPr>
        <w:t>2）如果已就第1款第1款第1款第1款第1项和第7项所指的义务商定了债务转让或履约承担，则第1、第2和第7句应比照适用于受偿人向受偿方提供的服务。</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4f：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4g 根据 § 4 第 1 款第 3 句退出时形成补偿性物品</w:t>
      </w:r>
    </w:p>
    <w:p>
      <w:pPr>
        <w:snapToGrid w:val="0"/>
        <w:ind w:left="480" w:hanging="480" w:hangingChars="200"/>
        <w:rPr>
          <w:sz w:val="24"/>
          <w:szCs w:val="24"/>
        </w:rPr>
      </w:pPr>
      <w:r>
        <w:rPr>
          <w:rFonts w:hint="eastAsia"/>
          <w:sz w:val="24"/>
          <w:szCs w:val="24"/>
        </w:rPr>
        <w:t>（</w:t>
      </w:r>
      <w:r>
        <w:rPr>
          <w:sz w:val="24"/>
          <w:szCs w:val="24"/>
        </w:rPr>
        <w:t>1）纳税人可根据请求，根据§6（1）第4句第1句下半句的规定，形成账面价值与应予确认的资产价值之间的差额的补偿项目，只要德意志联邦共和国的征税权受到限制或排除，用于为国家出售资产的利润，则符合§36（5）句第1（§ 4（1）句3）的含义。</w:t>
      </w:r>
      <w:r>
        <w:rPr>
          <w:rFonts w:hint="eastAsia"/>
          <w:sz w:val="24"/>
          <w:szCs w:val="24"/>
          <w:lang w:eastAsia="zh-CN"/>
        </w:rPr>
        <w:t>.</w:t>
      </w:r>
      <w:r>
        <w:rPr>
          <w:sz w:val="24"/>
          <w:szCs w:val="24"/>
        </w:rPr>
        <w:t>每项资产的补偿项目应当单独列示。2该请求是不可撤销的。4《转型税法》的规定不受影响。</w:t>
      </w:r>
    </w:p>
    <w:p>
      <w:pPr>
        <w:snapToGrid w:val="0"/>
        <w:ind w:left="480" w:hanging="480" w:hangingChars="200"/>
        <w:rPr>
          <w:sz w:val="24"/>
          <w:szCs w:val="24"/>
        </w:rPr>
      </w:pPr>
      <w:r>
        <w:rPr>
          <w:rFonts w:hint="eastAsia"/>
          <w:sz w:val="24"/>
          <w:szCs w:val="24"/>
        </w:rPr>
        <w:t>（2）</w:t>
      </w:r>
      <w:r>
        <w:rPr>
          <w:sz w:val="24"/>
          <w:szCs w:val="24"/>
        </w:rPr>
        <w:t>补偿项目应在教育财政年度和随后的四个销售年度中各五分之一时解散，以增加利润。</w:t>
      </w:r>
      <w:r>
        <w:rPr>
          <w:rFonts w:hint="eastAsia"/>
          <w:sz w:val="24"/>
          <w:szCs w:val="24"/>
          <w:lang w:eastAsia="zh-CN"/>
        </w:rPr>
        <w:t>.</w:t>
      </w:r>
      <w:r>
        <w:rPr>
          <w:sz w:val="24"/>
          <w:szCs w:val="24"/>
        </w:rPr>
        <w:t>如果发生第36（5）句4所指的事件，或者如果未来的税收要求似乎因根据第1句解散赔偿项目而受到损害，并且纳税人不遵守主管税务机关关于提供担保的要求，则应将其全部解散以增加利润。</w:t>
      </w:r>
    </w:p>
    <w:p>
      <w:pPr>
        <w:snapToGrid w:val="0"/>
        <w:rPr>
          <w:sz w:val="24"/>
          <w:szCs w:val="24"/>
        </w:rPr>
      </w:pPr>
      <w:r>
        <w:rPr>
          <w:rFonts w:hint="eastAsia"/>
          <w:sz w:val="24"/>
          <w:szCs w:val="24"/>
        </w:rPr>
        <w:t>（</w:t>
      </w:r>
      <w:r>
        <w:rPr>
          <w:sz w:val="24"/>
          <w:szCs w:val="24"/>
        </w:rPr>
        <w:t>3）（略）</w:t>
      </w:r>
    </w:p>
    <w:p>
      <w:pPr>
        <w:snapToGrid w:val="0"/>
        <w:ind w:left="480" w:hanging="480" w:hangingChars="200"/>
        <w:rPr>
          <w:sz w:val="24"/>
          <w:szCs w:val="24"/>
        </w:rPr>
      </w:pPr>
      <w:r>
        <w:rPr>
          <w:rFonts w:hint="eastAsia"/>
          <w:sz w:val="24"/>
          <w:szCs w:val="24"/>
        </w:rPr>
        <w:t>（</w:t>
      </w:r>
      <w:r>
        <w:rPr>
          <w:sz w:val="24"/>
          <w:szCs w:val="24"/>
        </w:rPr>
        <w:t>4）第1款和第2款应比照第4条第3.2款确定营业收入超过营业费用的盈余，根据第1款形成补偿项目的资产应列入一份持续保存的清单。2纳税人还必须保留显示补偿项目形成和解散的记录。4第2句和第3句中提到的记录必须附在纳税申报表上。</w:t>
      </w:r>
    </w:p>
    <w:p>
      <w:pPr>
        <w:snapToGrid w:val="0"/>
        <w:ind w:left="480" w:hanging="480" w:hangingChars="200"/>
        <w:rPr>
          <w:sz w:val="24"/>
          <w:szCs w:val="24"/>
        </w:rPr>
      </w:pPr>
      <w:r>
        <w:rPr>
          <w:rFonts w:hint="eastAsia"/>
          <w:sz w:val="24"/>
          <w:szCs w:val="24"/>
        </w:rPr>
        <w:t>（5）应纳税人有义务毫不迟延地通知主管税务机关撤销或第二款所指的事件。</w:t>
      </w:r>
      <w:r>
        <w:rPr>
          <w:rFonts w:hint="eastAsia"/>
          <w:sz w:val="24"/>
          <w:szCs w:val="24"/>
          <w:lang w:eastAsia="zh-CN"/>
        </w:rPr>
        <w:t>.</w:t>
      </w:r>
      <w:r>
        <w:rPr>
          <w:rFonts w:hint="eastAsia"/>
          <w:sz w:val="24"/>
          <w:szCs w:val="24"/>
        </w:rPr>
        <w:t>如果纳税人不遵守这一通知义务、第</w:t>
      </w:r>
      <w:r>
        <w:rPr>
          <w:sz w:val="24"/>
          <w:szCs w:val="24"/>
        </w:rPr>
        <w:t>4款规定的记录义务或《税法》第90条所指的其他合作义务，则必须解除该资产的补偿项目，以增加利润。3§ 36 第5款 第8句应比照适用。</w:t>
      </w:r>
    </w:p>
    <w:p>
      <w:pPr>
        <w:snapToGrid w:val="0"/>
        <w:rPr>
          <w:sz w:val="24"/>
          <w:szCs w:val="24"/>
        </w:rPr>
      </w:pPr>
      <w:r>
        <w:rPr>
          <w:rFonts w:hint="eastAsia"/>
          <w:sz w:val="24"/>
          <w:szCs w:val="24"/>
        </w:rPr>
        <w:t>（</w:t>
      </w:r>
      <w:r>
        <w:rPr>
          <w:sz w:val="24"/>
          <w:szCs w:val="24"/>
        </w:rPr>
        <w:t>6）第2款第二句应予适用，但条件是，大不列颠及北爱尔兰联合王国仅退出欧洲联盟不会导致资产被认为已从欧洲联盟成员国的税收主权中撤出。</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4g： 根据 § 52 +++ 的规定申请）</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4h 扣除运营费用的利息支出（利息障碍）</w:t>
      </w:r>
    </w:p>
    <w:p>
      <w:pPr>
        <w:snapToGrid w:val="0"/>
        <w:ind w:left="480" w:hanging="480" w:hangingChars="200"/>
        <w:rPr>
          <w:sz w:val="24"/>
          <w:szCs w:val="24"/>
        </w:rPr>
      </w:pPr>
      <w:r>
        <w:rPr>
          <w:rFonts w:hint="eastAsia"/>
          <w:sz w:val="24"/>
          <w:szCs w:val="24"/>
        </w:rPr>
        <w:t>（</w:t>
      </w:r>
      <w:r>
        <w:rPr>
          <w:sz w:val="24"/>
          <w:szCs w:val="24"/>
        </w:rPr>
        <w:t>1）经营的利息支出可按利息收入金额扣除，最高限额为应课税EBITDA。</w:t>
      </w:r>
      <w:r>
        <w:rPr>
          <w:rFonts w:hint="eastAsia"/>
          <w:sz w:val="24"/>
          <w:szCs w:val="24"/>
          <w:lang w:eastAsia="zh-CN"/>
        </w:rPr>
        <w:t>.</w:t>
      </w:r>
      <w:r>
        <w:rPr>
          <w:sz w:val="24"/>
          <w:szCs w:val="24"/>
        </w:rPr>
        <w:t>应课税EBITDA是利息支出和根据§6（2）句子1扣除的金额增加的显着利润的30%，根据§6（2a）句子2解除利润减少，并根据§7扣除并减少利息收入。2如果应课税息税折旧摊销前利润超过公司利息支出减去的利息收入，则必须结转到下一个财政年度（EBITDA结转）;在第2款排除第1款第1句适用的财政年度中，不会出现EBITDA结转。4根据第1句无法扣除的利息费用可扣除至上一财政年度的EBITDA列报金额，并按时间顺序减少EBITDA列报额。5任何剩余的不可扣除的利息支出必须结转到下一个财政年度（利息结转）。6它们增加了这些财政年度的利息支出，但没有增加相关的利润。</w:t>
      </w:r>
    </w:p>
    <w:p>
      <w:pPr>
        <w:snapToGrid w:val="0"/>
        <w:rPr>
          <w:sz w:val="24"/>
          <w:szCs w:val="24"/>
        </w:rPr>
      </w:pPr>
      <w:r>
        <w:rPr>
          <w:rFonts w:hint="eastAsia"/>
          <w:sz w:val="24"/>
          <w:szCs w:val="24"/>
        </w:rPr>
        <w:t>（</w:t>
      </w:r>
      <w:r>
        <w:rPr>
          <w:sz w:val="24"/>
          <w:szCs w:val="24"/>
        </w:rPr>
        <w:t>2）在下列情况下，第1款第一句不适用：</w:t>
      </w:r>
    </w:p>
    <w:p>
      <w:pPr>
        <w:snapToGrid w:val="0"/>
        <w:ind w:firstLine="480" w:firstLineChars="200"/>
        <w:rPr>
          <w:sz w:val="24"/>
          <w:szCs w:val="24"/>
        </w:rPr>
      </w:pPr>
      <w:r>
        <w:rPr>
          <w:sz w:val="24"/>
          <w:szCs w:val="24"/>
        </w:rPr>
        <w:t>a)</w:t>
      </w:r>
      <w:r>
        <w:rPr>
          <w:rFonts w:hint="eastAsia"/>
          <w:sz w:val="24"/>
          <w:szCs w:val="24"/>
        </w:rPr>
        <w:t>利息支出的金额，只要超过利息收入的金额，就低于</w:t>
      </w:r>
      <w:r>
        <w:rPr>
          <w:sz w:val="24"/>
          <w:szCs w:val="24"/>
        </w:rPr>
        <w:t>300万欧元，</w:t>
      </w:r>
    </w:p>
    <w:p>
      <w:pPr>
        <w:snapToGrid w:val="0"/>
        <w:ind w:firstLine="480" w:firstLineChars="200"/>
        <w:rPr>
          <w:sz w:val="24"/>
          <w:szCs w:val="24"/>
        </w:rPr>
      </w:pPr>
      <w:r>
        <w:rPr>
          <w:sz w:val="24"/>
          <w:szCs w:val="24"/>
        </w:rPr>
        <w:t>b)</w:t>
      </w:r>
      <w:r>
        <w:rPr>
          <w:rFonts w:hint="eastAsia"/>
          <w:sz w:val="24"/>
          <w:szCs w:val="24"/>
        </w:rPr>
        <w:t>公司不属于某个集团，或仅按比例属于某个集团，或</w:t>
      </w:r>
    </w:p>
    <w:p>
      <w:pPr>
        <w:snapToGrid w:val="0"/>
        <w:ind w:left="479" w:leftChars="228"/>
        <w:rPr>
          <w:sz w:val="24"/>
          <w:szCs w:val="24"/>
        </w:rPr>
      </w:pPr>
      <w:r>
        <w:rPr>
          <w:sz w:val="24"/>
          <w:szCs w:val="24"/>
        </w:rPr>
        <w:t>c)</w:t>
      </w:r>
      <w:r>
        <w:rPr>
          <w:rFonts w:hint="eastAsia"/>
          <w:sz w:val="24"/>
          <w:szCs w:val="24"/>
        </w:rPr>
        <w:t>该公司属于一个集团，其在上一个报告日结束时的权益比率等于或高于本集团的权益比率（股权比较）。</w:t>
      </w:r>
      <w:r>
        <w:rPr>
          <w:rFonts w:hint="eastAsia"/>
          <w:sz w:val="24"/>
          <w:szCs w:val="24"/>
          <w:lang w:eastAsia="zh-CN"/>
        </w:rPr>
        <w:t>.</w:t>
      </w:r>
      <w:r>
        <w:rPr>
          <w:rFonts w:hint="eastAsia"/>
          <w:sz w:val="24"/>
          <w:szCs w:val="24"/>
        </w:rPr>
        <w:t>低于集团股本比率高达两个百分点是无害的。</w:t>
      </w:r>
    </w:p>
    <w:p>
      <w:pPr>
        <w:snapToGrid w:val="0"/>
        <w:ind w:left="479" w:leftChars="228"/>
        <w:rPr>
          <w:sz w:val="24"/>
          <w:szCs w:val="24"/>
        </w:rPr>
      </w:pPr>
      <w:r>
        <w:rPr>
          <w:sz w:val="24"/>
          <w:szCs w:val="24"/>
        </w:rPr>
        <w:t>2权益比率是权益占总资产的比例;它是根据涵盖所持股份的合并财务报表来衡量的，并且必须根据年度财务报表或个人财务报表为公司确定。4必须在合并财务报表和年度财务报表或个别财务报表中统一行使表决权;在公司法规定的终止权的情况下，至少必须承认根据《商法典》的规定而产生的股本。5在确定公司的股本比率时，必须通过合并财务报表中包含的商誉（只要与运营有关）和一半具有储备份额的特殊项目（《德国商法典》第273条）以及不转让投票权的股权（优先股除外）来增加股权，以及通过相关资产负债表日期前最后六个月的捐款来增加股权， 如果在</w:t>
      </w:r>
      <w:r>
        <w:rPr>
          <w:rFonts w:hint="eastAsia"/>
          <w:sz w:val="24"/>
          <w:szCs w:val="24"/>
        </w:rPr>
        <w:t>相关资产负债表日期后的前六个月内被提款或分配所抵消。</w:t>
      </w:r>
      <w:r>
        <w:rPr>
          <w:sz w:val="24"/>
          <w:szCs w:val="24"/>
        </w:rPr>
        <w:t>6资产负债表总额应减去未在合并财务报表中列报的资本索赔，并由第3款所指的至少相同数额的负债抵销。6特殊业务资产将分配给共同创业的运营，只要它们包含在集团资产中。</w:t>
      </w:r>
    </w:p>
    <w:p>
      <w:pPr>
        <w:snapToGrid w:val="0"/>
        <w:ind w:left="479" w:leftChars="228"/>
        <w:rPr>
          <w:sz w:val="24"/>
          <w:szCs w:val="24"/>
        </w:rPr>
      </w:pPr>
      <w:r>
        <w:rPr>
          <w:sz w:val="24"/>
          <w:szCs w:val="24"/>
        </w:rPr>
        <w:t>7与权益比较有关的财务报表必须按照国际财务报告准则（IFRS）统一编制。第九作为减损，如果过去五个财政年度中任何一个财政年度均未按照《国际财务报告准则》编制和披露合并财务报表，则可使用欧洲联盟成员国商法规定的财务报表;如果没有根据《国际财务报告准则》或欧洲联盟成员国商法编制和披露的合并财务报表，则应使用根据《美利坚合众国公认会计原则》（US GAAP）编制和披露的财务报表。第10名合并财务报表必须符合商法对集团会计的要求，或符合《德国商法典》第291条和第292条规定的财务报表具有履行效力的条件。12如果年</w:t>
      </w:r>
      <w:r>
        <w:rPr>
          <w:rFonts w:hint="eastAsia"/>
          <w:sz w:val="24"/>
          <w:szCs w:val="24"/>
        </w:rPr>
        <w:t>度财务报表或个别财务报表不是按照与合并财务报表相同的会计准则编制的，则必须根据适用于合并财务报表的会计准则在对账中确定公司的权益比率。</w:t>
      </w:r>
      <w:r>
        <w:rPr>
          <w:sz w:val="24"/>
          <w:szCs w:val="24"/>
        </w:rPr>
        <w:t>11对账计算应接受审计审查。12应税务机关的要求，公司的财务报表或对账必须由符合《商法典》第319条要求的审计师进行审计。</w:t>
      </w:r>
    </w:p>
    <w:p>
      <w:pPr>
        <w:snapToGrid w:val="0"/>
        <w:ind w:left="479" w:leftChars="228"/>
        <w:rPr>
          <w:sz w:val="24"/>
          <w:szCs w:val="24"/>
        </w:rPr>
      </w:pPr>
      <w:r>
        <w:rPr>
          <w:sz w:val="24"/>
          <w:szCs w:val="24"/>
        </w:rPr>
        <w:t>13如果股权比较所依据的财务报表不正确，而正确的财务报表导致利息支出增加，而这些利息支出不能根据第1款扣除，则必须根据税法第162（4）条第1和第2句确定附加费。14附加费的评定依据为根据第1款不能扣除的利息支出。16 税法第162（4）款第4至第6句应比照适用。</w:t>
      </w:r>
    </w:p>
    <w:p>
      <w:pPr>
        <w:snapToGrid w:val="0"/>
        <w:rPr>
          <w:sz w:val="24"/>
          <w:szCs w:val="24"/>
        </w:rPr>
      </w:pPr>
      <w:r>
        <w:rPr>
          <w:rFonts w:hint="eastAsia"/>
          <w:sz w:val="24"/>
          <w:szCs w:val="24"/>
        </w:rPr>
        <w:t>如果合伙人被视为共同企业家的公司直接或间接隶属于公司，则《公司税法》第</w:t>
      </w:r>
      <w:r>
        <w:rPr>
          <w:sz w:val="24"/>
          <w:szCs w:val="24"/>
        </w:rPr>
        <w:t>8a条第2款和第3款应比照适用于该公司。</w:t>
      </w:r>
    </w:p>
    <w:p>
      <w:pPr>
        <w:snapToGrid w:val="0"/>
        <w:ind w:left="480" w:hanging="480" w:hangingChars="200"/>
        <w:rPr>
          <w:sz w:val="24"/>
          <w:szCs w:val="24"/>
        </w:rPr>
      </w:pPr>
      <w:r>
        <w:rPr>
          <w:rFonts w:hint="eastAsia"/>
          <w:sz w:val="24"/>
          <w:szCs w:val="24"/>
        </w:rPr>
        <w:t>（</w:t>
      </w:r>
      <w:r>
        <w:rPr>
          <w:sz w:val="24"/>
          <w:szCs w:val="24"/>
        </w:rPr>
        <w:t>3）相关利润是根据本法规定确定的应税利润，但第1款除外。</w:t>
      </w:r>
      <w:r>
        <w:rPr>
          <w:rFonts w:hint="eastAsia"/>
          <w:sz w:val="24"/>
          <w:szCs w:val="24"/>
          <w:lang w:eastAsia="zh-CN"/>
        </w:rPr>
        <w:t>.</w:t>
      </w:r>
      <w:r>
        <w:rPr>
          <w:sz w:val="24"/>
          <w:szCs w:val="24"/>
        </w:rPr>
        <w:t>利息支出是对减少相关利润的债务资本的补偿。2利息收入是增加相关利润的任何种类的资本应收账款的收入。4非计息或低息负债或资本索赔的贴现也会导致利息收入或利息支出。5如果一个营业所是或可以按照适用第2款第1句c项所采用的会计准则与一个或多个其他营业所合并，则该营业所属于集团。6就第2款而言，如果一个营业所的财务和商业政策能够以与一个或多个其他企业统一的方式确定，则该企业也应属于该集团。</w:t>
      </w:r>
    </w:p>
    <w:p>
      <w:pPr>
        <w:snapToGrid w:val="0"/>
        <w:ind w:left="480" w:hanging="480" w:hangingChars="200"/>
        <w:rPr>
          <w:sz w:val="24"/>
          <w:szCs w:val="24"/>
        </w:rPr>
      </w:pPr>
      <w:r>
        <w:rPr>
          <w:rFonts w:hint="eastAsia"/>
          <w:sz w:val="24"/>
          <w:szCs w:val="24"/>
        </w:rPr>
        <w:t>（</w:t>
      </w:r>
      <w:r>
        <w:rPr>
          <w:sz w:val="24"/>
          <w:szCs w:val="24"/>
        </w:rPr>
        <w:t>4）息税折旧摊销前利润结转和结转利息应另行确定。</w:t>
      </w:r>
      <w:r>
        <w:rPr>
          <w:rFonts w:hint="eastAsia"/>
          <w:sz w:val="24"/>
          <w:szCs w:val="24"/>
          <w:lang w:eastAsia="zh-CN"/>
        </w:rPr>
        <w:t>.</w:t>
      </w:r>
      <w:r>
        <w:rPr>
          <w:sz w:val="24"/>
          <w:szCs w:val="24"/>
        </w:rPr>
        <w:t>税务局负责单独确定公司的损益，税务局负责税务。3§ 10d 第4款经适当变通后适用。4宣告性决定应予发布、废除或修正，但须按照第1句的数额变化。</w:t>
      </w:r>
    </w:p>
    <w:p>
      <w:pPr>
        <w:snapToGrid w:val="0"/>
        <w:ind w:left="480" w:hanging="480" w:hangingChars="200"/>
        <w:rPr>
          <w:sz w:val="24"/>
          <w:szCs w:val="24"/>
        </w:rPr>
      </w:pPr>
      <w:r>
        <w:rPr>
          <w:rFonts w:hint="eastAsia"/>
          <w:sz w:val="24"/>
          <w:szCs w:val="24"/>
        </w:rPr>
        <w:t>（</w:t>
      </w:r>
      <w:r>
        <w:rPr>
          <w:sz w:val="24"/>
          <w:szCs w:val="24"/>
        </w:rPr>
        <w:t>5）在业务停止或转让时，未使用的EBITDA结转和未使用的利息结转将丧失。</w:t>
      </w:r>
      <w:r>
        <w:rPr>
          <w:rFonts w:hint="eastAsia"/>
          <w:sz w:val="24"/>
          <w:szCs w:val="24"/>
          <w:lang w:eastAsia="zh-CN"/>
        </w:rPr>
        <w:t>.</w:t>
      </w:r>
      <w:r>
        <w:rPr>
          <w:sz w:val="24"/>
          <w:szCs w:val="24"/>
        </w:rPr>
        <w:t>如果联合企业家离开公司，EBITDA结转和利息结转将与离职股东持有公司股份的比例成比例地损失。《公司税法》第3§ 8c应比照适用于公司结转的利息，只要公司作为共同企业家直接或间接参与其中。</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4h：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4i 与外国有联系的交易的特殊运营费用扣除</w:t>
      </w:r>
    </w:p>
    <w:p>
      <w:pPr>
        <w:snapToGrid w:val="0"/>
        <w:rPr>
          <w:sz w:val="24"/>
          <w:szCs w:val="24"/>
        </w:rPr>
      </w:pPr>
      <w:r>
        <w:rPr>
          <w:sz w:val="24"/>
          <w:szCs w:val="24"/>
        </w:rPr>
        <w:t>费用不得作为特殊运营费用扣除，因为它们也会减少另一个国家的税基。</w:t>
      </w:r>
      <w:r>
        <w:rPr>
          <w:rFonts w:hint="eastAsia"/>
          <w:sz w:val="24"/>
          <w:szCs w:val="24"/>
          <w:lang w:eastAsia="zh-CN"/>
        </w:rPr>
        <w:t>.</w:t>
      </w:r>
      <w:r>
        <w:rPr>
          <w:sz w:val="24"/>
          <w:szCs w:val="24"/>
        </w:rPr>
        <w:t>如果这些费用减少了同一纳税人的收入，则该第1句不适用，该纳税人既要缴纳国内税，又要在另一个州进行明显的实际征税。</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4j 权利转让费用</w:t>
      </w:r>
    </w:p>
    <w:p>
      <w:pPr>
        <w:numPr>
          <w:ilvl w:val="0"/>
          <w:numId w:val="3"/>
        </w:numPr>
        <w:snapToGrid w:val="0"/>
        <w:rPr>
          <w:sz w:val="24"/>
          <w:szCs w:val="24"/>
        </w:rPr>
      </w:pPr>
      <w:r>
        <w:rPr>
          <w:sz w:val="24"/>
          <w:szCs w:val="24"/>
        </w:rPr>
        <w:t>转让使用权或使用权的费用，特别是版权和工业产权、工业、技术、科学和类似经验、知</w:t>
      </w:r>
    </w:p>
    <w:p>
      <w:pPr>
        <w:snapToGrid w:val="0"/>
        <w:ind w:left="479" w:leftChars="228"/>
        <w:rPr>
          <w:sz w:val="24"/>
          <w:szCs w:val="24"/>
        </w:rPr>
      </w:pPr>
      <w:r>
        <w:rPr>
          <w:sz w:val="24"/>
          <w:szCs w:val="24"/>
        </w:rPr>
        <w:t>识和技能，如计划、设计和程序，应仅根据第3款予以扣除，尽管有现行的避免双重征税协定，如果债权人的收入可从《公约》中扣除。 根据第2款（优惠安排），标准税收是偏离的，低税率，债权人是《外国税收法》§1第2款所指的与债务人关系密切的人。</w:t>
      </w:r>
      <w:r>
        <w:rPr>
          <w:rFonts w:hint="eastAsia"/>
          <w:sz w:val="24"/>
          <w:szCs w:val="24"/>
          <w:lang w:eastAsia="zh-CN"/>
        </w:rPr>
        <w:t>.</w:t>
      </w:r>
      <w:r>
        <w:rPr>
          <w:sz w:val="24"/>
          <w:szCs w:val="24"/>
        </w:rPr>
        <w:t>如果根据第1句的债权人或根据《外国税法》第1条第2款所指的第1句与债务人关系密切的另一人又对直接或间接产生第1句所述权利的权利承担费用，则第1句所述的支出即使如此，也只能根据第3款扣除，</w:t>
      </w:r>
      <w:r>
        <w:rPr>
          <w:rFonts w:hint="eastAsia"/>
          <w:sz w:val="24"/>
          <w:szCs w:val="24"/>
        </w:rPr>
        <w:t>而不论现有的关于避免双重征税的协定如何，</w:t>
      </w:r>
      <w:r>
        <w:rPr>
          <w:sz w:val="24"/>
          <w:szCs w:val="24"/>
        </w:rPr>
        <w:t xml:space="preserve"> 如果另一债权人的进一步收入根据第2款须缴纳低税率，偏离标准税率，而另一名债权人是《外国税收法》第1条第2款所指的第1句所指的与债务人关系密切的人;如果根据本条规定，与债权人或与债务人关系密切的其他人的开支的扣除已经受到限制，则不适用此规定。2债务人和债权人也是常设单位，出于所得税目的，它们被视为受益所有人或有义务使用权转让或使用权。4第1句和第2句不适用于低税率，因为债权人或进一步债权人的收入受到基于2015年关于行动5的最终报告第4章中规定的联结安排的优惠安排，经</w:t>
      </w:r>
      <w:r>
        <w:rPr>
          <w:rFonts w:hint="eastAsia"/>
          <w:sz w:val="24"/>
          <w:szCs w:val="24"/>
        </w:rPr>
        <w:t>合组织（</w:t>
      </w:r>
      <w:r>
        <w:rPr>
          <w:sz w:val="24"/>
          <w:szCs w:val="24"/>
        </w:rPr>
        <w:t>2016年）“在考虑到透明度和实质的情况下更有效地打击有害的税收做法”，OECD/G20项目利润减少和利润转移*， 符合。5如果《外国税收法》第10（1）句第1款所指的额外金额应根据支出产生的收入予以确认，则第1句和第2句不适用。</w:t>
      </w:r>
    </w:p>
    <w:p>
      <w:pPr>
        <w:snapToGrid w:val="0"/>
        <w:ind w:left="480" w:hanging="480" w:hangingChars="200"/>
        <w:rPr>
          <w:sz w:val="24"/>
          <w:szCs w:val="24"/>
        </w:rPr>
      </w:pPr>
      <w:r>
        <w:rPr>
          <w:rFonts w:hint="eastAsia"/>
          <w:sz w:val="24"/>
          <w:szCs w:val="24"/>
        </w:rPr>
        <w:t>（</w:t>
      </w:r>
      <w:r>
        <w:rPr>
          <w:sz w:val="24"/>
          <w:szCs w:val="24"/>
        </w:rPr>
        <w:t>2）如果对债权人或其他债权人的收入征收偏离标准税率，导致所得税负担低于25%，则第1款所指的低税率应为低税率;在几个债权人的情况下，最低的负担是决定性的。</w:t>
      </w:r>
      <w:r>
        <w:rPr>
          <w:rFonts w:hint="eastAsia"/>
          <w:sz w:val="24"/>
          <w:szCs w:val="24"/>
          <w:lang w:eastAsia="zh-CN"/>
        </w:rPr>
        <w:t>.</w:t>
      </w:r>
      <w:r>
        <w:rPr>
          <w:sz w:val="24"/>
          <w:szCs w:val="24"/>
        </w:rPr>
        <w:t>在确定是否存在低税率时，必须考虑到影响对权利转让所得征税的所有规则，特别是减税、免税、抵免或减税。2如果转让使用权或使用权的收入全部或部分归于另一人，或者全部或部分征税是出于债权人或其他债权人以外的其他原因征收的，则应考虑到抵押权的总额。4§ 8 第5款 第2和第3句《外国税收法》应比照适用。</w:t>
      </w:r>
    </w:p>
    <w:p>
      <w:pPr>
        <w:snapToGrid w:val="0"/>
        <w:rPr>
          <w:sz w:val="24"/>
          <w:szCs w:val="24"/>
        </w:rPr>
      </w:pPr>
      <w:r>
        <w:rPr>
          <w:rFonts w:hint="eastAsia"/>
          <w:sz w:val="24"/>
          <w:szCs w:val="24"/>
        </w:rPr>
        <w:t>（3）第一款所指的费用，只有在根据第二款征收低税率的情况下，才可部分扣除。</w:t>
      </w:r>
      <w:r>
        <w:rPr>
          <w:rFonts w:hint="eastAsia"/>
          <w:sz w:val="24"/>
          <w:szCs w:val="24"/>
          <w:lang w:eastAsia="zh-CN"/>
        </w:rPr>
        <w:t>.</w:t>
      </w:r>
      <w:r>
        <w:rPr>
          <w:rFonts w:hint="eastAsia"/>
          <w:sz w:val="24"/>
          <w:szCs w:val="24"/>
        </w:rPr>
        <w:t>不可拆放部分应按以下方式确定：</w:t>
      </w:r>
    </w:p>
    <w:p>
      <w:pPr>
        <w:snapToGrid w:val="0"/>
        <w:rPr>
          <w:sz w:val="24"/>
          <w:szCs w:val="24"/>
        </w:rPr>
      </w:pPr>
    </w:p>
    <w:p>
      <w:pPr>
        <w:snapToGrid w:val="0"/>
        <w:rPr>
          <w:sz w:val="24"/>
          <w:szCs w:val="24"/>
        </w:rPr>
      </w:pPr>
    </w:p>
    <w:p>
      <w:pPr>
        <w:snapToGrid w:val="0"/>
        <w:rPr>
          <w:sz w:val="24"/>
          <w:szCs w:val="24"/>
        </w:rPr>
      </w:pPr>
      <w:r>
        <w:rPr>
          <w:sz w:val="24"/>
          <w:szCs w:val="24"/>
        </w:rPr>
        <w:t>*</w:t>
      </w:r>
    </w:p>
    <w:p>
      <w:pPr>
        <w:snapToGrid w:val="0"/>
        <w:rPr>
          <w:sz w:val="24"/>
          <w:szCs w:val="24"/>
        </w:rPr>
      </w:pPr>
      <w:r>
        <w:rPr>
          <w:rFonts w:hint="eastAsia"/>
          <w:sz w:val="24"/>
          <w:szCs w:val="24"/>
        </w:rPr>
        <w:t>官方说明：可在</w:t>
      </w:r>
      <w:r>
        <w:rPr>
          <w:sz w:val="24"/>
          <w:szCs w:val="24"/>
        </w:rPr>
        <w:t xml:space="preserve"> http://dx.doi.org/10.1787/9789264258037-de 巴黎的经合组织出版社获得。</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 4j： 根据 §§ 9，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在税收不协调的情况下扣除4k运营费用</w:t>
      </w:r>
    </w:p>
    <w:p>
      <w:pPr>
        <w:snapToGrid w:val="0"/>
        <w:ind w:left="480" w:hanging="480" w:hangingChars="200"/>
        <w:rPr>
          <w:sz w:val="24"/>
          <w:szCs w:val="24"/>
        </w:rPr>
      </w:pPr>
      <w:r>
        <w:rPr>
          <w:rFonts w:hint="eastAsia"/>
          <w:sz w:val="24"/>
          <w:szCs w:val="24"/>
        </w:rPr>
        <w:t>（</w:t>
      </w:r>
      <w:r>
        <w:rPr>
          <w:sz w:val="24"/>
          <w:szCs w:val="24"/>
        </w:rPr>
        <w:t>1）资本资产的使用或与转移有关的费用不能作为运营费用扣除，只要与费用相对应的收入不征税或由于资本资产的税收资格或归属偏离德国法律而低于德国法律。</w:t>
      </w:r>
      <w:r>
        <w:rPr>
          <w:rFonts w:hint="eastAsia"/>
          <w:sz w:val="24"/>
          <w:szCs w:val="24"/>
          <w:lang w:eastAsia="zh-CN"/>
        </w:rPr>
        <w:t>.</w:t>
      </w:r>
      <w:r>
        <w:rPr>
          <w:sz w:val="24"/>
          <w:szCs w:val="24"/>
        </w:rPr>
        <w:t>如果税收不匹配可能在未来的纳税期内消除，并且付款条件经得起公平交易的比较，则第1句不适用。</w:t>
      </w:r>
    </w:p>
    <w:p>
      <w:pPr>
        <w:snapToGrid w:val="0"/>
        <w:ind w:left="480" w:hanging="480" w:hangingChars="200"/>
        <w:rPr>
          <w:sz w:val="24"/>
          <w:szCs w:val="24"/>
        </w:rPr>
      </w:pPr>
      <w:r>
        <w:rPr>
          <w:rFonts w:hint="eastAsia"/>
          <w:sz w:val="24"/>
          <w:szCs w:val="24"/>
        </w:rPr>
        <w:t>（</w:t>
      </w:r>
      <w:r>
        <w:rPr>
          <w:sz w:val="24"/>
          <w:szCs w:val="24"/>
        </w:rPr>
        <w:t>2）如果尚未满足根据第1款拒绝扣除运营费用的条件，则费用不得作为运营费用扣除，只要与费用相对应的收入是由于纳税人的税收待遇偏离德国法律或由于对合同关系的税务评估而承担的，该条款与德国法律相悖。 《外国税收法》第2条不受任何州实际征税的约束。</w:t>
      </w:r>
      <w:r>
        <w:rPr>
          <w:rFonts w:hint="eastAsia"/>
          <w:sz w:val="24"/>
          <w:szCs w:val="24"/>
          <w:lang w:eastAsia="zh-CN"/>
        </w:rPr>
        <w:t>.</w:t>
      </w:r>
      <w:r>
        <w:rPr>
          <w:sz w:val="24"/>
          <w:szCs w:val="24"/>
        </w:rPr>
        <w:t>如果第1句所指的收入的债权人是外国资产管理合伙企业或该合伙人直接或间接利益的合伙企业的无限应税、直接或间接合伙人，则《税法》第39（2）条第2款不适用于第1句所述费用允许在另一国扣除且可归因于费用的。 相应的收入不受实际征税，因为归属偏离了德国法律。2如果费用</w:t>
      </w:r>
      <w:r>
        <w:rPr>
          <w:rFonts w:hint="eastAsia"/>
          <w:sz w:val="24"/>
          <w:szCs w:val="24"/>
        </w:rPr>
        <w:t>被同一纳税人的收入抵消，则该费用在德国和债权人国均需实际纳税，或者如果债权人是合伙企业，则在直接或间接合伙人的状态或公司的另一部分，在将要承担的义务关系中，该纳税人的收入均不适用。</w:t>
      </w:r>
    </w:p>
    <w:p>
      <w:pPr>
        <w:snapToGrid w:val="0"/>
        <w:ind w:left="480" w:hanging="480" w:hangingChars="200"/>
        <w:rPr>
          <w:sz w:val="24"/>
          <w:szCs w:val="24"/>
        </w:rPr>
      </w:pPr>
      <w:r>
        <w:rPr>
          <w:rFonts w:hint="eastAsia"/>
          <w:sz w:val="24"/>
          <w:szCs w:val="24"/>
        </w:rPr>
        <w:t>（</w:t>
      </w:r>
      <w:r>
        <w:rPr>
          <w:sz w:val="24"/>
          <w:szCs w:val="24"/>
        </w:rPr>
        <w:t>3）除非已经满足了根据前款拒绝扣除营业费用的条件，否则，如果与费用相对应的收入由于税收分配或根据偏离德国法律的其他州的法律归属而不受任何州实际征税，则费用不得作为运营费用扣除。</w:t>
      </w:r>
    </w:p>
    <w:p>
      <w:pPr>
        <w:snapToGrid w:val="0"/>
        <w:ind w:left="480" w:hanging="480" w:hangingChars="200"/>
        <w:rPr>
          <w:sz w:val="24"/>
          <w:szCs w:val="24"/>
        </w:rPr>
      </w:pPr>
      <w:r>
        <w:rPr>
          <w:rFonts w:hint="eastAsia"/>
          <w:sz w:val="24"/>
          <w:szCs w:val="24"/>
        </w:rPr>
        <w:t>（</w:t>
      </w:r>
      <w:r>
        <w:rPr>
          <w:sz w:val="24"/>
          <w:szCs w:val="24"/>
        </w:rPr>
        <w:t>4）除非已经满足了依照前款规定拒绝扣除营业费用的条件，否则即使该费用在另一国也被考虑在内，费用也不得作为营业费用扣除。</w:t>
      </w:r>
      <w:r>
        <w:rPr>
          <w:rFonts w:hint="eastAsia"/>
          <w:sz w:val="24"/>
          <w:szCs w:val="24"/>
          <w:lang w:eastAsia="zh-CN"/>
        </w:rPr>
        <w:t>.</w:t>
      </w:r>
      <w:r>
        <w:rPr>
          <w:sz w:val="24"/>
          <w:szCs w:val="24"/>
        </w:rPr>
        <w:t>在纳税人人数不限的情况下，如果另一国不允许按照与本款或前款相对应的规定扣除第1句所指的费用，也应考虑到第1句所指的费用;如果根据本款的规定，在另一国不允许扣除费用，则不适用本规定：</w:t>
      </w:r>
    </w:p>
    <w:p>
      <w:pPr>
        <w:snapToGrid w:val="0"/>
        <w:ind w:firstLine="240" w:firstLineChars="100"/>
        <w:rPr>
          <w:sz w:val="24"/>
          <w:szCs w:val="24"/>
        </w:rPr>
      </w:pPr>
      <w:r>
        <w:rPr>
          <w:sz w:val="24"/>
          <w:szCs w:val="24"/>
        </w:rPr>
        <w:t>1.</w:t>
      </w:r>
      <w:r>
        <w:rPr>
          <w:rFonts w:hint="eastAsia"/>
          <w:sz w:val="24"/>
          <w:szCs w:val="24"/>
        </w:rPr>
        <w:t>《公司税法》第</w:t>
      </w:r>
      <w:r>
        <w:rPr>
          <w:sz w:val="24"/>
          <w:szCs w:val="24"/>
        </w:rPr>
        <w:t>1段所指的无限纳税人的直接或间接合作伙伴，或</w:t>
      </w:r>
    </w:p>
    <w:p>
      <w:pPr>
        <w:snapToGrid w:val="0"/>
        <w:ind w:left="479" w:leftChars="114" w:hanging="240" w:hangingChars="100"/>
        <w:rPr>
          <w:sz w:val="24"/>
          <w:szCs w:val="24"/>
        </w:rPr>
      </w:pPr>
      <w:r>
        <w:rPr>
          <w:sz w:val="24"/>
          <w:szCs w:val="24"/>
        </w:rPr>
        <w:t>2.</w:t>
      </w:r>
      <w:r>
        <w:rPr>
          <w:rFonts w:hint="eastAsia"/>
          <w:sz w:val="24"/>
          <w:szCs w:val="24"/>
        </w:rPr>
        <w:t>纳税人，条件是其居住地、注册办事处或管理地点也位于欧洲联盟的另一成员国，并且为了适用德意志联邦共和国与该国之间关于避免双重征税的协定，该国将纳税人视为非该国居民。</w:t>
      </w:r>
    </w:p>
    <w:p>
      <w:pPr>
        <w:snapToGrid w:val="0"/>
        <w:ind w:left="479" w:leftChars="228"/>
        <w:rPr>
          <w:sz w:val="24"/>
          <w:szCs w:val="24"/>
        </w:rPr>
      </w:pPr>
      <w:r>
        <w:rPr>
          <w:sz w:val="24"/>
          <w:szCs w:val="24"/>
        </w:rPr>
        <w:t>2如果费用被同一纳税人的收入抵消，而该纳税人在德国和另一国显然需要实际纳税，则第1句不适用。4对于通过抵消或扣除外国税来避免双重征税的无限制纳税人，税率1至3仅适用于费用也减少另一个不受国内税收约束的国家的收入的情况。</w:t>
      </w:r>
    </w:p>
    <w:p>
      <w:pPr>
        <w:snapToGrid w:val="0"/>
        <w:ind w:left="480" w:hanging="480" w:hangingChars="200"/>
        <w:rPr>
          <w:sz w:val="24"/>
          <w:szCs w:val="24"/>
        </w:rPr>
      </w:pPr>
      <w:r>
        <w:rPr>
          <w:rFonts w:hint="eastAsia"/>
          <w:sz w:val="24"/>
          <w:szCs w:val="24"/>
        </w:rPr>
        <w:t>（</w:t>
      </w:r>
      <w:r>
        <w:rPr>
          <w:sz w:val="24"/>
          <w:szCs w:val="24"/>
        </w:rPr>
        <w:t>5）除非已满足根据前款拒绝扣除营业费用的条件，否则，如果直接或间接由这些费用产生的收入被相应适用本款或第1款至第4款，债权人、另一债权人或另一人将拒绝扣除的费用，则费用不得作为营业费用扣除。</w:t>
      </w:r>
      <w:r>
        <w:rPr>
          <w:rFonts w:hint="eastAsia"/>
          <w:sz w:val="24"/>
          <w:szCs w:val="24"/>
          <w:lang w:eastAsia="zh-CN"/>
        </w:rPr>
        <w:t>.</w:t>
      </w:r>
      <w:r>
        <w:rPr>
          <w:sz w:val="24"/>
          <w:szCs w:val="24"/>
        </w:rPr>
        <w:t>如果债权人、另一债权人或第1句所指的另一人由于本款或第1款至第4款所指的税收不一致而已经取消了税收优惠，则第1句不适用。</w:t>
      </w:r>
    </w:p>
    <w:p>
      <w:pPr>
        <w:snapToGrid w:val="0"/>
        <w:ind w:left="480" w:hanging="480" w:hangingChars="200"/>
        <w:rPr>
          <w:sz w:val="24"/>
          <w:szCs w:val="24"/>
        </w:rPr>
      </w:pPr>
      <w:r>
        <w:rPr>
          <w:rFonts w:hint="eastAsia"/>
          <w:sz w:val="24"/>
          <w:szCs w:val="24"/>
        </w:rPr>
        <w:t>（</w:t>
      </w:r>
      <w:r>
        <w:rPr>
          <w:sz w:val="24"/>
          <w:szCs w:val="24"/>
        </w:rPr>
        <w:t>6）第1款至第5款只适用于本款的事实在《外国税收法》第1条第（2）款所指的关联方之间或公司与其常设机构之间或假设有结构性安排的情况下。</w:t>
      </w:r>
      <w:r>
        <w:rPr>
          <w:rFonts w:hint="eastAsia"/>
          <w:sz w:val="24"/>
          <w:szCs w:val="24"/>
          <w:lang w:eastAsia="zh-CN"/>
        </w:rPr>
        <w:t>.</w:t>
      </w:r>
      <w:r>
        <w:rPr>
          <w:sz w:val="24"/>
          <w:szCs w:val="24"/>
        </w:rPr>
        <w:t>为本款及第1款至第5款之目的，另一人的参与权、表决权和营利权应归于通过协同行为与另一人合作的人。2如果合同协议的条款全部或部分包括了合同协议的条款，或者如果合同协议的条款或合同协议所依据的情况表明，安排的当事人可以期待税收优惠，则假定为第1句意义范围内的结构性安排。4如果在国外情况下，不能合理地假设纳税人知道税收优惠并证明他没有参与税收优惠，则该纳税人不被视为结</w:t>
      </w:r>
      <w:r>
        <w:rPr>
          <w:rFonts w:hint="eastAsia"/>
          <w:sz w:val="24"/>
          <w:szCs w:val="24"/>
        </w:rPr>
        <w:t>构性安排的一部分。</w:t>
      </w:r>
    </w:p>
    <w:p>
      <w:pPr>
        <w:snapToGrid w:val="0"/>
        <w:rPr>
          <w:sz w:val="24"/>
          <w:szCs w:val="24"/>
        </w:rPr>
      </w:pPr>
      <w:r>
        <w:rPr>
          <w:rFonts w:hint="eastAsia"/>
          <w:sz w:val="24"/>
          <w:szCs w:val="24"/>
        </w:rPr>
        <w:t>（7）尽管有避免双重征税公约的规定，第一款至第六款仍应适用。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4k：有关申请，请参见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 商家和某些其他交易者的利润</w:t>
      </w:r>
    </w:p>
    <w:p>
      <w:pPr>
        <w:snapToGrid w:val="0"/>
        <w:ind w:left="480" w:hanging="480" w:hangingChars="200"/>
        <w:rPr>
          <w:sz w:val="24"/>
          <w:szCs w:val="24"/>
        </w:rPr>
      </w:pPr>
      <w:r>
        <w:rPr>
          <w:rFonts w:hint="eastAsia"/>
          <w:sz w:val="24"/>
          <w:szCs w:val="24"/>
        </w:rPr>
        <w:t>（</w:t>
      </w:r>
      <w:r>
        <w:rPr>
          <w:sz w:val="24"/>
          <w:szCs w:val="24"/>
        </w:rPr>
        <w:t>1）对于依法有义务记账和定期编制财务报表的贸易商，或在没有这种义务的情况下保留账簿并定期编制财务报表的贸易商，应在财政年度结束时确认业务资产（§ 4（1）第1句），必须根据商业法的适当会计原则报告，除非： 在行使税收选择权的背景下，已经或已经选择了不同的方法。</w:t>
      </w:r>
      <w:r>
        <w:rPr>
          <w:rFonts w:hint="eastAsia"/>
          <w:sz w:val="24"/>
          <w:szCs w:val="24"/>
          <w:lang w:eastAsia="zh-CN"/>
        </w:rPr>
        <w:t>.</w:t>
      </w:r>
      <w:r>
        <w:rPr>
          <w:sz w:val="24"/>
          <w:szCs w:val="24"/>
        </w:rPr>
        <w:t>行使税收选择的先决条件是，在税收利润计算中未根据商法显示相关价值的资产将包括在特殊的，持续维护的清单中。2清单应列明购置或制造日期、购置或生产成本、行使的税收选择权的提供情况和折旧。</w:t>
      </w:r>
    </w:p>
    <w:p>
      <w:pPr>
        <w:snapToGrid w:val="0"/>
        <w:ind w:left="480" w:hanging="480" w:hangingChars="200"/>
        <w:rPr>
          <w:sz w:val="24"/>
          <w:szCs w:val="24"/>
        </w:rPr>
      </w:pPr>
      <w:r>
        <w:rPr>
          <w:rFonts w:hint="eastAsia"/>
          <w:sz w:val="24"/>
          <w:szCs w:val="24"/>
        </w:rPr>
        <w:t>（</w:t>
      </w:r>
      <w:r>
        <w:rPr>
          <w:sz w:val="24"/>
          <w:szCs w:val="24"/>
        </w:rPr>
        <w:t>1a）资产方的项目不得与负债方的项目抵销。</w:t>
      </w:r>
      <w:r>
        <w:rPr>
          <w:rFonts w:hint="eastAsia"/>
          <w:sz w:val="24"/>
          <w:szCs w:val="24"/>
          <w:lang w:eastAsia="zh-CN"/>
        </w:rPr>
        <w:t>.</w:t>
      </w:r>
      <w:r>
        <w:rPr>
          <w:sz w:val="24"/>
          <w:szCs w:val="24"/>
        </w:rPr>
        <w:t>商业会计中为对冲财务风险而形成的估值单位的结果对于确定税收利润也具有决定性作用。</w:t>
      </w:r>
    </w:p>
    <w:p>
      <w:pPr>
        <w:snapToGrid w:val="0"/>
        <w:rPr>
          <w:sz w:val="24"/>
          <w:szCs w:val="24"/>
        </w:rPr>
      </w:pPr>
      <w:r>
        <w:rPr>
          <w:rFonts w:hint="eastAsia"/>
          <w:sz w:val="24"/>
          <w:szCs w:val="24"/>
        </w:rPr>
        <w:t>（2）资产项目只有在为对价而取得的，才应当确认为无形固定资产。</w:t>
      </w:r>
    </w:p>
    <w:p>
      <w:pPr>
        <w:snapToGrid w:val="0"/>
        <w:rPr>
          <w:sz w:val="24"/>
          <w:szCs w:val="24"/>
        </w:rPr>
      </w:pPr>
      <w:r>
        <w:rPr>
          <w:rFonts w:hint="eastAsia"/>
          <w:sz w:val="24"/>
          <w:szCs w:val="24"/>
        </w:rPr>
        <w:t>（2s）</w:t>
      </w:r>
      <w:r>
        <w:rPr>
          <w:sz w:val="24"/>
          <w:szCs w:val="24"/>
        </w:rPr>
        <w:t>对于只有在将来产生收入或利润的情况下才能履行的义务，不应确认责任或准备金。</w:t>
      </w:r>
    </w:p>
    <w:p>
      <w:pPr>
        <w:snapToGrid w:val="0"/>
        <w:rPr>
          <w:sz w:val="24"/>
          <w:szCs w:val="24"/>
        </w:rPr>
      </w:pPr>
      <w:r>
        <w:rPr>
          <w:rFonts w:hint="eastAsia"/>
          <w:sz w:val="24"/>
          <w:szCs w:val="24"/>
        </w:rPr>
        <w:t>（</w:t>
      </w:r>
      <w:r>
        <w:rPr>
          <w:sz w:val="24"/>
          <w:szCs w:val="24"/>
        </w:rPr>
        <w:t>3）侵犯第三方专利权、著作权或类似财产权的规定只有在下列情况下才可成立：</w:t>
      </w:r>
    </w:p>
    <w:p>
      <w:pPr>
        <w:snapToGrid w:val="0"/>
        <w:ind w:firstLine="240" w:firstLineChars="100"/>
        <w:rPr>
          <w:sz w:val="24"/>
          <w:szCs w:val="24"/>
        </w:rPr>
      </w:pPr>
      <w:r>
        <w:rPr>
          <w:sz w:val="24"/>
          <w:szCs w:val="24"/>
        </w:rPr>
        <w:t>1.</w:t>
      </w:r>
      <w:r>
        <w:rPr>
          <w:rFonts w:hint="eastAsia"/>
          <w:sz w:val="24"/>
          <w:szCs w:val="24"/>
        </w:rPr>
        <w:t>权利人主张侵权索赔，或</w:t>
      </w:r>
    </w:p>
    <w:p>
      <w:pPr>
        <w:snapToGrid w:val="0"/>
        <w:ind w:firstLine="240" w:firstLineChars="100"/>
        <w:rPr>
          <w:sz w:val="24"/>
          <w:szCs w:val="24"/>
        </w:rPr>
      </w:pPr>
      <w:r>
        <w:rPr>
          <w:sz w:val="24"/>
          <w:szCs w:val="24"/>
        </w:rPr>
        <w:t>2.</w:t>
      </w:r>
      <w:r>
        <w:rPr>
          <w:rFonts w:hint="eastAsia"/>
          <w:sz w:val="24"/>
          <w:szCs w:val="24"/>
        </w:rPr>
        <w:t>由于侵权而提出的索赔是可以认真预料的。</w:t>
      </w:r>
    </w:p>
    <w:p>
      <w:pPr>
        <w:snapToGrid w:val="0"/>
        <w:rPr>
          <w:sz w:val="24"/>
          <w:szCs w:val="24"/>
        </w:rPr>
      </w:pPr>
      <w:r>
        <w:rPr>
          <w:rFonts w:hint="eastAsia"/>
          <w:sz w:val="24"/>
          <w:szCs w:val="24"/>
        </w:rPr>
        <w:t>根据第</w:t>
      </w:r>
      <w:r>
        <w:rPr>
          <w:sz w:val="24"/>
          <w:szCs w:val="24"/>
        </w:rPr>
        <w:t>1句第2款设立的规定，最迟应在最初设立后的第三个财政年度的资产负债表中公布，以便在未提出索赔的情况下增加利润。</w:t>
      </w:r>
    </w:p>
    <w:p>
      <w:pPr>
        <w:snapToGrid w:val="0"/>
        <w:ind w:left="480" w:hanging="480" w:hangingChars="200"/>
        <w:rPr>
          <w:sz w:val="24"/>
          <w:szCs w:val="24"/>
        </w:rPr>
      </w:pPr>
      <w:r>
        <w:rPr>
          <w:rFonts w:hint="eastAsia"/>
          <w:sz w:val="24"/>
          <w:szCs w:val="24"/>
        </w:rPr>
        <w:t>（4）</w:t>
      </w:r>
      <w:r>
        <w:rPr>
          <w:sz w:val="24"/>
          <w:szCs w:val="24"/>
        </w:rPr>
        <w:t>只有在雇佣关係已存在至少十年，服务週年纪念日以存在至少15年的雇佣关係为前提，以书面形式作出承诺，並且受益人在1992年12月31日後获得其权利的情况下，才可以确定在服务週年纪念日进行捐赠的义务的规定。</w:t>
      </w:r>
    </w:p>
    <w:p>
      <w:pPr>
        <w:snapToGrid w:val="0"/>
        <w:ind w:left="480" w:hanging="480" w:hangingChars="200"/>
        <w:rPr>
          <w:sz w:val="24"/>
          <w:szCs w:val="24"/>
        </w:rPr>
      </w:pPr>
      <w:r>
        <w:rPr>
          <w:rFonts w:hint="eastAsia"/>
          <w:sz w:val="24"/>
          <w:szCs w:val="24"/>
        </w:rPr>
        <w:t>（</w:t>
      </w:r>
      <w:r>
        <w:rPr>
          <w:sz w:val="24"/>
          <w:szCs w:val="24"/>
        </w:rPr>
        <w:t>4a）未决交易即将发生的损失的规定不得成立。</w:t>
      </w:r>
      <w:r>
        <w:rPr>
          <w:rFonts w:hint="eastAsia"/>
          <w:sz w:val="24"/>
          <w:szCs w:val="24"/>
          <w:lang w:eastAsia="zh-CN"/>
        </w:rPr>
        <w:t>.</w:t>
      </w:r>
      <w:r>
        <w:rPr>
          <w:sz w:val="24"/>
          <w:szCs w:val="24"/>
        </w:rPr>
        <w:t>这不适用于根据第1a款第2句取得的结果。</w:t>
      </w:r>
    </w:p>
    <w:p>
      <w:pPr>
        <w:snapToGrid w:val="0"/>
        <w:ind w:left="720" w:hanging="720" w:hangingChars="300"/>
        <w:rPr>
          <w:sz w:val="24"/>
          <w:szCs w:val="24"/>
        </w:rPr>
      </w:pPr>
      <w:r>
        <w:rPr>
          <w:rFonts w:hint="eastAsia"/>
          <w:sz w:val="24"/>
          <w:szCs w:val="24"/>
        </w:rPr>
        <w:t>（4b）</w:t>
      </w:r>
      <w:r>
        <w:rPr>
          <w:sz w:val="24"/>
          <w:szCs w:val="24"/>
        </w:rPr>
        <w:t>不得规定在未来销售年度将支出资本化为资产购置或生产成本。</w:t>
      </w:r>
      <w:r>
        <w:rPr>
          <w:rFonts w:hint="eastAsia"/>
          <w:sz w:val="24"/>
          <w:szCs w:val="24"/>
          <w:lang w:eastAsia="zh-CN"/>
        </w:rPr>
        <w:t>.</w:t>
      </w:r>
      <w:r>
        <w:rPr>
          <w:sz w:val="24"/>
          <w:szCs w:val="24"/>
        </w:rPr>
        <w:t>如果费用与处理或加工从辐照核燃料后处理中获得的核燃料有关，并且不构成放射性废物，则不得对回收放射性残余物和拆解或拆解的放射性设备的义务作出规定。</w:t>
      </w:r>
    </w:p>
    <w:p>
      <w:pPr>
        <w:snapToGrid w:val="0"/>
        <w:rPr>
          <w:sz w:val="24"/>
          <w:szCs w:val="24"/>
        </w:rPr>
      </w:pPr>
      <w:r>
        <w:rPr>
          <w:rFonts w:hint="eastAsia"/>
          <w:sz w:val="24"/>
          <w:szCs w:val="24"/>
        </w:rPr>
        <w:t>（</w:t>
      </w:r>
      <w:r>
        <w:rPr>
          <w:sz w:val="24"/>
          <w:szCs w:val="24"/>
        </w:rPr>
        <w:t>5）只有应计收入和递延收入才应确认为</w:t>
      </w:r>
    </w:p>
    <w:p>
      <w:pPr>
        <w:snapToGrid w:val="0"/>
        <w:ind w:firstLine="240" w:firstLineChars="100"/>
        <w:rPr>
          <w:sz w:val="24"/>
          <w:szCs w:val="24"/>
        </w:rPr>
      </w:pPr>
      <w:r>
        <w:rPr>
          <w:sz w:val="24"/>
          <w:szCs w:val="24"/>
        </w:rPr>
        <w:t>1.</w:t>
      </w:r>
      <w:r>
        <w:rPr>
          <w:rFonts w:hint="eastAsia"/>
          <w:sz w:val="24"/>
          <w:szCs w:val="24"/>
        </w:rPr>
        <w:t>在资产方面，资产负债表日期之前的支出，只要它代表该日期之后一定时期的支出</w:t>
      </w:r>
      <w:r>
        <w:rPr>
          <w:sz w:val="24"/>
          <w:szCs w:val="24"/>
        </w:rPr>
        <w:t>;</w:t>
      </w:r>
    </w:p>
    <w:p>
      <w:pPr>
        <w:snapToGrid w:val="0"/>
        <w:ind w:firstLine="240" w:firstLineChars="100"/>
        <w:rPr>
          <w:sz w:val="24"/>
          <w:szCs w:val="24"/>
        </w:rPr>
      </w:pPr>
      <w:r>
        <w:rPr>
          <w:sz w:val="24"/>
          <w:szCs w:val="24"/>
        </w:rPr>
        <w:t>2.</w:t>
      </w:r>
      <w:r>
        <w:rPr>
          <w:rFonts w:hint="eastAsia"/>
          <w:sz w:val="24"/>
          <w:szCs w:val="24"/>
        </w:rPr>
        <w:t>在负债方面，资产负债表日期之前的收入，只要它代表该日期之后一定时期的收入。</w:t>
      </w:r>
    </w:p>
    <w:p>
      <w:pPr>
        <w:snapToGrid w:val="0"/>
        <w:rPr>
          <w:sz w:val="24"/>
          <w:szCs w:val="24"/>
        </w:rPr>
      </w:pPr>
      <w:r>
        <w:rPr>
          <w:rFonts w:hint="eastAsia"/>
          <w:sz w:val="24"/>
          <w:szCs w:val="24"/>
        </w:rPr>
        <w:t>在资产方面，应考虑采取进一步措施。</w:t>
      </w:r>
    </w:p>
    <w:p>
      <w:pPr>
        <w:snapToGrid w:val="0"/>
        <w:ind w:firstLine="240" w:firstLineChars="100"/>
        <w:rPr>
          <w:sz w:val="24"/>
          <w:szCs w:val="24"/>
        </w:rPr>
      </w:pPr>
      <w:r>
        <w:rPr>
          <w:sz w:val="24"/>
          <w:szCs w:val="24"/>
        </w:rPr>
        <w:t>1.</w:t>
      </w:r>
      <w:r>
        <w:rPr>
          <w:rFonts w:hint="eastAsia"/>
          <w:sz w:val="24"/>
          <w:szCs w:val="24"/>
        </w:rPr>
        <w:t>关税和消费税作为费用考虑在内，只要它们与资产负债表日报告的存货资产有关，</w:t>
      </w:r>
    </w:p>
    <w:p>
      <w:pPr>
        <w:snapToGrid w:val="0"/>
        <w:ind w:firstLine="240" w:firstLineChars="100"/>
        <w:rPr>
          <w:sz w:val="24"/>
          <w:szCs w:val="24"/>
        </w:rPr>
      </w:pPr>
      <w:r>
        <w:rPr>
          <w:sz w:val="24"/>
          <w:szCs w:val="24"/>
        </w:rPr>
        <w:t>2.</w:t>
      </w:r>
      <w:r>
        <w:rPr>
          <w:rFonts w:hint="eastAsia"/>
          <w:sz w:val="24"/>
          <w:szCs w:val="24"/>
        </w:rPr>
        <w:t>增值税确认为在资产负债表日期报告的预付款费用。</w:t>
      </w:r>
    </w:p>
    <w:p>
      <w:pPr>
        <w:snapToGrid w:val="0"/>
        <w:rPr>
          <w:sz w:val="24"/>
          <w:szCs w:val="24"/>
        </w:rPr>
      </w:pPr>
      <w:r>
        <w:rPr>
          <w:rFonts w:hint="eastAsia"/>
          <w:sz w:val="24"/>
          <w:szCs w:val="24"/>
        </w:rPr>
        <w:t>（6）应遵守关于提款和存款、资产负债表变动的可接受性、业务费用、估价和磨损或减少实质内容扣除的规则。</w:t>
      </w:r>
    </w:p>
    <w:p>
      <w:pPr>
        <w:snapToGrid w:val="0"/>
        <w:ind w:left="480" w:hanging="480" w:hangingChars="200"/>
        <w:rPr>
          <w:sz w:val="24"/>
          <w:szCs w:val="24"/>
        </w:rPr>
      </w:pPr>
      <w:r>
        <w:rPr>
          <w:rFonts w:hint="eastAsia"/>
          <w:sz w:val="24"/>
          <w:szCs w:val="24"/>
        </w:rPr>
        <w:t>（</w:t>
      </w:r>
      <w:r>
        <w:rPr>
          <w:sz w:val="24"/>
          <w:szCs w:val="24"/>
        </w:rPr>
        <w:t>7）受受承认禁止、限制或估价保留约束的原承付方承担的债务，应由受让人及其法定继承人在接管后的报告日核算，其方式与原承付方在不接管时必须核算的债务相同。</w:t>
      </w:r>
      <w:r>
        <w:rPr>
          <w:rFonts w:hint="eastAsia"/>
          <w:sz w:val="24"/>
          <w:szCs w:val="24"/>
          <w:lang w:eastAsia="zh-CN"/>
        </w:rPr>
        <w:t>.</w:t>
      </w:r>
      <w:r>
        <w:rPr>
          <w:sz w:val="24"/>
          <w:szCs w:val="24"/>
        </w:rPr>
        <w:t>这应比照适用于合并债务或承担履行债务并全部或部分赔偿因本法律交易而产生的债务的情况。2第1句将相应地适用于获得共同企业家的股份。4如果同时承担了对以前在另一家公司工作的雇员的资产承担养老金义务，则第1句的适用条件是，在确定债务的部分价值时，根据§ 6a（3）第2句第1款计算的年度金额必须使在假设的财政年度开始时，年度金额的现值与所承担的资产相等于 未来的养老金福利;这不应导致负的年度金额。5对于因适用税率1至3而产生的利润，每种情况下可以创建十四分之十五的利润减少储备金，该储备金将在接下来的14个营销年内解散，其中至少一个十四分之一以增加利润（解散期）。6如果在有关冲销期结束前已设立准备金的债务不再存在，则这方面的剩余准备金应以额外方式释放。</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5a 确定国际运输中商船的利润</w:t>
      </w:r>
    </w:p>
    <w:p>
      <w:pPr>
        <w:snapToGrid w:val="0"/>
        <w:ind w:left="480" w:hanging="480" w:hangingChars="200"/>
        <w:rPr>
          <w:sz w:val="24"/>
          <w:szCs w:val="24"/>
        </w:rPr>
      </w:pPr>
      <w:r>
        <w:rPr>
          <w:rFonts w:hint="eastAsia"/>
          <w:sz w:val="24"/>
          <w:szCs w:val="24"/>
        </w:rPr>
        <w:t>（</w:t>
      </w:r>
      <w:r>
        <w:rPr>
          <w:sz w:val="24"/>
          <w:szCs w:val="24"/>
        </w:rPr>
        <w:t>1）如果一家商业企业在德国有管理，则不应按照第4条第1款或第5款确定利润，如果这些商船的管理是在德国进行的，则应根据纳税人在其业务中维持的吨位，根据纳税人的不可撤销的要求确定利润。</w:t>
      </w:r>
      <w:r>
        <w:rPr>
          <w:rFonts w:hint="eastAsia"/>
          <w:sz w:val="24"/>
          <w:szCs w:val="24"/>
          <w:lang w:eastAsia="zh-CN"/>
        </w:rPr>
        <w:t>.</w:t>
      </w:r>
      <w:r>
        <w:rPr>
          <w:sz w:val="24"/>
          <w:szCs w:val="24"/>
        </w:rPr>
        <w:t>每艘从事国际运输的商船在销售年度内每天的利润为整整100净吨（净吨）</w:t>
      </w:r>
    </w:p>
    <w:p>
      <w:pPr>
        <w:snapToGrid w:val="0"/>
        <w:rPr>
          <w:sz w:val="24"/>
          <w:szCs w:val="24"/>
        </w:rPr>
      </w:pPr>
      <w:r>
        <w:rPr>
          <w:sz w:val="24"/>
          <w:szCs w:val="24"/>
        </w:rPr>
        <w:t>0.92欧元</w:t>
      </w:r>
      <w:r>
        <w:rPr>
          <w:sz w:val="24"/>
          <w:szCs w:val="24"/>
        </w:rPr>
        <w:tab/>
      </w:r>
      <w:r>
        <w:rPr>
          <w:sz w:val="24"/>
          <w:szCs w:val="24"/>
        </w:rPr>
        <w:t>吨位高达1 000净吨，</w:t>
      </w:r>
    </w:p>
    <w:p>
      <w:pPr>
        <w:snapToGrid w:val="0"/>
        <w:rPr>
          <w:sz w:val="24"/>
          <w:szCs w:val="24"/>
        </w:rPr>
      </w:pPr>
      <w:r>
        <w:rPr>
          <w:sz w:val="24"/>
          <w:szCs w:val="24"/>
        </w:rPr>
        <w:t>0.69欧元</w:t>
      </w:r>
      <w:r>
        <w:rPr>
          <w:sz w:val="24"/>
          <w:szCs w:val="24"/>
        </w:rPr>
        <w:tab/>
      </w:r>
      <w:r>
        <w:rPr>
          <w:sz w:val="24"/>
          <w:szCs w:val="24"/>
        </w:rPr>
        <w:t>当吨位超过1 000净吨时，净吨位可达10 000吨，</w:t>
      </w:r>
    </w:p>
    <w:p>
      <w:pPr>
        <w:snapToGrid w:val="0"/>
        <w:rPr>
          <w:sz w:val="24"/>
          <w:szCs w:val="24"/>
        </w:rPr>
      </w:pPr>
      <w:r>
        <w:rPr>
          <w:sz w:val="24"/>
          <w:szCs w:val="24"/>
        </w:rPr>
        <w:t>0.46欧元</w:t>
      </w:r>
      <w:r>
        <w:rPr>
          <w:sz w:val="24"/>
          <w:szCs w:val="24"/>
        </w:rPr>
        <w:tab/>
      </w:r>
      <w:r>
        <w:rPr>
          <w:sz w:val="24"/>
          <w:szCs w:val="24"/>
        </w:rPr>
        <w:t>当吨位超过10 000净吨时，净吨位可达25 000吨，</w:t>
      </w:r>
    </w:p>
    <w:p>
      <w:pPr>
        <w:snapToGrid w:val="0"/>
        <w:rPr>
          <w:sz w:val="24"/>
          <w:szCs w:val="24"/>
        </w:rPr>
      </w:pPr>
      <w:r>
        <w:rPr>
          <w:sz w:val="24"/>
          <w:szCs w:val="24"/>
        </w:rPr>
        <w:t>0.23欧元</w:t>
      </w:r>
      <w:r>
        <w:rPr>
          <w:sz w:val="24"/>
          <w:szCs w:val="24"/>
        </w:rPr>
        <w:tab/>
      </w:r>
      <w:r>
        <w:rPr>
          <w:sz w:val="24"/>
          <w:szCs w:val="24"/>
        </w:rPr>
        <w:t>吨位超过25 000净吨。</w:t>
      </w:r>
    </w:p>
    <w:p>
      <w:pPr>
        <w:snapToGrid w:val="0"/>
        <w:ind w:left="480" w:hanging="480" w:hangingChars="200"/>
        <w:rPr>
          <w:sz w:val="24"/>
          <w:szCs w:val="24"/>
        </w:rPr>
      </w:pPr>
      <w:r>
        <w:rPr>
          <w:rFonts w:hint="eastAsia"/>
          <w:sz w:val="24"/>
          <w:szCs w:val="24"/>
        </w:rPr>
        <w:t>（2）商船应在国际运输中运营，其中在销售年度主要在国内海船登记册上登记的自有或包租的远洋船舶，在该销售年度主要用于与外国港口或外国港口之间、外国港口内或外国港口与公海之间运输的乘客或货物。</w:t>
      </w:r>
      <w:r>
        <w:rPr>
          <w:rFonts w:hint="eastAsia"/>
          <w:sz w:val="24"/>
          <w:szCs w:val="24"/>
          <w:lang w:eastAsia="zh-CN"/>
        </w:rPr>
        <w:t>.</w:t>
      </w:r>
      <w:r>
        <w:rPr>
          <w:rFonts w:hint="eastAsia"/>
          <w:sz w:val="24"/>
          <w:szCs w:val="24"/>
        </w:rPr>
        <w:t>商船在国际运输中的经营，如果由租船公司配备，则还包括租船，以及与商船的使用或租船直接有关的附属、附属和附属交易，包括出售商船和直接为其经营服务的资产。</w:t>
      </w:r>
      <w:r>
        <w:rPr>
          <w:sz w:val="24"/>
          <w:szCs w:val="24"/>
        </w:rPr>
        <w:t>2租借商船的使用和租赁，只有在国际运输中同时经营自己或装备的商船时，才应被视为在国际运输中操作商船。4如果租借商船未列入国内远洋船舶登记册，则适用第3句，条件是特许商</w:t>
      </w:r>
      <w:r>
        <w:rPr>
          <w:rFonts w:hint="eastAsia"/>
          <w:sz w:val="24"/>
          <w:szCs w:val="24"/>
        </w:rPr>
        <w:t>船在销售年度的净吨位不超过按照第</w:t>
      </w:r>
      <w:r>
        <w:rPr>
          <w:sz w:val="24"/>
          <w:szCs w:val="24"/>
        </w:rPr>
        <w:t>1条和第2条在国际运输中运营的商船的三倍;为计算净吨位的目的，每艘船的净吨数应乘以第1款所指的作业天数。5如果主要在销售年度内登记在国内海船登记册上的远洋船舶在该销售年度主要在德国领海以外地区用于拖曳、打捞或勘探矿物资源，则商船在国际运输中的作业应以同样的方式处理;第2至第4句应比照适用。</w:t>
      </w:r>
    </w:p>
    <w:p>
      <w:pPr>
        <w:snapToGrid w:val="0"/>
        <w:ind w:left="480" w:hanging="480" w:hangingChars="200"/>
        <w:rPr>
          <w:sz w:val="24"/>
          <w:szCs w:val="24"/>
        </w:rPr>
      </w:pPr>
      <w:r>
        <w:rPr>
          <w:rFonts w:hint="eastAsia"/>
          <w:sz w:val="24"/>
          <w:szCs w:val="24"/>
        </w:rPr>
        <w:t>（3）第一款所指的利润确定申请，应当在商船购置或制造（投入使用）的上市年度内提出，自该销售年度开始生效。</w:t>
      </w:r>
      <w:r>
        <w:rPr>
          <w:rFonts w:hint="eastAsia"/>
          <w:sz w:val="24"/>
          <w:szCs w:val="24"/>
          <w:lang w:eastAsia="zh-CN"/>
        </w:rPr>
        <w:t>.</w:t>
      </w:r>
      <w:r>
        <w:rPr>
          <w:rFonts w:hint="eastAsia"/>
          <w:sz w:val="24"/>
          <w:szCs w:val="24"/>
        </w:rPr>
        <w:t>在这种情况下，商船在国际运输中运营所赚取的利润在商船进入服务之前不征税</w:t>
      </w:r>
      <w:r>
        <w:rPr>
          <w:sz w:val="24"/>
          <w:szCs w:val="24"/>
        </w:rPr>
        <w:t>;损失既不予赔偿，也不应予收费。2在这方面，必须对已经公布的纳税评估进行修改。4如果税收评估变得无可争议，这也适用;固定期限在根据第1款首次确定利润的评估期到期之前不得结束。5如果申请申请第1款所述利润确定不是按照商船购置或制造（投入使用）的营销年度的第一句提交的，则可以在从投入使用年开始的十年结束的营销年度中首次提交申请。6第2句至第4句在这方面不适用。6纳税人应受第1款所述利润确定的约束，自其提交申请的销售年度开始之日起十年内。7在该期限结束时，他可以不可撤销地撤回申请，从每个后续营销年度的开始到年底生效。第九纳税人必须按照一般规则确定利润，从他撤回申请的营销年度开始之日起十年内。</w:t>
      </w:r>
    </w:p>
    <w:p>
      <w:pPr>
        <w:snapToGrid w:val="0"/>
        <w:ind w:left="480" w:hanging="480" w:hangingChars="200"/>
        <w:rPr>
          <w:sz w:val="24"/>
          <w:szCs w:val="24"/>
        </w:rPr>
      </w:pPr>
      <w:r>
        <w:rPr>
          <w:rFonts w:hint="eastAsia"/>
          <w:sz w:val="24"/>
          <w:szCs w:val="24"/>
        </w:rPr>
        <w:t>（4）在第一次适用第一款（过渡年）之前的营销年度结束时，应将账面价值与部分价值之间的差额列入一份专门用于国际运输商船运营的每项资产的特别清单。</w:t>
      </w:r>
      <w:r>
        <w:rPr>
          <w:rFonts w:hint="eastAsia"/>
          <w:sz w:val="24"/>
          <w:szCs w:val="24"/>
          <w:lang w:eastAsia="zh-CN"/>
        </w:rPr>
        <w:t>.</w:t>
      </w:r>
      <w:r>
        <w:rPr>
          <w:rFonts w:hint="eastAsia"/>
          <w:sz w:val="24"/>
          <w:szCs w:val="24"/>
        </w:rPr>
        <w:t>对于§</w:t>
      </w:r>
      <w:r>
        <w:rPr>
          <w:sz w:val="24"/>
          <w:szCs w:val="24"/>
        </w:rPr>
        <w:t xml:space="preserve"> 15（1）句子1 2所指的公司，必须单独和统一地确定差异。2根据第1句，差额将添加到利润中：</w:t>
      </w:r>
    </w:p>
    <w:p>
      <w:pPr>
        <w:snapToGrid w:val="0"/>
        <w:ind w:firstLine="240" w:firstLineChars="100"/>
        <w:rPr>
          <w:sz w:val="24"/>
          <w:szCs w:val="24"/>
        </w:rPr>
      </w:pPr>
      <w:r>
        <w:rPr>
          <w:sz w:val="24"/>
          <w:szCs w:val="24"/>
        </w:rPr>
        <w:t>1.</w:t>
      </w:r>
      <w:r>
        <w:rPr>
          <w:rFonts w:hint="eastAsia"/>
          <w:sz w:val="24"/>
          <w:szCs w:val="24"/>
        </w:rPr>
        <w:t>在适用第</w:t>
      </w:r>
      <w:r>
        <w:rPr>
          <w:sz w:val="24"/>
          <w:szCs w:val="24"/>
        </w:rPr>
        <w:t>1款的最后一年之后的五个销售年度中，每年至少五分之一;</w:t>
      </w:r>
    </w:p>
    <w:p>
      <w:pPr>
        <w:snapToGrid w:val="0"/>
        <w:ind w:firstLine="240" w:firstLineChars="100"/>
        <w:rPr>
          <w:sz w:val="24"/>
          <w:szCs w:val="24"/>
        </w:rPr>
      </w:pPr>
      <w:r>
        <w:rPr>
          <w:sz w:val="24"/>
          <w:szCs w:val="24"/>
        </w:rPr>
        <w:t>2.</w:t>
      </w:r>
      <w:r>
        <w:rPr>
          <w:rFonts w:hint="eastAsia"/>
          <w:sz w:val="24"/>
          <w:szCs w:val="24"/>
        </w:rPr>
        <w:t>在资产在企业中不再存在或不再直接用于国际运输中商船运营的年份，</w:t>
      </w:r>
    </w:p>
    <w:p>
      <w:pPr>
        <w:snapToGrid w:val="0"/>
        <w:ind w:left="479" w:leftChars="114" w:hanging="240" w:hangingChars="100"/>
        <w:rPr>
          <w:sz w:val="24"/>
          <w:szCs w:val="24"/>
        </w:rPr>
      </w:pPr>
      <w:r>
        <w:rPr>
          <w:sz w:val="24"/>
          <w:szCs w:val="24"/>
        </w:rPr>
        <w:t>3.</w:t>
      </w:r>
      <w:r>
        <w:rPr>
          <w:rFonts w:hint="eastAsia"/>
          <w:sz w:val="24"/>
          <w:szCs w:val="24"/>
        </w:rPr>
        <w:t>在共同企业家离职的年份，关于可归因于他的差额</w:t>
      </w:r>
      <w:r>
        <w:rPr>
          <w:sz w:val="24"/>
          <w:szCs w:val="24"/>
        </w:rPr>
        <w:t>;如果共同企业家的参与减少而没有他离开共同创业，则根据参与的减少进行添加。</w:t>
      </w:r>
    </w:p>
    <w:p>
      <w:pPr>
        <w:snapToGrid w:val="0"/>
        <w:ind w:left="479" w:leftChars="228"/>
        <w:rPr>
          <w:sz w:val="24"/>
          <w:szCs w:val="24"/>
        </w:rPr>
      </w:pPr>
      <w:r>
        <w:rPr>
          <w:sz w:val="24"/>
          <w:szCs w:val="24"/>
        </w:rPr>
        <w:t>4第3句第3款也适用于《转型税法》§§ 20和24的情况。5如果根据§ 6第3款，企业中共同企业家的业务，部分经营或共同企业家的份额以账面价值转让给法定继承人，则这方面的差额将转移给法定继承人。6 税法第182（2）段应比照适用。6纳税人将企业资产中的资产转让给国际运输商船经营的，应比照适用第1句至第6句。</w:t>
      </w:r>
    </w:p>
    <w:p>
      <w:pPr>
        <w:snapToGrid w:val="0"/>
        <w:ind w:left="480" w:hanging="480" w:hangingChars="200"/>
        <w:rPr>
          <w:sz w:val="24"/>
          <w:szCs w:val="24"/>
        </w:rPr>
      </w:pPr>
      <w:r>
        <w:rPr>
          <w:rFonts w:hint="eastAsia"/>
          <w:sz w:val="24"/>
          <w:szCs w:val="24"/>
        </w:rPr>
        <w:t>（</w:t>
      </w:r>
      <w:r>
        <w:rPr>
          <w:sz w:val="24"/>
          <w:szCs w:val="24"/>
        </w:rPr>
        <w:t>4a）对于§15（1）第1句第2项所指的公司，就本条规定而言，公司应取代纳税人。</w:t>
      </w:r>
      <w:r>
        <w:rPr>
          <w:rFonts w:hint="eastAsia"/>
          <w:sz w:val="24"/>
          <w:szCs w:val="24"/>
          <w:lang w:eastAsia="zh-CN"/>
        </w:rPr>
        <w:t>.</w:t>
      </w:r>
      <w:r>
        <w:rPr>
          <w:sz w:val="24"/>
          <w:szCs w:val="24"/>
        </w:rPr>
        <w:t>根据第1款确定的利润应按合伙人在公司资产中所占的份额按比例分配给合伙人。2必须加上§ 15第1款第1句第2句和第2句所指的报酬。</w:t>
      </w:r>
    </w:p>
    <w:p>
      <w:pPr>
        <w:snapToGrid w:val="0"/>
        <w:ind w:left="480" w:hanging="480" w:hangingChars="200"/>
        <w:rPr>
          <w:sz w:val="24"/>
          <w:szCs w:val="24"/>
        </w:rPr>
      </w:pPr>
      <w:r>
        <w:rPr>
          <w:rFonts w:hint="eastAsia"/>
          <w:sz w:val="24"/>
          <w:szCs w:val="24"/>
        </w:rPr>
        <w:t>（</w:t>
      </w:r>
      <w:r>
        <w:rPr>
          <w:sz w:val="24"/>
          <w:szCs w:val="24"/>
        </w:rPr>
        <w:t>5）第1款规定的利润还应包括第16条第2款第34款、第34c款第1至第3款和第35款规定的收入。2如果根据第1款过渡到确定利润，则根据第6b和6d节的储备金应添加到第一年的利润中;根据§ 7g第1款要求的投资扣除金额将根据第7g条第3款进行撤销。4对于§ 15a的应用，必须将根据第4条第1款或第5款确定的利润作为依据。</w:t>
      </w:r>
    </w:p>
    <w:p>
      <w:pPr>
        <w:snapToGrid w:val="0"/>
        <w:rPr>
          <w:sz w:val="24"/>
          <w:szCs w:val="24"/>
        </w:rPr>
      </w:pPr>
      <w:r>
        <w:rPr>
          <w:rFonts w:hint="eastAsia"/>
          <w:sz w:val="24"/>
          <w:szCs w:val="24"/>
        </w:rPr>
        <w:t>（6）在最后一次适用第一款的销售年度终了时的资产负债表中，应确认直接用于在国际运输中经营商船的每项资产的部分价值。</w:t>
      </w:r>
      <w:r>
        <w:rPr>
          <w:rFonts w:hint="eastAsia"/>
          <w:sz w:val="24"/>
          <w:szCs w:val="24"/>
          <w:lang w:eastAsia="zh-CN"/>
        </w:rPr>
        <w:t>.</w:t>
      </w:r>
      <w:r>
        <w:rPr>
          <w:rFonts w:hint="eastAsia"/>
          <w:sz w:val="24"/>
          <w:szCs w:val="24"/>
        </w:rPr>
        <w:t>对于应折旧固定资产的资产，进一步的磨损扣除必须继续以原始购置或生产成本为基础。</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5b 资产负债表和损益表的电子传输</w:t>
      </w:r>
    </w:p>
    <w:p>
      <w:pPr>
        <w:snapToGrid w:val="0"/>
        <w:ind w:left="480" w:hanging="480" w:hangingChars="200"/>
        <w:rPr>
          <w:sz w:val="24"/>
          <w:szCs w:val="24"/>
        </w:rPr>
      </w:pPr>
      <w:r>
        <w:rPr>
          <w:rFonts w:hint="eastAsia"/>
          <w:sz w:val="24"/>
          <w:szCs w:val="24"/>
        </w:rPr>
        <w:t>（</w:t>
      </w:r>
      <w:r>
        <w:rPr>
          <w:sz w:val="24"/>
          <w:szCs w:val="24"/>
        </w:rPr>
        <w:t>1）如果利润是根据§ 4第1段，第5条或第5a条确定的，则资产负债表的内容和损益账户必须根据官方规定的数据记录通过远程数据传输进行传输。</w:t>
      </w:r>
      <w:r>
        <w:rPr>
          <w:rFonts w:hint="eastAsia"/>
          <w:sz w:val="24"/>
          <w:szCs w:val="24"/>
          <w:lang w:eastAsia="zh-CN"/>
        </w:rPr>
        <w:t>.</w:t>
      </w:r>
      <w:r>
        <w:rPr>
          <w:sz w:val="24"/>
          <w:szCs w:val="24"/>
        </w:rPr>
        <w:t>如果资产负债表包含不符合税收规则的估计或金额，则应通过添加或注释来调整这些估计或金额，并根据官方规定的数据集通过远程数据传输进行传输。2纳税人也可以按照税收法规，通过远程数据传输，按照官方规定的数据集传输资产负债表。4在开立持仓的情况下，第1至第4句应比照适用于期初资产负债表的内容。</w:t>
      </w:r>
    </w:p>
    <w:p>
      <w:pPr>
        <w:snapToGrid w:val="0"/>
        <w:ind w:left="480" w:hanging="480" w:hangingChars="200"/>
        <w:rPr>
          <w:sz w:val="24"/>
          <w:szCs w:val="24"/>
        </w:rPr>
      </w:pPr>
      <w:r>
        <w:rPr>
          <w:rFonts w:hint="eastAsia"/>
          <w:sz w:val="24"/>
          <w:szCs w:val="24"/>
        </w:rPr>
        <w:t>（</w:t>
      </w:r>
      <w:r>
        <w:rPr>
          <w:sz w:val="24"/>
          <w:szCs w:val="24"/>
        </w:rPr>
        <w:t>2）根据要求，税务机关可以放弃电子传输，以避免不必要的困难。2 税法第150条第8款应比照适用。</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 评价</w:t>
      </w:r>
    </w:p>
    <w:p>
      <w:pPr>
        <w:snapToGrid w:val="0"/>
        <w:rPr>
          <w:sz w:val="24"/>
          <w:szCs w:val="24"/>
        </w:rPr>
      </w:pPr>
      <w:r>
        <w:rPr>
          <w:rFonts w:hint="eastAsia"/>
          <w:sz w:val="24"/>
          <w:szCs w:val="24"/>
        </w:rPr>
        <w:t>（</w:t>
      </w:r>
      <w:r>
        <w:rPr>
          <w:sz w:val="24"/>
          <w:szCs w:val="24"/>
        </w:rPr>
        <w:t>1）对于根据§ 4第1款或§5应确认为企业资产的个别资产的估值，适用以下规定：</w:t>
      </w:r>
    </w:p>
    <w:p>
      <w:pPr>
        <w:snapToGrid w:val="0"/>
        <w:ind w:left="479" w:leftChars="114" w:hanging="240" w:hangingChars="100"/>
        <w:rPr>
          <w:sz w:val="24"/>
          <w:szCs w:val="24"/>
        </w:rPr>
      </w:pPr>
      <w:r>
        <w:rPr>
          <w:sz w:val="24"/>
          <w:szCs w:val="24"/>
        </w:rPr>
        <w:t>1.</w:t>
      </w:r>
      <w:r>
        <w:rPr>
          <w:rFonts w:hint="eastAsia"/>
          <w:sz w:val="24"/>
          <w:szCs w:val="24"/>
        </w:rPr>
        <w:t>有磨损的固定资产，按购置或生产成本或替代成本的价值确认，减去磨损扣除额、增加扣除额、特别折旧额、按第</w:t>
      </w:r>
      <w:r>
        <w:rPr>
          <w:sz w:val="24"/>
          <w:szCs w:val="24"/>
        </w:rPr>
        <w:t>6b条扣减和类似扣减额。</w:t>
      </w:r>
      <w:r>
        <w:rPr>
          <w:rFonts w:hint="eastAsia"/>
          <w:sz w:val="24"/>
          <w:szCs w:val="24"/>
          <w:lang w:eastAsia="zh-CN"/>
        </w:rPr>
        <w:t>.</w:t>
      </w:r>
      <w:r>
        <w:rPr>
          <w:sz w:val="24"/>
          <w:szCs w:val="24"/>
        </w:rPr>
        <w:t>如果由于可能的永久性损伤而使部分值较低，则可能会识别出部分值。2部分价值是整个企业的购买者将在单个资产的总购买价格中确认的金额;可以假设收购方将继续运营。4在上一财政年度末已经属于纳税人固定资产一部分的，应当在下一财政年度依照第一条的规定予以确认，除非纳税人证明可以按照第二条的规定确认较低的部分价值。</w:t>
      </w:r>
    </w:p>
    <w:p>
      <w:pPr>
        <w:snapToGrid w:val="0"/>
        <w:ind w:left="479" w:leftChars="114" w:hanging="240" w:hangingChars="100"/>
        <w:rPr>
          <w:sz w:val="24"/>
          <w:szCs w:val="24"/>
        </w:rPr>
      </w:pPr>
      <w:r>
        <w:rPr>
          <w:sz w:val="24"/>
          <w:szCs w:val="24"/>
        </w:rPr>
        <w:t>1a.</w:t>
      </w:r>
      <w:r>
        <w:rPr>
          <w:rFonts w:hint="eastAsia"/>
          <w:sz w:val="24"/>
          <w:szCs w:val="24"/>
        </w:rPr>
        <w:t>建筑物的生产成本还包括在购买建筑物后三年内执行的维修和现代化措施的费用，如果无增值税的费用超过建筑物购置成本的</w:t>
      </w:r>
      <w:r>
        <w:rPr>
          <w:sz w:val="24"/>
          <w:szCs w:val="24"/>
        </w:rPr>
        <w:t>15%（接近购置生产成本）。</w:t>
      </w:r>
      <w:r>
        <w:rPr>
          <w:rFonts w:hint="eastAsia"/>
          <w:sz w:val="24"/>
          <w:szCs w:val="24"/>
          <w:lang w:eastAsia="zh-CN"/>
        </w:rPr>
        <w:t>.</w:t>
      </w:r>
      <w:r>
        <w:rPr>
          <w:sz w:val="24"/>
          <w:szCs w:val="24"/>
        </w:rPr>
        <w:t>这些费用不包括《德国商法典》第255条第2款第1句所指的延期费用以及通常每年发生的维护工作费用。</w:t>
      </w:r>
    </w:p>
    <w:p>
      <w:pPr>
        <w:snapToGrid w:val="0"/>
        <w:ind w:left="479" w:leftChars="114" w:hanging="240" w:hangingChars="100"/>
        <w:rPr>
          <w:sz w:val="24"/>
          <w:szCs w:val="24"/>
        </w:rPr>
      </w:pPr>
      <w:r>
        <w:rPr>
          <w:rFonts w:hint="eastAsia"/>
          <w:sz w:val="24"/>
          <w:szCs w:val="24"/>
        </w:rPr>
        <w:t>1b.在计算生产成本时，一般管理成本的合理部分以及公司社会机构、自愿社会福利和《商法典》第</w:t>
      </w:r>
      <w:r>
        <w:rPr>
          <w:sz w:val="24"/>
          <w:szCs w:val="24"/>
        </w:rPr>
        <w:t>255条第2款第3句所指的职业养恤金计划的合理费用，只要这些费用与生产期间有关，就不必包括在内。</w:t>
      </w:r>
      <w:r>
        <w:rPr>
          <w:rFonts w:hint="eastAsia"/>
          <w:sz w:val="24"/>
          <w:szCs w:val="24"/>
          <w:lang w:eastAsia="zh-CN"/>
        </w:rPr>
        <w:t>.</w:t>
      </w:r>
      <w:r>
        <w:rPr>
          <w:sz w:val="24"/>
          <w:szCs w:val="24"/>
        </w:rPr>
        <w:t>在根据§ 5确定利润时，应根据商业资产负债表行使投票权。</w:t>
      </w:r>
    </w:p>
    <w:p>
      <w:pPr>
        <w:snapToGrid w:val="0"/>
        <w:ind w:left="479" w:leftChars="114" w:hanging="240" w:hangingChars="100"/>
        <w:rPr>
          <w:sz w:val="24"/>
          <w:szCs w:val="24"/>
        </w:rPr>
      </w:pPr>
      <w:r>
        <w:rPr>
          <w:sz w:val="24"/>
          <w:szCs w:val="24"/>
        </w:rPr>
        <w:t>2.</w:t>
      </w:r>
      <w:r>
        <w:rPr>
          <w:rFonts w:hint="eastAsia"/>
          <w:sz w:val="24"/>
          <w:szCs w:val="24"/>
        </w:rPr>
        <w:t>除第</w:t>
      </w:r>
      <w:r>
        <w:rPr>
          <w:sz w:val="24"/>
          <w:szCs w:val="24"/>
        </w:rPr>
        <w:t>1点所述资产（土地、股权、流动资产）外，企业的资产应按收购或生产成本或替代它们的价值予以确认，减去§6b规定的扣除额和类似的扣除额。</w:t>
      </w:r>
      <w:r>
        <w:rPr>
          <w:rFonts w:hint="eastAsia"/>
          <w:sz w:val="24"/>
          <w:szCs w:val="24"/>
          <w:lang w:eastAsia="zh-CN"/>
        </w:rPr>
        <w:t>.</w:t>
      </w:r>
      <w:r>
        <w:rPr>
          <w:sz w:val="24"/>
          <w:szCs w:val="24"/>
        </w:rPr>
        <w:t>如果部分值（数字1句子3）由于可能的永久性损伤而降低，则可以识别。2第1句第4句应比照适用。</w:t>
      </w:r>
    </w:p>
    <w:p>
      <w:pPr>
        <w:snapToGrid w:val="0"/>
        <w:ind w:left="479" w:leftChars="114" w:hanging="240" w:hangingChars="100"/>
        <w:rPr>
          <w:sz w:val="24"/>
          <w:szCs w:val="24"/>
        </w:rPr>
      </w:pPr>
      <w:r>
        <w:rPr>
          <w:sz w:val="24"/>
          <w:szCs w:val="24"/>
        </w:rPr>
        <w:t>2a.</w:t>
      </w:r>
      <w:r>
        <w:rPr>
          <w:rFonts w:hint="eastAsia"/>
          <w:sz w:val="24"/>
          <w:szCs w:val="24"/>
        </w:rPr>
        <w:t>根据§</w:t>
      </w:r>
      <w:r>
        <w:rPr>
          <w:sz w:val="24"/>
          <w:szCs w:val="24"/>
        </w:rPr>
        <w:t>5确定利润的纳税人可以假设最近购买或制造的资产首先被消费或出售，只要这符合商业法的适当会计原则，就可以对库存的类似资产进行估值。</w:t>
      </w:r>
      <w:r>
        <w:rPr>
          <w:rFonts w:hint="eastAsia"/>
          <w:sz w:val="24"/>
          <w:szCs w:val="24"/>
          <w:lang w:eastAsia="zh-CN"/>
        </w:rPr>
        <w:t>.</w:t>
      </w:r>
      <w:r>
        <w:rPr>
          <w:sz w:val="24"/>
          <w:szCs w:val="24"/>
        </w:rPr>
        <w:t>在第1句中首次应用估值之前的营销年度结束时的股票应视为首次进入具有资产负债表方法的新营销年度。2第1句规定的消费或销售顺序只有在税务局同意的情况下才能在接下来的财政年度中偏离。</w:t>
      </w:r>
    </w:p>
    <w:p>
      <w:pPr>
        <w:snapToGrid w:val="0"/>
        <w:ind w:left="479" w:leftChars="114" w:hanging="240" w:hangingChars="100"/>
        <w:rPr>
          <w:sz w:val="24"/>
          <w:szCs w:val="24"/>
        </w:rPr>
      </w:pPr>
      <w:r>
        <w:rPr>
          <w:sz w:val="24"/>
          <w:szCs w:val="24"/>
        </w:rPr>
        <w:t>2</w:t>
      </w:r>
      <w:r>
        <w:rPr>
          <w:rFonts w:hint="eastAsia"/>
          <w:sz w:val="24"/>
          <w:szCs w:val="24"/>
        </w:rPr>
        <w:t>b</w:t>
      </w:r>
      <w:r>
        <w:rPr>
          <w:sz w:val="24"/>
          <w:szCs w:val="24"/>
        </w:rPr>
        <w:t>.</w:t>
      </w:r>
      <w:r>
        <w:rPr>
          <w:rFonts w:hint="eastAsia"/>
          <w:sz w:val="24"/>
          <w:szCs w:val="24"/>
        </w:rPr>
        <w:t>属于《德国商法典》第</w:t>
      </w:r>
      <w:r>
        <w:rPr>
          <w:sz w:val="24"/>
          <w:szCs w:val="24"/>
        </w:rPr>
        <w:t>340条范围的纳税人必须对为商业目的而获得的金融票据进行估值，这些票据在§5（1a）句子2的含义中没有代表，其公允价值减去风险折扣（《商法典》第340e（3）条）。</w:t>
      </w:r>
      <w:r>
        <w:rPr>
          <w:rFonts w:hint="eastAsia"/>
          <w:sz w:val="24"/>
          <w:szCs w:val="24"/>
          <w:lang w:eastAsia="zh-CN"/>
        </w:rPr>
        <w:t>.</w:t>
      </w:r>
      <w:r>
        <w:rPr>
          <w:sz w:val="24"/>
          <w:szCs w:val="24"/>
        </w:rPr>
        <w:t>第2点的第二句不适用。</w:t>
      </w:r>
    </w:p>
    <w:p>
      <w:pPr>
        <w:snapToGrid w:val="0"/>
        <w:ind w:firstLine="240" w:firstLineChars="100"/>
        <w:rPr>
          <w:sz w:val="24"/>
          <w:szCs w:val="24"/>
        </w:rPr>
      </w:pPr>
      <w:r>
        <w:rPr>
          <w:sz w:val="24"/>
          <w:szCs w:val="24"/>
        </w:rPr>
        <w:t>3.</w:t>
      </w:r>
      <w:r>
        <w:rPr>
          <w:rFonts w:hint="eastAsia"/>
          <w:sz w:val="24"/>
          <w:szCs w:val="24"/>
        </w:rPr>
        <w:t>应根据第</w:t>
      </w:r>
      <w:r>
        <w:rPr>
          <w:sz w:val="24"/>
          <w:szCs w:val="24"/>
        </w:rPr>
        <w:t>2点的规定比照确认责任。</w:t>
      </w:r>
    </w:p>
    <w:p>
      <w:pPr>
        <w:snapToGrid w:val="0"/>
        <w:ind w:firstLine="240" w:firstLineChars="100"/>
        <w:rPr>
          <w:sz w:val="24"/>
          <w:szCs w:val="24"/>
        </w:rPr>
      </w:pPr>
      <w:r>
        <w:rPr>
          <w:sz w:val="24"/>
          <w:szCs w:val="24"/>
        </w:rPr>
        <w:t>3a.</w:t>
      </w:r>
      <w:r>
        <w:rPr>
          <w:rFonts w:hint="eastAsia"/>
          <w:sz w:val="24"/>
          <w:szCs w:val="24"/>
        </w:rPr>
        <w:t>这些规定至多应得到承认，同时特别考虑到以下原则：</w:t>
      </w:r>
    </w:p>
    <w:p>
      <w:pPr>
        <w:snapToGrid w:val="0"/>
        <w:ind w:left="479" w:leftChars="114" w:hanging="240" w:hangingChars="100"/>
        <w:rPr>
          <w:sz w:val="24"/>
          <w:szCs w:val="24"/>
        </w:rPr>
      </w:pPr>
      <w:r>
        <w:rPr>
          <w:sz w:val="24"/>
          <w:szCs w:val="24"/>
        </w:rPr>
        <w:t>a)</w:t>
      </w:r>
      <w:r>
        <w:rPr>
          <w:rFonts w:hint="eastAsia"/>
          <w:sz w:val="24"/>
          <w:szCs w:val="24"/>
        </w:rPr>
        <w:t>在对类似义务作出规定的情况下，应根据过去从清偿这些义务中获得的经验，考虑到纳税人只提取这些义务总额的一部分的可能性</w:t>
      </w:r>
      <w:r>
        <w:rPr>
          <w:sz w:val="24"/>
          <w:szCs w:val="24"/>
        </w:rPr>
        <w:t>;</w:t>
      </w:r>
    </w:p>
    <w:p>
      <w:pPr>
        <w:snapToGrid w:val="0"/>
        <w:ind w:firstLine="240" w:firstLineChars="100"/>
        <w:rPr>
          <w:sz w:val="24"/>
          <w:szCs w:val="24"/>
        </w:rPr>
      </w:pPr>
      <w:r>
        <w:rPr>
          <w:sz w:val="24"/>
          <w:szCs w:val="24"/>
        </w:rPr>
        <w:t>b)</w:t>
      </w:r>
      <w:r>
        <w:rPr>
          <w:rFonts w:hint="eastAsia"/>
          <w:sz w:val="24"/>
          <w:szCs w:val="24"/>
        </w:rPr>
        <w:t>实物捐助的准备金应按直接费用数额和必要间接费用的适当比例来衡量</w:t>
      </w:r>
      <w:r>
        <w:rPr>
          <w:sz w:val="24"/>
          <w:szCs w:val="24"/>
        </w:rPr>
        <w:t>;</w:t>
      </w:r>
    </w:p>
    <w:p>
      <w:pPr>
        <w:snapToGrid w:val="0"/>
        <w:ind w:left="479" w:leftChars="114" w:hanging="240" w:hangingChars="100"/>
        <w:rPr>
          <w:sz w:val="24"/>
          <w:szCs w:val="24"/>
        </w:rPr>
      </w:pPr>
      <w:r>
        <w:rPr>
          <w:sz w:val="24"/>
          <w:szCs w:val="24"/>
        </w:rPr>
        <w:t>c)</w:t>
      </w:r>
      <w:r>
        <w:rPr>
          <w:rFonts w:hint="eastAsia"/>
          <w:sz w:val="24"/>
          <w:szCs w:val="24"/>
        </w:rPr>
        <w:t>可能与履行义务有关的未来利益，只要这些利益不应作为应收款资本化，在估价时应以有害的方式加以考虑</w:t>
      </w:r>
      <w:r>
        <w:rPr>
          <w:sz w:val="24"/>
          <w:szCs w:val="24"/>
        </w:rPr>
        <w:t>;</w:t>
      </w:r>
    </w:p>
    <w:p>
      <w:pPr>
        <w:snapToGrid w:val="0"/>
        <w:ind w:left="479" w:leftChars="114" w:hanging="240" w:hangingChars="100"/>
        <w:rPr>
          <w:sz w:val="24"/>
          <w:szCs w:val="24"/>
        </w:rPr>
      </w:pPr>
      <w:r>
        <w:rPr>
          <w:sz w:val="24"/>
          <w:szCs w:val="24"/>
        </w:rPr>
        <w:t>d)</w:t>
      </w:r>
      <w:r>
        <w:rPr>
          <w:rFonts w:hint="eastAsia"/>
          <w:sz w:val="24"/>
          <w:szCs w:val="24"/>
        </w:rPr>
        <w:t>经济意义上的日常业务所产生的债务的规定应按比例按比例按比例分期累积。</w:t>
      </w:r>
      <w:r>
        <w:rPr>
          <w:rFonts w:hint="eastAsia"/>
          <w:sz w:val="24"/>
          <w:szCs w:val="24"/>
          <w:lang w:eastAsia="zh-CN"/>
        </w:rPr>
        <w:t>.</w:t>
      </w:r>
      <w:r>
        <w:rPr>
          <w:rFonts w:hint="eastAsia"/>
          <w:sz w:val="24"/>
          <w:szCs w:val="24"/>
        </w:rPr>
        <w:t>关于收回和回收在相应法律义务生效之前投放市场的产品的法律义务的规定，必须按比例分期分期累积，直至开始履行为止</w:t>
      </w:r>
      <w:r>
        <w:rPr>
          <w:sz w:val="24"/>
          <w:szCs w:val="24"/>
        </w:rPr>
        <w:t>;（e）点不适用于此。2关于核电厂退役义务的规定应从最初使用之日起至必须开始退役之日按比例按比例分批累计;退役日期不定的，累计期为25年;</w:t>
      </w:r>
    </w:p>
    <w:p>
      <w:pPr>
        <w:snapToGrid w:val="0"/>
        <w:ind w:left="479" w:leftChars="114" w:hanging="240" w:hangingChars="100"/>
        <w:rPr>
          <w:sz w:val="24"/>
          <w:szCs w:val="24"/>
        </w:rPr>
      </w:pPr>
      <w:r>
        <w:rPr>
          <w:sz w:val="24"/>
          <w:szCs w:val="24"/>
        </w:rPr>
        <w:t>e)</w:t>
      </w:r>
      <w:r>
        <w:rPr>
          <w:rFonts w:hint="eastAsia"/>
          <w:sz w:val="24"/>
          <w:szCs w:val="24"/>
        </w:rPr>
        <w:t>债务准备金应按</w:t>
      </w:r>
      <w:r>
        <w:rPr>
          <w:sz w:val="24"/>
          <w:szCs w:val="24"/>
        </w:rPr>
        <w:t>5.5%的利率贴现;资产负债表日到期日期限少于十二个月的债务准备金和承担利息或基于首付款或预付款的债务准备金不包括在贴现范围之内。</w:t>
      </w:r>
      <w:r>
        <w:rPr>
          <w:rFonts w:hint="eastAsia"/>
          <w:sz w:val="24"/>
          <w:szCs w:val="24"/>
          <w:lang w:eastAsia="zh-CN"/>
        </w:rPr>
        <w:t>.</w:t>
      </w:r>
      <w:r>
        <w:rPr>
          <w:sz w:val="24"/>
          <w:szCs w:val="24"/>
        </w:rPr>
        <w:t>对于实物债务福利准备金的贴现，直到履约开始的时期是决定性的。2核电厂退役义务条款的抵扣应按（d）点第三句所产生的期限确定;和</w:t>
      </w:r>
    </w:p>
    <w:p>
      <w:pPr>
        <w:snapToGrid w:val="0"/>
        <w:ind w:firstLine="240" w:firstLineChars="100"/>
        <w:rPr>
          <w:sz w:val="24"/>
          <w:szCs w:val="24"/>
        </w:rPr>
      </w:pPr>
      <w:r>
        <w:rPr>
          <w:sz w:val="24"/>
          <w:szCs w:val="24"/>
        </w:rPr>
        <w:t>f)</w:t>
      </w:r>
      <w:r>
        <w:rPr>
          <w:rFonts w:hint="eastAsia"/>
          <w:sz w:val="24"/>
          <w:szCs w:val="24"/>
        </w:rPr>
        <w:t>估值基于资产负债表日的估值比率</w:t>
      </w:r>
      <w:r>
        <w:rPr>
          <w:sz w:val="24"/>
          <w:szCs w:val="24"/>
        </w:rPr>
        <w:t>;不能考虑未来的价格和成本增加。</w:t>
      </w:r>
    </w:p>
    <w:p>
      <w:pPr>
        <w:snapToGrid w:val="0"/>
        <w:ind w:left="240" w:hanging="240" w:hangingChars="100"/>
        <w:rPr>
          <w:sz w:val="24"/>
          <w:szCs w:val="24"/>
        </w:rPr>
      </w:pPr>
      <w:r>
        <w:rPr>
          <w:sz w:val="24"/>
          <w:szCs w:val="24"/>
        </w:rPr>
        <w:t>4.</w:t>
      </w:r>
      <w:r>
        <w:rPr>
          <w:rFonts w:hint="eastAsia"/>
          <w:sz w:val="24"/>
          <w:szCs w:val="24"/>
        </w:rPr>
        <w:t>纳税人为自己、家庭或者其他非经营目的提取的，应当按部分价值予以确认</w:t>
      </w:r>
      <w:r>
        <w:rPr>
          <w:sz w:val="24"/>
          <w:szCs w:val="24"/>
        </w:rPr>
        <w:t>;在§ 4（1）句3第一句半句所指的情形下，撤回应定为公允价值，在§4（1）第3句所述的情况下，后半句，应按另一国征税所依据的价值确定，但不得超过公允价值。</w:t>
      </w:r>
      <w:r>
        <w:rPr>
          <w:rFonts w:hint="eastAsia"/>
          <w:sz w:val="24"/>
          <w:szCs w:val="24"/>
          <w:lang w:eastAsia="zh-CN"/>
        </w:rPr>
        <w:t>.</w:t>
      </w:r>
      <w:r>
        <w:rPr>
          <w:sz w:val="24"/>
          <w:szCs w:val="24"/>
        </w:rPr>
        <w:t>私人使用超过50%的机动车辆，其用于50%以上的机动车辆，应按首次登记时国内标价的1%加上每个日历月包括增值税在内的特殊设备费用;如果私人使用完全或主要由机械或电化学储能系统或无排放能量转换器（电动汽车）或外部可充电混合动力电动汽车供电的电动机供电的车辆，则这些机动车辆的标价应为</w:t>
      </w:r>
    </w:p>
    <w:p>
      <w:pPr>
        <w:snapToGrid w:val="0"/>
        <w:ind w:left="479" w:leftChars="114" w:hanging="240" w:hangingChars="100"/>
        <w:rPr>
          <w:sz w:val="24"/>
          <w:szCs w:val="24"/>
        </w:rPr>
      </w:pPr>
      <w:r>
        <w:rPr>
          <w:sz w:val="24"/>
          <w:szCs w:val="24"/>
        </w:rPr>
        <w:t>1.</w:t>
      </w:r>
      <w:r>
        <w:rPr>
          <w:rFonts w:hint="eastAsia"/>
          <w:sz w:val="24"/>
          <w:szCs w:val="24"/>
        </w:rPr>
        <w:t>如果第</w:t>
      </w:r>
      <w:r>
        <w:rPr>
          <w:sz w:val="24"/>
          <w:szCs w:val="24"/>
        </w:rPr>
        <w:t>2、3或4点不适用，并且在2023年1月1日之前购买的情况下，在首次登记机动车辆时降低其中包含的电池系统的成本，具体如下：对于2013年12月31日之前购买的机动车辆，每千瓦时电池容量500欧元，该金额应每年减少50欧元，用于随后几年购买的机动车辆的电池容量;每辆机动车辆的减免不得超过10 000欧元;对于随后几年购买的机动车辆，最高金额应每年减少500欧元，或</w:t>
      </w:r>
    </w:p>
    <w:p>
      <w:pPr>
        <w:snapToGrid w:val="0"/>
        <w:ind w:left="479" w:leftChars="114" w:hanging="240" w:hangingChars="100"/>
        <w:rPr>
          <w:sz w:val="24"/>
          <w:szCs w:val="24"/>
        </w:rPr>
      </w:pPr>
      <w:r>
        <w:rPr>
          <w:sz w:val="24"/>
          <w:szCs w:val="24"/>
        </w:rPr>
        <w:t>2.</w:t>
      </w:r>
      <w:r>
        <w:rPr>
          <w:rFonts w:hint="eastAsia"/>
          <w:sz w:val="24"/>
          <w:szCs w:val="24"/>
        </w:rPr>
        <w:t>第</w:t>
      </w:r>
      <w:r>
        <w:rPr>
          <w:sz w:val="24"/>
          <w:szCs w:val="24"/>
        </w:rPr>
        <w:t>3点不适用，并且仅在2018年12月31日之后和2022年1月1日之前购买一半;对于外部可充电的混合动力电动汽车，车辆必须符合《电动汽车法》§ 3第2款第1或2款的要求，或</w:t>
      </w:r>
    </w:p>
    <w:p>
      <w:pPr>
        <w:snapToGrid w:val="0"/>
        <w:ind w:left="479" w:leftChars="114" w:hanging="240" w:hangingChars="100"/>
        <w:rPr>
          <w:sz w:val="24"/>
          <w:szCs w:val="24"/>
        </w:rPr>
      </w:pPr>
      <w:r>
        <w:rPr>
          <w:sz w:val="24"/>
          <w:szCs w:val="24"/>
        </w:rPr>
        <w:t>3.</w:t>
      </w:r>
      <w:r>
        <w:rPr>
          <w:rFonts w:hint="eastAsia"/>
          <w:sz w:val="24"/>
          <w:szCs w:val="24"/>
        </w:rPr>
        <w:t>如果在</w:t>
      </w:r>
      <w:r>
        <w:rPr>
          <w:sz w:val="24"/>
          <w:szCs w:val="24"/>
        </w:rPr>
        <w:t xml:space="preserve"> 2018 年 12 月 31 日之后和 2031 年 1 月 1 日之前购买，如果车辆每公里行驶的二氧化碳排放量不超过 60 000 欧元，则只有四分之一，或者</w:t>
      </w:r>
    </w:p>
    <w:p>
      <w:pPr>
        <w:snapToGrid w:val="0"/>
        <w:ind w:left="479" w:leftChars="114" w:hanging="240" w:hangingChars="100"/>
        <w:rPr>
          <w:sz w:val="24"/>
          <w:szCs w:val="24"/>
        </w:rPr>
      </w:pPr>
      <w:r>
        <w:rPr>
          <w:sz w:val="24"/>
          <w:szCs w:val="24"/>
        </w:rPr>
        <w:t>4.</w:t>
      </w:r>
      <w:r>
        <w:rPr>
          <w:rFonts w:hint="eastAsia"/>
          <w:sz w:val="24"/>
          <w:szCs w:val="24"/>
        </w:rPr>
        <w:t>如果第</w:t>
      </w:r>
      <w:r>
        <w:rPr>
          <w:sz w:val="24"/>
          <w:szCs w:val="24"/>
        </w:rPr>
        <w:t>3点不适用，并且在2021年12月31日之后和2025年1月1日之前购买的情况下，如果机动车辆，则仅使用车辆的一半</w:t>
      </w:r>
    </w:p>
    <w:p>
      <w:pPr>
        <w:snapToGrid w:val="0"/>
        <w:ind w:firstLine="480" w:firstLineChars="200"/>
        <w:rPr>
          <w:sz w:val="24"/>
          <w:szCs w:val="24"/>
        </w:rPr>
      </w:pPr>
      <w:r>
        <w:rPr>
          <w:sz w:val="24"/>
          <w:szCs w:val="24"/>
        </w:rPr>
        <w:t>a)</w:t>
      </w:r>
      <w:r>
        <w:rPr>
          <w:rFonts w:hint="eastAsia"/>
          <w:sz w:val="24"/>
          <w:szCs w:val="24"/>
        </w:rPr>
        <w:t>每公里行驶的二氧化碳排放量不超过</w:t>
      </w:r>
      <w:r>
        <w:rPr>
          <w:sz w:val="24"/>
          <w:szCs w:val="24"/>
        </w:rPr>
        <w:t>50克，或</w:t>
      </w:r>
    </w:p>
    <w:p>
      <w:pPr>
        <w:snapToGrid w:val="0"/>
        <w:ind w:firstLine="480" w:firstLineChars="200"/>
        <w:rPr>
          <w:sz w:val="24"/>
          <w:szCs w:val="24"/>
        </w:rPr>
      </w:pPr>
      <w:r>
        <w:rPr>
          <w:sz w:val="24"/>
          <w:szCs w:val="24"/>
        </w:rPr>
        <w:t>b)</w:t>
      </w:r>
      <w:r>
        <w:rPr>
          <w:rFonts w:hint="eastAsia"/>
          <w:sz w:val="24"/>
          <w:szCs w:val="24"/>
        </w:rPr>
        <w:t>仅使用电力推进发动机的车辆的续航里程至少为</w:t>
      </w:r>
      <w:r>
        <w:rPr>
          <w:sz w:val="24"/>
          <w:szCs w:val="24"/>
        </w:rPr>
        <w:t>60公里，或</w:t>
      </w:r>
    </w:p>
    <w:p>
      <w:pPr>
        <w:snapToGrid w:val="0"/>
        <w:ind w:left="479" w:leftChars="114" w:hanging="240" w:hangingChars="100"/>
        <w:rPr>
          <w:sz w:val="24"/>
          <w:szCs w:val="24"/>
        </w:rPr>
      </w:pPr>
      <w:r>
        <w:rPr>
          <w:sz w:val="24"/>
          <w:szCs w:val="24"/>
        </w:rPr>
        <w:t>5.</w:t>
      </w:r>
      <w:r>
        <w:rPr>
          <w:rFonts w:hint="eastAsia"/>
          <w:sz w:val="24"/>
          <w:szCs w:val="24"/>
        </w:rPr>
        <w:t>第</w:t>
      </w:r>
      <w:r>
        <w:rPr>
          <w:sz w:val="24"/>
          <w:szCs w:val="24"/>
        </w:rPr>
        <w:t>3点不适用，在2024年12月31日之后和2031年1月1日之前购买的情况下，如果机动车辆只有一半</w:t>
      </w:r>
    </w:p>
    <w:p>
      <w:pPr>
        <w:snapToGrid w:val="0"/>
        <w:ind w:firstLine="480" w:firstLineChars="200"/>
        <w:rPr>
          <w:sz w:val="24"/>
          <w:szCs w:val="24"/>
        </w:rPr>
      </w:pPr>
      <w:r>
        <w:rPr>
          <w:sz w:val="24"/>
          <w:szCs w:val="24"/>
        </w:rPr>
        <w:t>a)</w:t>
      </w:r>
      <w:r>
        <w:rPr>
          <w:rFonts w:hint="eastAsia"/>
          <w:sz w:val="24"/>
          <w:szCs w:val="24"/>
        </w:rPr>
        <w:t>每公里行驶的二氧化碳排放量不超过</w:t>
      </w:r>
      <w:r>
        <w:rPr>
          <w:sz w:val="24"/>
          <w:szCs w:val="24"/>
        </w:rPr>
        <w:t>50克，或</w:t>
      </w:r>
    </w:p>
    <w:p>
      <w:pPr>
        <w:snapToGrid w:val="0"/>
        <w:ind w:firstLine="480" w:firstLineChars="200"/>
        <w:rPr>
          <w:sz w:val="24"/>
          <w:szCs w:val="24"/>
        </w:rPr>
      </w:pPr>
      <w:r>
        <w:rPr>
          <w:sz w:val="24"/>
          <w:szCs w:val="24"/>
        </w:rPr>
        <w:t>b)</w:t>
      </w:r>
      <w:r>
        <w:rPr>
          <w:rFonts w:hint="eastAsia"/>
          <w:sz w:val="24"/>
          <w:szCs w:val="24"/>
        </w:rPr>
        <w:t>仅使用电力推进发动机的车辆的续航里程至少为</w:t>
      </w:r>
      <w:r>
        <w:rPr>
          <w:sz w:val="24"/>
          <w:szCs w:val="24"/>
        </w:rPr>
        <w:t>80公里，</w:t>
      </w:r>
    </w:p>
    <w:p>
      <w:pPr>
        <w:snapToGrid w:val="0"/>
        <w:rPr>
          <w:sz w:val="24"/>
          <w:szCs w:val="24"/>
        </w:rPr>
      </w:pPr>
      <w:r>
        <w:rPr>
          <w:rFonts w:hint="eastAsia"/>
          <w:sz w:val="24"/>
          <w:szCs w:val="24"/>
        </w:rPr>
        <w:t>相关二氧化碳排放量和仅使用电力推进发动机的机动车辆的续航里程应取自指令</w:t>
      </w:r>
      <w:r>
        <w:rPr>
          <w:sz w:val="24"/>
          <w:szCs w:val="24"/>
        </w:rPr>
        <w:t>2007/46/EC附件九中提及的合格证书或法规（EU）No 168/2013第38条所述的合格证书。2作为对第2句的减损，如果机动车辆的总费用已通过证明文件证明，私人与其他旅行的比例已由适当的航海日志证明，则可将私人使用列入可归因于私人旅行的费用中;在私人使用完全或主要由机械或电化学储能系统或无排放能源转换器（电动汽车）或外部可充电混合动力电动汽车供电的电动机供电的情况下，</w:t>
      </w:r>
    </w:p>
    <w:p>
      <w:pPr>
        <w:snapToGrid w:val="0"/>
        <w:ind w:left="479" w:leftChars="114" w:hanging="240" w:hangingChars="100"/>
        <w:rPr>
          <w:sz w:val="24"/>
          <w:szCs w:val="24"/>
        </w:rPr>
      </w:pPr>
      <w:r>
        <w:rPr>
          <w:sz w:val="24"/>
          <w:szCs w:val="24"/>
        </w:rPr>
        <w:t>1.</w:t>
      </w:r>
      <w:r>
        <w:rPr>
          <w:rFonts w:hint="eastAsia"/>
          <w:sz w:val="24"/>
          <w:szCs w:val="24"/>
        </w:rPr>
        <w:t>如果第</w:t>
      </w:r>
      <w:r>
        <w:rPr>
          <w:sz w:val="24"/>
          <w:szCs w:val="24"/>
        </w:rPr>
        <w:t>2、3或4点不适用，并且在2023年1月1日之前购买，则减少计算提款的总费用，以减少电池系统的支出;对于属于应纳税人业务资产的电动和混合动力电动汽车，如果包括电池系统的成本，则应通过按第2句确定的费用以统一费率减少用于计算磨损扣除额的评估基础，或</w:t>
      </w:r>
    </w:p>
    <w:p>
      <w:pPr>
        <w:snapToGrid w:val="0"/>
        <w:ind w:left="479" w:leftChars="114" w:hanging="240" w:hangingChars="100"/>
        <w:rPr>
          <w:sz w:val="24"/>
          <w:szCs w:val="24"/>
        </w:rPr>
      </w:pPr>
      <w:r>
        <w:rPr>
          <w:sz w:val="24"/>
          <w:szCs w:val="24"/>
        </w:rPr>
        <w:t>2.</w:t>
      </w:r>
      <w:r>
        <w:rPr>
          <w:rFonts w:hint="eastAsia"/>
          <w:sz w:val="24"/>
          <w:szCs w:val="24"/>
        </w:rPr>
        <w:t>如果第</w:t>
      </w:r>
      <w:r>
        <w:rPr>
          <w:sz w:val="24"/>
          <w:szCs w:val="24"/>
        </w:rPr>
        <w:t>3点不适用，并且在2018年12月31日之后和2022年1月1日之前的收购中，在确定所发生的总费用时，只应考虑机动车辆购置成本的一半或类似费用;对于外部可充电的混合动力电动汽车，车辆必须符合《电动汽车法》§ 3第2款第1或2款的要求，或</w:t>
      </w:r>
    </w:p>
    <w:p>
      <w:pPr>
        <w:snapToGrid w:val="0"/>
        <w:ind w:left="479" w:leftChars="114" w:hanging="240" w:hangingChars="100"/>
        <w:rPr>
          <w:sz w:val="24"/>
          <w:szCs w:val="24"/>
        </w:rPr>
      </w:pPr>
      <w:r>
        <w:rPr>
          <w:sz w:val="24"/>
          <w:szCs w:val="24"/>
        </w:rPr>
        <w:t>3.</w:t>
      </w:r>
      <w:r>
        <w:rPr>
          <w:rFonts w:hint="eastAsia"/>
          <w:sz w:val="24"/>
          <w:szCs w:val="24"/>
        </w:rPr>
        <w:t>对于在</w:t>
      </w:r>
      <w:r>
        <w:rPr>
          <w:sz w:val="24"/>
          <w:szCs w:val="24"/>
        </w:rPr>
        <w:t>2018年12月31日之后至2031年1月1日之前的购置，如果机动车辆每公里驾驶的二氧化碳排放量没有二氧化碳，并且机动车辆的总标价不超过60 000欧元，则在确定发生的总费用时，只应考虑机动车辆购置成本的四分之一或类似费用，或者</w:t>
      </w:r>
    </w:p>
    <w:p>
      <w:pPr>
        <w:snapToGrid w:val="0"/>
        <w:ind w:left="479" w:leftChars="114" w:hanging="240" w:hangingChars="100"/>
        <w:rPr>
          <w:sz w:val="24"/>
          <w:szCs w:val="24"/>
        </w:rPr>
      </w:pPr>
      <w:r>
        <w:rPr>
          <w:sz w:val="24"/>
          <w:szCs w:val="24"/>
        </w:rPr>
        <w:t>4.</w:t>
      </w:r>
      <w:r>
        <w:rPr>
          <w:rFonts w:hint="eastAsia"/>
          <w:sz w:val="24"/>
          <w:szCs w:val="24"/>
        </w:rPr>
        <w:t>如果第</w:t>
      </w:r>
      <w:r>
        <w:rPr>
          <w:sz w:val="24"/>
          <w:szCs w:val="24"/>
        </w:rPr>
        <w:t>3点不适用，并且在2021年12月31日之后和2025年1月1日之前的收购中，在确定如果机动车辆产生的总费用时，只需考虑机动车辆购置成本的一半或类似费用</w:t>
      </w:r>
    </w:p>
    <w:p>
      <w:pPr>
        <w:snapToGrid w:val="0"/>
        <w:ind w:firstLine="480" w:firstLineChars="200"/>
        <w:rPr>
          <w:sz w:val="24"/>
          <w:szCs w:val="24"/>
        </w:rPr>
      </w:pPr>
      <w:r>
        <w:rPr>
          <w:sz w:val="24"/>
          <w:szCs w:val="24"/>
        </w:rPr>
        <w:t>a)</w:t>
      </w:r>
      <w:r>
        <w:rPr>
          <w:rFonts w:hint="eastAsia"/>
          <w:sz w:val="24"/>
          <w:szCs w:val="24"/>
        </w:rPr>
        <w:t>每公里行驶的二氧化碳排放量不超过</w:t>
      </w:r>
      <w:r>
        <w:rPr>
          <w:sz w:val="24"/>
          <w:szCs w:val="24"/>
        </w:rPr>
        <w:t>50克，或</w:t>
      </w:r>
    </w:p>
    <w:p>
      <w:pPr>
        <w:snapToGrid w:val="0"/>
        <w:ind w:firstLine="480" w:firstLineChars="200"/>
        <w:rPr>
          <w:sz w:val="24"/>
          <w:szCs w:val="24"/>
        </w:rPr>
      </w:pPr>
      <w:r>
        <w:rPr>
          <w:sz w:val="24"/>
          <w:szCs w:val="24"/>
        </w:rPr>
        <w:t>b)</w:t>
      </w:r>
      <w:r>
        <w:rPr>
          <w:rFonts w:hint="eastAsia"/>
          <w:sz w:val="24"/>
          <w:szCs w:val="24"/>
        </w:rPr>
        <w:t>仅使用电力推进发动机的机动车辆的续航里程至少为</w:t>
      </w:r>
      <w:r>
        <w:rPr>
          <w:sz w:val="24"/>
          <w:szCs w:val="24"/>
        </w:rPr>
        <w:t>60公里，或</w:t>
      </w:r>
    </w:p>
    <w:p>
      <w:pPr>
        <w:snapToGrid w:val="0"/>
        <w:ind w:left="479" w:leftChars="114" w:hanging="240" w:hangingChars="100"/>
        <w:rPr>
          <w:sz w:val="24"/>
          <w:szCs w:val="24"/>
        </w:rPr>
      </w:pPr>
      <w:r>
        <w:rPr>
          <w:sz w:val="24"/>
          <w:szCs w:val="24"/>
        </w:rPr>
        <w:t>5.</w:t>
      </w:r>
      <w:r>
        <w:rPr>
          <w:rFonts w:hint="eastAsia"/>
          <w:sz w:val="24"/>
          <w:szCs w:val="24"/>
        </w:rPr>
        <w:t>就第</w:t>
      </w:r>
      <w:r>
        <w:rPr>
          <w:sz w:val="24"/>
          <w:szCs w:val="24"/>
        </w:rPr>
        <w:t>3点而言，如果是在2024年12月31日之后和2031年1月1日之前购置的，在计算机动车辆产生的总费用时，只需考虑机动车辆购置成本的一半或类似费用</w:t>
      </w:r>
    </w:p>
    <w:p>
      <w:pPr>
        <w:snapToGrid w:val="0"/>
        <w:ind w:firstLine="480" w:firstLineChars="200"/>
        <w:rPr>
          <w:sz w:val="24"/>
          <w:szCs w:val="24"/>
        </w:rPr>
      </w:pPr>
      <w:r>
        <w:rPr>
          <w:sz w:val="24"/>
          <w:szCs w:val="24"/>
        </w:rPr>
        <w:t>a)</w:t>
      </w:r>
      <w:r>
        <w:rPr>
          <w:rFonts w:hint="eastAsia"/>
          <w:sz w:val="24"/>
          <w:szCs w:val="24"/>
        </w:rPr>
        <w:t>每公里行驶的二氧化碳排放量不超过</w:t>
      </w:r>
      <w:r>
        <w:rPr>
          <w:sz w:val="24"/>
          <w:szCs w:val="24"/>
        </w:rPr>
        <w:t>50克，或</w:t>
      </w:r>
    </w:p>
    <w:p>
      <w:pPr>
        <w:snapToGrid w:val="0"/>
        <w:ind w:firstLine="480" w:firstLineChars="200"/>
        <w:rPr>
          <w:sz w:val="24"/>
          <w:szCs w:val="24"/>
        </w:rPr>
      </w:pPr>
      <w:r>
        <w:rPr>
          <w:sz w:val="24"/>
          <w:szCs w:val="24"/>
        </w:rPr>
        <w:t>b)</w:t>
      </w:r>
      <w:r>
        <w:rPr>
          <w:rFonts w:hint="eastAsia"/>
          <w:sz w:val="24"/>
          <w:szCs w:val="24"/>
        </w:rPr>
        <w:t>仅使用电力推进发动机的机动车辆的续航里程至少为</w:t>
      </w:r>
      <w:r>
        <w:rPr>
          <w:sz w:val="24"/>
          <w:szCs w:val="24"/>
        </w:rPr>
        <w:t>80公里，</w:t>
      </w:r>
    </w:p>
    <w:p>
      <w:pPr>
        <w:snapToGrid w:val="0"/>
        <w:rPr>
          <w:sz w:val="24"/>
          <w:szCs w:val="24"/>
        </w:rPr>
      </w:pPr>
      <w:r>
        <w:rPr>
          <w:rFonts w:hint="eastAsia"/>
          <w:sz w:val="24"/>
          <w:szCs w:val="24"/>
        </w:rPr>
        <w:t>仅使用电动机的机动车辆的相关二氧化碳排放量和续航里程应来自指令2007/46/EC附件IX中提到的合格证书或法规(EU)第168/2013号第38条中提到的合格证书。3尽管有第2句的规定，但私人使用可以与私人旅行的费用一起计算，条件是机动车辆的总费用由文件证明，私人旅行与其他旅行的比率由适当的旅行日志证明；（2）私人使用可以与私人旅行的费用一起计算；（3）私人使用可以与私人旅行的费用一起计算；（3）私人使用可以与私人旅行的费用一起计算；（3）私人使用可以与私人旅行的费用一起计算；在私人使用完全由电动机驱动的车辆的情况下，完全或主要由机械或电化学储能器或无排放能量转换器（电动汽车）供电，或由外部可充电的混合动力电动汽车供电</w:t>
      </w:r>
    </w:p>
    <w:p>
      <w:pPr>
        <w:snapToGrid w:val="0"/>
        <w:ind w:left="479" w:leftChars="114" w:hanging="240" w:hangingChars="100"/>
        <w:rPr>
          <w:sz w:val="24"/>
          <w:szCs w:val="24"/>
        </w:rPr>
      </w:pPr>
      <w:r>
        <w:rPr>
          <w:rFonts w:hint="eastAsia"/>
          <w:sz w:val="24"/>
          <w:szCs w:val="24"/>
        </w:rPr>
        <w:t>1.如果第2点，第3点或第4点不适用，并且如果在第1点之前购买，则在第1点之前购买。在2023年1月1日至2023年1月1日期间，减少电池系统费用的总费用，作为计算提取费用的基础；在这种情况下，对于属于纳税人经营资产的电动和混合动力车辆，用于计算磨损扣除的评估基础应减少第二句规定的统一费率费用，其中包括电池系统的费用；或</w:t>
      </w:r>
    </w:p>
    <w:p>
      <w:pPr>
        <w:snapToGrid w:val="0"/>
        <w:ind w:left="479" w:leftChars="114" w:hanging="240" w:hangingChars="100"/>
        <w:rPr>
          <w:sz w:val="24"/>
          <w:szCs w:val="24"/>
        </w:rPr>
      </w:pPr>
      <w:r>
        <w:rPr>
          <w:rFonts w:hint="eastAsia"/>
          <w:sz w:val="24"/>
          <w:szCs w:val="24"/>
        </w:rPr>
        <w:t>2.如果第3款不适用，并且在第31条之后购买。==引用====外部链接==在2022年1月1日之前，在计算发生的费用总额时，只应将车辆的购置成本或类似费用的一半考虑在内；（2）在2022年1月1日之前，只应将车辆的购置成本或类似费用的一半考虑在内；对于外部可充电混合动力电动汽车，车辆必须满足“电动移动法”第3条第2款第1或第2项的要求，或</w:t>
      </w:r>
    </w:p>
    <w:p>
      <w:pPr>
        <w:snapToGrid w:val="0"/>
        <w:ind w:left="479" w:leftChars="114" w:hanging="240" w:hangingChars="100"/>
        <w:rPr>
          <w:sz w:val="24"/>
          <w:szCs w:val="24"/>
        </w:rPr>
      </w:pPr>
      <w:r>
        <w:rPr>
          <w:rFonts w:hint="eastAsia"/>
          <w:sz w:val="24"/>
          <w:szCs w:val="24"/>
        </w:rPr>
        <w:t>3.如果在31之后购买。==引用====外部链接==在计算发生的费用总额时，如果车辆每行驶一公里没有二氧化碳排放，且车辆的总标价不超过6万欧元，则仅将车辆的购置成本或类似费用的四分之一考虑在内；或</w:t>
      </w:r>
    </w:p>
    <w:p>
      <w:pPr>
        <w:snapToGrid w:val="0"/>
        <w:ind w:left="479" w:leftChars="114" w:hanging="240" w:hangingChars="100"/>
        <w:rPr>
          <w:sz w:val="24"/>
          <w:szCs w:val="24"/>
        </w:rPr>
      </w:pPr>
      <w:r>
        <w:rPr>
          <w:rFonts w:hint="eastAsia"/>
          <w:sz w:val="24"/>
          <w:szCs w:val="24"/>
        </w:rPr>
        <w:t>4.如果第3款不适用，并且在第31条之后购买。==引用====外部链接==在2025年1月1日至2025年1月1日期间，在确定发生的费用总额时，只考虑机动车辆的购置成本或类似费用的一半，如果机动车辆</w:t>
      </w:r>
    </w:p>
    <w:p>
      <w:pPr>
        <w:snapToGrid w:val="0"/>
        <w:ind w:left="479" w:leftChars="114" w:hanging="240" w:hangingChars="100"/>
        <w:rPr>
          <w:sz w:val="24"/>
          <w:szCs w:val="24"/>
        </w:rPr>
      </w:pPr>
      <w:r>
        <w:rPr>
          <w:rFonts w:hint="eastAsia"/>
          <w:sz w:val="24"/>
          <w:szCs w:val="24"/>
        </w:rPr>
        <w:t xml:space="preserve"> （a）每行驶公里二氧化碳排放量不超过50克；或</w:t>
      </w:r>
    </w:p>
    <w:p>
      <w:pPr>
        <w:snapToGrid w:val="0"/>
        <w:ind w:firstLine="240" w:firstLineChars="100"/>
        <w:rPr>
          <w:sz w:val="24"/>
          <w:szCs w:val="24"/>
        </w:rPr>
      </w:pPr>
      <w:r>
        <w:rPr>
          <w:rFonts w:hint="eastAsia"/>
          <w:sz w:val="24"/>
          <w:szCs w:val="24"/>
        </w:rPr>
        <w:t>（b）仅使用电动发动机的机动车辆的续航里程至少为60公里；或</w:t>
      </w:r>
    </w:p>
    <w:p>
      <w:pPr>
        <w:snapToGrid w:val="0"/>
        <w:ind w:left="479" w:leftChars="114" w:hanging="240" w:hangingChars="100"/>
        <w:rPr>
          <w:sz w:val="24"/>
          <w:szCs w:val="24"/>
        </w:rPr>
      </w:pPr>
      <w:r>
        <w:rPr>
          <w:rFonts w:hint="eastAsia"/>
          <w:sz w:val="24"/>
          <w:szCs w:val="24"/>
        </w:rPr>
        <w:t>5.在第3点不适用的情况下，以及在第31条之后购买的情况下。==引用====外部链接==在计算发生的费用总额时，在2031年1月1日之前，如果机动车辆的购置成本或可比费用的一半被考虑在内，则该机动车辆的购置成本或可比费用的一半被考虑在内，如果该机动车辆的购置成本或可比费用的一半被考虑在内。</w:t>
      </w:r>
    </w:p>
    <w:p>
      <w:pPr>
        <w:snapToGrid w:val="0"/>
        <w:ind w:left="479" w:leftChars="228"/>
        <w:rPr>
          <w:sz w:val="24"/>
          <w:szCs w:val="24"/>
        </w:rPr>
      </w:pPr>
      <w:r>
        <w:rPr>
          <w:rFonts w:hint="eastAsia"/>
          <w:sz w:val="24"/>
          <w:szCs w:val="24"/>
        </w:rPr>
        <w:t>(a)每行驶公里二氧化碳排放量不超过50克；或</w:t>
      </w:r>
    </w:p>
    <w:p>
      <w:pPr>
        <w:snapToGrid w:val="0"/>
        <w:ind w:left="479" w:leftChars="228"/>
        <w:rPr>
          <w:sz w:val="24"/>
          <w:szCs w:val="24"/>
        </w:rPr>
      </w:pPr>
      <w:r>
        <w:rPr>
          <w:rFonts w:hint="eastAsia"/>
          <w:sz w:val="24"/>
          <w:szCs w:val="24"/>
        </w:rPr>
        <w:t>(b)仅使用电动机的机动车辆的续航里程至少为80公里；</w:t>
      </w:r>
    </w:p>
    <w:p>
      <w:pPr>
        <w:snapToGrid w:val="0"/>
        <w:rPr>
          <w:sz w:val="24"/>
          <w:szCs w:val="24"/>
        </w:rPr>
      </w:pPr>
    </w:p>
    <w:p>
      <w:pPr>
        <w:snapToGrid w:val="0"/>
        <w:rPr>
          <w:sz w:val="24"/>
          <w:szCs w:val="24"/>
        </w:rPr>
      </w:pPr>
      <w:r>
        <w:rPr>
          <w:rFonts w:hint="eastAsia"/>
          <w:sz w:val="24"/>
          <w:szCs w:val="24"/>
        </w:rPr>
        <w:t>相关二氧化碳排放量和仅使用电力推进发动机的机动车辆的续航里程应取自指令</w:t>
      </w:r>
      <w:r>
        <w:rPr>
          <w:sz w:val="24"/>
          <w:szCs w:val="24"/>
        </w:rPr>
        <w:t>2007/46/EC附件九中提及的合格证书或法规（EU）No 168/2013第38条所述的合格证书。4如果资产在撤回后立即根据《公司税法》第5（1）条第9款免费提供给公司、个人协会或免征公司税的资产，或根据公法提供给法人，用于§10b（1）第1句第1句所指的税收优惠目的，则撤回可以按账面价值予以承认。5第4句不适用于撤销使用和服务。6公司自行车的私人使用不是句子2所指的机动车辆，则不考虑在内。</w:t>
      </w:r>
    </w:p>
    <w:p>
      <w:pPr>
        <w:snapToGrid w:val="0"/>
        <w:rPr>
          <w:sz w:val="24"/>
          <w:szCs w:val="24"/>
        </w:rPr>
      </w:pPr>
    </w:p>
    <w:p>
      <w:pPr>
        <w:snapToGrid w:val="0"/>
        <w:rPr>
          <w:sz w:val="24"/>
          <w:szCs w:val="24"/>
        </w:rPr>
      </w:pPr>
      <w:r>
        <w:rPr>
          <w:sz w:val="24"/>
          <w:szCs w:val="24"/>
        </w:rPr>
        <w:t>5.</w:t>
      </w:r>
      <w:r>
        <w:rPr>
          <w:rFonts w:hint="eastAsia"/>
          <w:sz w:val="24"/>
          <w:szCs w:val="24"/>
        </w:rPr>
        <w:t>存款应按分配时的部分价值确认</w:t>
      </w:r>
      <w:r>
        <w:rPr>
          <w:sz w:val="24"/>
          <w:szCs w:val="24"/>
        </w:rPr>
        <w:t>;但是，如果注入资产，则最多不应以成本确认它们</w:t>
      </w:r>
    </w:p>
    <w:p>
      <w:pPr>
        <w:snapToGrid w:val="0"/>
        <w:ind w:firstLine="240" w:firstLineChars="100"/>
        <w:rPr>
          <w:sz w:val="24"/>
          <w:szCs w:val="24"/>
        </w:rPr>
      </w:pPr>
      <w:r>
        <w:rPr>
          <w:sz w:val="24"/>
          <w:szCs w:val="24"/>
        </w:rPr>
        <w:t>a)</w:t>
      </w:r>
      <w:r>
        <w:rPr>
          <w:rFonts w:hint="eastAsia"/>
          <w:sz w:val="24"/>
          <w:szCs w:val="24"/>
        </w:rPr>
        <w:t>在喂养日期之前的最近三年内购买或制造，</w:t>
      </w:r>
    </w:p>
    <w:p>
      <w:pPr>
        <w:snapToGrid w:val="0"/>
        <w:ind w:left="479" w:leftChars="114" w:hanging="240" w:hangingChars="100"/>
        <w:rPr>
          <w:sz w:val="24"/>
          <w:szCs w:val="24"/>
        </w:rPr>
      </w:pPr>
      <w:r>
        <w:rPr>
          <w:sz w:val="24"/>
          <w:szCs w:val="24"/>
        </w:rPr>
        <w:t>b)</w:t>
      </w:r>
      <w:r>
        <w:rPr>
          <w:rFonts w:hint="eastAsia"/>
          <w:sz w:val="24"/>
          <w:szCs w:val="24"/>
        </w:rPr>
        <w:t>是第</w:t>
      </w:r>
      <w:r>
        <w:rPr>
          <w:sz w:val="24"/>
          <w:szCs w:val="24"/>
        </w:rPr>
        <w:t>17（1）或（6）段所指的资本公司的股份，并且纳税人拥有该公司的股份;§ 17 第2款 第5句应相应适用，或</w:t>
      </w:r>
    </w:p>
    <w:p>
      <w:pPr>
        <w:snapToGrid w:val="0"/>
        <w:ind w:firstLine="240" w:firstLineChars="100"/>
        <w:rPr>
          <w:sz w:val="24"/>
          <w:szCs w:val="24"/>
        </w:rPr>
      </w:pPr>
      <w:r>
        <w:rPr>
          <w:sz w:val="24"/>
          <w:szCs w:val="24"/>
        </w:rPr>
        <w:t>c)</w:t>
      </w:r>
      <w:r>
        <w:rPr>
          <w:rFonts w:hint="eastAsia"/>
          <w:sz w:val="24"/>
          <w:szCs w:val="24"/>
        </w:rPr>
        <w:t>是《投资税法》第</w:t>
      </w:r>
      <w:r>
        <w:rPr>
          <w:sz w:val="24"/>
          <w:szCs w:val="24"/>
        </w:rPr>
        <w:t>20条第2款或第2条第4款所指的资产。</w:t>
      </w:r>
    </w:p>
    <w:p>
      <w:pPr>
        <w:snapToGrid w:val="0"/>
        <w:ind w:left="479" w:leftChars="228"/>
        <w:rPr>
          <w:sz w:val="24"/>
          <w:szCs w:val="24"/>
        </w:rPr>
      </w:pPr>
      <w:r>
        <w:rPr>
          <w:rFonts w:hint="eastAsia"/>
          <w:sz w:val="24"/>
          <w:szCs w:val="24"/>
          <w:lang w:eastAsia="zh-CN"/>
        </w:rPr>
        <w:t>.</w:t>
      </w:r>
      <w:r>
        <w:rPr>
          <w:rFonts w:hint="eastAsia"/>
          <w:sz w:val="24"/>
          <w:szCs w:val="24"/>
        </w:rPr>
        <w:t>如果存款是应折旧资产，则应通过扣除因资产的购置或制造与存款之间的时期而造成的磨损来减少购置或生产成本。</w:t>
      </w:r>
      <w:r>
        <w:rPr>
          <w:sz w:val="24"/>
          <w:szCs w:val="24"/>
        </w:rPr>
        <w:t>2如果存款是应纳税人在转让前从其业务资产中拿走的资产，则收购或生产成本应由提款确认的价值代替，收购或制造日期应由撤回之日代替。</w:t>
      </w:r>
    </w:p>
    <w:p>
      <w:pPr>
        <w:snapToGrid w:val="0"/>
        <w:ind w:left="240" w:hanging="240" w:hangingChars="100"/>
        <w:rPr>
          <w:sz w:val="24"/>
          <w:szCs w:val="24"/>
        </w:rPr>
      </w:pPr>
      <w:r>
        <w:rPr>
          <w:sz w:val="24"/>
          <w:szCs w:val="24"/>
        </w:rPr>
        <w:t>5a.</w:t>
      </w:r>
      <w:r>
        <w:rPr>
          <w:rFonts w:hint="eastAsia"/>
          <w:sz w:val="24"/>
          <w:szCs w:val="24"/>
        </w:rPr>
        <w:t>在§</w:t>
      </w:r>
      <w:r>
        <w:rPr>
          <w:sz w:val="24"/>
          <w:szCs w:val="24"/>
        </w:rPr>
        <w:t xml:space="preserve"> 4第1段第8句下半句的情况下，资产应设定为公允价值;如果纳税人因排除或限制在该国征税的权利而在另一国征税，则该资产应按另一国征税所依据的价值予以确认，但不得超过公允价值。</w:t>
      </w:r>
    </w:p>
    <w:p>
      <w:pPr>
        <w:snapToGrid w:val="0"/>
        <w:ind w:left="240" w:hanging="240" w:hangingChars="100"/>
        <w:rPr>
          <w:sz w:val="24"/>
          <w:szCs w:val="24"/>
        </w:rPr>
      </w:pPr>
      <w:r>
        <w:rPr>
          <w:sz w:val="24"/>
          <w:szCs w:val="24"/>
        </w:rPr>
        <w:t>5</w:t>
      </w:r>
      <w:r>
        <w:rPr>
          <w:rFonts w:hint="eastAsia"/>
          <w:sz w:val="24"/>
          <w:szCs w:val="24"/>
        </w:rPr>
        <w:t>b</w:t>
      </w:r>
      <w:r>
        <w:rPr>
          <w:sz w:val="24"/>
          <w:szCs w:val="24"/>
        </w:rPr>
        <w:t>.</w:t>
      </w:r>
      <w:r>
        <w:rPr>
          <w:rFonts w:hint="eastAsia"/>
          <w:sz w:val="24"/>
          <w:szCs w:val="24"/>
        </w:rPr>
        <w:t>在§</w:t>
      </w:r>
      <w:r>
        <w:rPr>
          <w:sz w:val="24"/>
          <w:szCs w:val="24"/>
        </w:rPr>
        <w:t xml:space="preserve"> 4（1）第9句的情况下，资产的价值应为另一国征税所依据的价值，但不得超过公允价值。</w:t>
      </w:r>
    </w:p>
    <w:p>
      <w:pPr>
        <w:snapToGrid w:val="0"/>
        <w:rPr>
          <w:sz w:val="24"/>
          <w:szCs w:val="24"/>
        </w:rPr>
      </w:pPr>
      <w:r>
        <w:rPr>
          <w:sz w:val="24"/>
          <w:szCs w:val="24"/>
        </w:rPr>
        <w:t>6.</w:t>
      </w:r>
      <w:r>
        <w:rPr>
          <w:rFonts w:hint="eastAsia"/>
          <w:sz w:val="24"/>
          <w:szCs w:val="24"/>
        </w:rPr>
        <w:t>营业场所开业时，第</w:t>
      </w:r>
      <w:r>
        <w:rPr>
          <w:sz w:val="24"/>
          <w:szCs w:val="24"/>
        </w:rPr>
        <w:t>5点应比照适用。</w:t>
      </w:r>
    </w:p>
    <w:p>
      <w:pPr>
        <w:snapToGrid w:val="0"/>
        <w:rPr>
          <w:sz w:val="24"/>
          <w:szCs w:val="24"/>
        </w:rPr>
      </w:pPr>
      <w:r>
        <w:rPr>
          <w:sz w:val="24"/>
          <w:szCs w:val="24"/>
        </w:rPr>
        <w:t>7.</w:t>
      </w:r>
      <w:r>
        <w:rPr>
          <w:rFonts w:hint="eastAsia"/>
          <w:sz w:val="24"/>
          <w:szCs w:val="24"/>
        </w:rPr>
        <w:t>在收购企业作为对价的情况下，资产应按部分价值确认，但不得超过收购或生产成本。</w:t>
      </w:r>
    </w:p>
    <w:p>
      <w:pPr>
        <w:snapToGrid w:val="0"/>
        <w:ind w:left="239" w:leftChars="114"/>
        <w:rPr>
          <w:sz w:val="24"/>
          <w:szCs w:val="24"/>
        </w:rPr>
      </w:pPr>
      <w:r>
        <w:rPr>
          <w:sz w:val="24"/>
          <w:szCs w:val="24"/>
        </w:rPr>
        <w:t>2. 在购置、制造或出资或开办企业的财政年度内，能够独立使用的可折旧动产固定资产的购置或生产成本或根据第一款第5至第6点替换这些成本或替代成本，可作为业务费用全额扣除，如果收购或生产成本为： 减去其中所含的进项税额（第9b（1）款）或根据第1（5）至（6）款替换该项的个别资产的价值不超过800欧元。</w:t>
      </w:r>
      <w:r>
        <w:rPr>
          <w:rFonts w:hint="eastAsia"/>
          <w:sz w:val="24"/>
          <w:szCs w:val="24"/>
          <w:lang w:eastAsia="zh-CN"/>
        </w:rPr>
        <w:t>.</w:t>
      </w:r>
      <w:r>
        <w:rPr>
          <w:sz w:val="24"/>
          <w:szCs w:val="24"/>
        </w:rPr>
        <w:t>如果一项资产根据其经营目的只能与固定资产的其他资产一起使用，并且插入使用环境中的资产在技术上是协调的，则该资产不能独立使用。2如果可以从操作用法上下文中删除资产并将其插入到另一个操作用法上下文中，则这也</w:t>
      </w:r>
      <w:r>
        <w:rPr>
          <w:rFonts w:hint="eastAsia"/>
          <w:sz w:val="24"/>
          <w:szCs w:val="24"/>
        </w:rPr>
        <w:t>适用。</w:t>
      </w:r>
      <w:r>
        <w:rPr>
          <w:sz w:val="24"/>
          <w:szCs w:val="24"/>
        </w:rPr>
        <w:t>4第1句所指的价值超过250欧元的资产应列入一份特别清单，并按第5至第6款的规定，说明资产的购置、制造或出资日期或开办业务的日期，以及购置或生产费用或取代这些资产的价值。5如果从帐户中可以明显看出此信息，则无需保留该列表。</w:t>
      </w:r>
    </w:p>
    <w:p>
      <w:pPr>
        <w:snapToGrid w:val="0"/>
        <w:ind w:left="720" w:hanging="720" w:hangingChars="300"/>
        <w:rPr>
          <w:sz w:val="24"/>
          <w:szCs w:val="24"/>
        </w:rPr>
      </w:pPr>
      <w:r>
        <w:rPr>
          <w:rFonts w:hint="eastAsia"/>
          <w:sz w:val="24"/>
          <w:szCs w:val="24"/>
        </w:rPr>
        <w:t>（</w:t>
      </w:r>
      <w:r>
        <w:rPr>
          <w:sz w:val="24"/>
          <w:szCs w:val="24"/>
        </w:rPr>
        <w:t>2a）作为对第2款第一句的减损，对于能够在资产的购置、制造或存放或开办的财政年度内能够独立使用的固定资产的可变动产，如果购置或生产成本减去其中所含的进项税额（§ 9b第1款），或根据第1款第5至6款替换这些资产的价值，则可形成一个集体项目。 单个资产超过250欧元，但未超过1 000欧元。</w:t>
      </w:r>
      <w:r>
        <w:rPr>
          <w:rFonts w:hint="eastAsia"/>
          <w:sz w:val="24"/>
          <w:szCs w:val="24"/>
          <w:lang w:eastAsia="zh-CN"/>
        </w:rPr>
        <w:t>.</w:t>
      </w:r>
      <w:r>
        <w:rPr>
          <w:sz w:val="24"/>
          <w:szCs w:val="24"/>
        </w:rPr>
        <w:t>征收项目应在教育财政年度及以后的四个销售年度解散，每减少五分之一的利润。2如果句子 1 所指的资产被排除在业务资产之外，则不会减少收集项。4根据可独立使用的固定资产的折旧动产第5至第6点，购置或生产成本或根</w:t>
      </w:r>
      <w:r>
        <w:rPr>
          <w:rFonts w:hint="eastAsia"/>
          <w:sz w:val="24"/>
          <w:szCs w:val="24"/>
        </w:rPr>
        <w:t>据第</w:t>
      </w:r>
      <w:r>
        <w:rPr>
          <w:sz w:val="24"/>
          <w:szCs w:val="24"/>
        </w:rPr>
        <w:t>1款第5至第6点替换这些成本的价值，可在资产购置、生产或出资或开办业务的营销年度全额扣除业务费用，但购置或生产成本为： 减去其中包括的进项税额（第9b（1）款）或根据第1（5）至（6）款替换该项的单个资产的价值不超过250欧元。5税率1至3应统一适用于在营销年度内购买，制造或存入的所有资产。</w:t>
      </w:r>
    </w:p>
    <w:p>
      <w:pPr>
        <w:snapToGrid w:val="0"/>
        <w:ind w:left="480" w:hanging="480" w:hangingChars="200"/>
        <w:rPr>
          <w:sz w:val="24"/>
          <w:szCs w:val="24"/>
        </w:rPr>
      </w:pPr>
      <w:r>
        <w:rPr>
          <w:rFonts w:hint="eastAsia"/>
          <w:sz w:val="24"/>
          <w:szCs w:val="24"/>
        </w:rPr>
        <w:t>（3）如果一个机构、部分控股公司或一个共同企业家在一个控股中的份额被免费转让，则该资产应按利润确定规则所产生的价值予以确认，但须在确定利润时确保对隐藏储备征税</w:t>
      </w:r>
      <w:r>
        <w:rPr>
          <w:sz w:val="24"/>
          <w:szCs w:val="24"/>
        </w:rPr>
        <w:t>;这也适用于自然人自由进入现有的独资企业，以及将部分共同企业家的股份自由转让给自然人。</w:t>
      </w:r>
      <w:r>
        <w:rPr>
          <w:rFonts w:hint="eastAsia"/>
          <w:sz w:val="24"/>
          <w:szCs w:val="24"/>
          <w:lang w:eastAsia="zh-CN"/>
        </w:rPr>
        <w:t>.</w:t>
      </w:r>
      <w:r>
        <w:rPr>
          <w:sz w:val="24"/>
          <w:szCs w:val="24"/>
        </w:rPr>
        <w:t>如果前任农民（共同企业家）不转让继续属于同一共同创业企业的商业资产的资产，则第1句也应适用，前提是法定继承人在至少五年内不出售或放弃所获得的共同企业家股份。2法定继承人受第1句中提到的值的约束。</w:t>
      </w:r>
    </w:p>
    <w:p>
      <w:pPr>
        <w:snapToGrid w:val="0"/>
        <w:ind w:left="480" w:hanging="480" w:hangingChars="200"/>
        <w:rPr>
          <w:sz w:val="24"/>
          <w:szCs w:val="24"/>
        </w:rPr>
      </w:pPr>
      <w:r>
        <w:rPr>
          <w:rFonts w:hint="eastAsia"/>
          <w:sz w:val="24"/>
          <w:szCs w:val="24"/>
        </w:rPr>
        <w:t>（</w:t>
      </w:r>
      <w:r>
        <w:rPr>
          <w:sz w:val="24"/>
          <w:szCs w:val="24"/>
        </w:rPr>
        <w:t>4）除出资情况（§ 4（1）第8句）外，如果一项个人资产免费转让给另一纳税人的商业资产，则其对接收企业资产的公允价值应视为购置成本。</w:t>
      </w:r>
    </w:p>
    <w:p>
      <w:pPr>
        <w:snapToGrid w:val="0"/>
        <w:ind w:left="480" w:hanging="480" w:hangingChars="200"/>
        <w:rPr>
          <w:sz w:val="24"/>
          <w:szCs w:val="24"/>
        </w:rPr>
      </w:pPr>
      <w:r>
        <w:rPr>
          <w:rFonts w:hint="eastAsia"/>
          <w:sz w:val="24"/>
          <w:szCs w:val="24"/>
        </w:rPr>
        <w:t>（5）个人资产从一项经营性资产向同一纳税人的另一项经营性资产转移的，在保证隐性储备征税的前提下，应当在转让时确认利润确定规则所产生的价值</w:t>
      </w:r>
      <w:r>
        <w:rPr>
          <w:sz w:val="24"/>
          <w:szCs w:val="24"/>
        </w:rPr>
        <w:t>;§ 4 第1款 第4句应相应适用。</w:t>
      </w:r>
      <w:r>
        <w:rPr>
          <w:rFonts w:hint="eastAsia"/>
          <w:sz w:val="24"/>
          <w:szCs w:val="24"/>
          <w:lang w:eastAsia="zh-CN"/>
        </w:rPr>
        <w:t>.</w:t>
      </w:r>
      <w:r>
        <w:rPr>
          <w:sz w:val="24"/>
          <w:szCs w:val="24"/>
        </w:rPr>
        <w:t>第1句也适用于在共同企业家的情况下从纳税人自己的商业资产转移到其特殊商业资产，反之亦然，以及在不同的共同企业家的情况下，在同一纳税人的不同特殊业务资产之间的转移。2如果资产，第1句应比照适用</w:t>
      </w:r>
    </w:p>
    <w:p>
      <w:pPr>
        <w:snapToGrid w:val="0"/>
        <w:ind w:left="479" w:leftChars="114" w:hanging="240" w:hangingChars="100"/>
        <w:rPr>
          <w:sz w:val="24"/>
          <w:szCs w:val="24"/>
        </w:rPr>
      </w:pPr>
      <w:r>
        <w:rPr>
          <w:sz w:val="24"/>
          <w:szCs w:val="24"/>
        </w:rPr>
        <w:t>1.</w:t>
      </w:r>
      <w:r>
        <w:rPr>
          <w:rFonts w:hint="eastAsia"/>
          <w:sz w:val="24"/>
          <w:szCs w:val="24"/>
        </w:rPr>
        <w:t>免费或反对授予或减少公司权利，从共同企业家的商业资产到共同企业家的总资产，反之亦然，</w:t>
      </w:r>
    </w:p>
    <w:p>
      <w:pPr>
        <w:snapToGrid w:val="0"/>
        <w:ind w:left="479" w:leftChars="114" w:hanging="240" w:hangingChars="100"/>
        <w:rPr>
          <w:sz w:val="24"/>
          <w:szCs w:val="24"/>
        </w:rPr>
      </w:pPr>
      <w:r>
        <w:rPr>
          <w:sz w:val="24"/>
          <w:szCs w:val="24"/>
        </w:rPr>
        <w:t>2.</w:t>
      </w:r>
      <w:r>
        <w:rPr>
          <w:rFonts w:hint="eastAsia"/>
          <w:sz w:val="24"/>
          <w:szCs w:val="24"/>
        </w:rPr>
        <w:t>免费或反对授予或减少公司权利，从共同企业家的特殊业务资产到他参与的同一共同企业家或其他共同企业家的集体资产，反之亦然，或</w:t>
      </w:r>
    </w:p>
    <w:p>
      <w:pPr>
        <w:snapToGrid w:val="0"/>
        <w:ind w:firstLine="240" w:firstLineChars="100"/>
        <w:rPr>
          <w:sz w:val="24"/>
          <w:szCs w:val="24"/>
        </w:rPr>
      </w:pPr>
      <w:r>
        <w:rPr>
          <w:sz w:val="24"/>
          <w:szCs w:val="24"/>
        </w:rPr>
        <w:t>3.</w:t>
      </w:r>
      <w:r>
        <w:rPr>
          <w:rFonts w:hint="eastAsia"/>
          <w:sz w:val="24"/>
          <w:szCs w:val="24"/>
        </w:rPr>
        <w:t>同一共同创业的不同共同企业家各自的特殊商业资产之间免费</w:t>
      </w:r>
    </w:p>
    <w:p>
      <w:pPr>
        <w:snapToGrid w:val="0"/>
        <w:rPr>
          <w:sz w:val="24"/>
          <w:szCs w:val="24"/>
        </w:rPr>
      </w:pPr>
      <w:r>
        <w:rPr>
          <w:rFonts w:hint="eastAsia"/>
          <w:sz w:val="24"/>
          <w:szCs w:val="24"/>
        </w:rPr>
        <w:t>已传输。</w:t>
      </w:r>
      <w:r>
        <w:rPr>
          <w:sz w:val="24"/>
          <w:szCs w:val="24"/>
        </w:rPr>
        <w:t>4依照第3条转让的资产在冻结期内出售或撤回的，部分价值应追溯到转让之日确认，除非转让前产生的隐性储备金已通过编制补充资产负债表分配给转让股东;该封锁期在转让人提交第3句所述转让的评估期的纳税申报表后三年结束。5在第3句所述情况下，如果公司、人员或资产在资产中的份额直接或间接合理或增加，则部分价值也应予以确认。6如果在根据第3条转移资产后七年内，公司、个人团体或资产在转让资产中的份额因其他原因直接或间接成立或增加，则部分价值也应追溯到转让之日予以确认。</w:t>
      </w:r>
    </w:p>
    <w:p>
      <w:pPr>
        <w:snapToGrid w:val="0"/>
        <w:ind w:left="480" w:hanging="480" w:hangingChars="200"/>
        <w:rPr>
          <w:sz w:val="24"/>
          <w:szCs w:val="24"/>
        </w:rPr>
      </w:pPr>
      <w:r>
        <w:rPr>
          <w:rFonts w:hint="eastAsia"/>
          <w:sz w:val="24"/>
          <w:szCs w:val="24"/>
        </w:rPr>
        <w:t>（</w:t>
      </w:r>
      <w:r>
        <w:rPr>
          <w:sz w:val="24"/>
          <w:szCs w:val="24"/>
        </w:rPr>
        <w:t>6）如果以交换方式转让个别资产，购置费用应根据所给资产的公允价值计算。</w:t>
      </w:r>
      <w:r>
        <w:rPr>
          <w:rFonts w:hint="eastAsia"/>
          <w:sz w:val="24"/>
          <w:szCs w:val="24"/>
          <w:lang w:eastAsia="zh-CN"/>
        </w:rPr>
        <w:t>.</w:t>
      </w:r>
      <w:r>
        <w:rPr>
          <w:sz w:val="24"/>
          <w:szCs w:val="24"/>
        </w:rPr>
        <w:t>如果转让是通过隐性贡献的方式进行的，则参与公司的购置成本将因存放资产的部分价值而增加。2在第1款第5句第1款a项所指的情形下，第2句所指的购置费用应按资产的存款价值增加。4第5款不受影响。</w:t>
      </w:r>
    </w:p>
    <w:p>
      <w:pPr>
        <w:snapToGrid w:val="0"/>
        <w:rPr>
          <w:sz w:val="24"/>
          <w:szCs w:val="24"/>
        </w:rPr>
      </w:pPr>
      <w:r>
        <w:rPr>
          <w:rFonts w:hint="eastAsia"/>
          <w:sz w:val="24"/>
          <w:szCs w:val="24"/>
        </w:rPr>
        <w:t>（</w:t>
      </w:r>
      <w:r>
        <w:rPr>
          <w:sz w:val="24"/>
          <w:szCs w:val="24"/>
        </w:rPr>
        <w:t>7） 就第4条第3款而言：</w:t>
      </w:r>
    </w:p>
    <w:p>
      <w:pPr>
        <w:snapToGrid w:val="0"/>
        <w:ind w:left="479" w:leftChars="114" w:hanging="240" w:hangingChars="100"/>
        <w:rPr>
          <w:sz w:val="24"/>
          <w:szCs w:val="24"/>
        </w:rPr>
      </w:pPr>
      <w:r>
        <w:rPr>
          <w:sz w:val="24"/>
          <w:szCs w:val="24"/>
        </w:rPr>
        <w:t>1.</w:t>
      </w:r>
      <w:r>
        <w:rPr>
          <w:rFonts w:hint="eastAsia"/>
          <w:sz w:val="24"/>
          <w:szCs w:val="24"/>
        </w:rPr>
        <w:t>（</w:t>
      </w:r>
      <w:r>
        <w:rPr>
          <w:sz w:val="24"/>
          <w:szCs w:val="24"/>
        </w:rPr>
        <w:t>a） 使用适用第3至第6款所得的数值作为购置费用，以计算物质磨损或减少的扣除额;（b）</w:t>
      </w:r>
    </w:p>
    <w:p>
      <w:pPr>
        <w:snapToGrid w:val="0"/>
        <w:ind w:firstLine="240" w:firstLineChars="100"/>
        <w:rPr>
          <w:sz w:val="24"/>
          <w:szCs w:val="24"/>
        </w:rPr>
      </w:pPr>
      <w:r>
        <w:rPr>
          <w:sz w:val="24"/>
          <w:szCs w:val="24"/>
        </w:rPr>
        <w:t>2.</w:t>
      </w:r>
      <w:r>
        <w:rPr>
          <w:rFonts w:hint="eastAsia"/>
          <w:sz w:val="24"/>
          <w:szCs w:val="24"/>
        </w:rPr>
        <w:t>比照适用第</w:t>
      </w:r>
      <w:r>
        <w:rPr>
          <w:sz w:val="24"/>
          <w:szCs w:val="24"/>
        </w:rPr>
        <w:t>1段第（1a）点和第4至第7点中规定的评估要求。</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6：有关申请，请参见 § 52 +++）</w:t>
      </w:r>
    </w:p>
    <w:p>
      <w:pPr>
        <w:snapToGrid w:val="0"/>
        <w:rPr>
          <w:sz w:val="24"/>
          <w:szCs w:val="24"/>
        </w:rPr>
      </w:pPr>
      <w:r>
        <w:rPr>
          <w:rFonts w:hint="eastAsia"/>
          <w:sz w:val="24"/>
          <w:szCs w:val="24"/>
        </w:rPr>
        <w:t>（</w:t>
      </w:r>
      <w:r>
        <w:rPr>
          <w:sz w:val="24"/>
          <w:szCs w:val="24"/>
        </w:rPr>
        <w:t>+++ § 6：申请时，见第13a条第3款（2014-12-22年）u. § 9 +++）</w:t>
      </w:r>
    </w:p>
    <w:p>
      <w:pPr>
        <w:snapToGrid w:val="0"/>
        <w:rPr>
          <w:sz w:val="24"/>
          <w:szCs w:val="24"/>
        </w:rPr>
      </w:pPr>
      <w:r>
        <w:rPr>
          <w:rFonts w:hint="eastAsia"/>
          <w:sz w:val="24"/>
          <w:szCs w:val="24"/>
        </w:rPr>
        <w:t>（</w:t>
      </w:r>
      <w:r>
        <w:rPr>
          <w:sz w:val="24"/>
          <w:szCs w:val="24"/>
        </w:rPr>
        <w:t>+++ § 6 第1项：申请参见第53条第3款 InvStG 2018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6a 养老金条款</w:t>
      </w:r>
    </w:p>
    <w:p>
      <w:pPr>
        <w:snapToGrid w:val="0"/>
        <w:rPr>
          <w:sz w:val="24"/>
          <w:szCs w:val="24"/>
        </w:rPr>
      </w:pPr>
      <w:r>
        <w:rPr>
          <w:rFonts w:hint="eastAsia"/>
          <w:sz w:val="24"/>
          <w:szCs w:val="24"/>
        </w:rPr>
        <w:t>（</w:t>
      </w:r>
      <w:r>
        <w:rPr>
          <w:sz w:val="24"/>
          <w:szCs w:val="24"/>
        </w:rPr>
        <w:t>1） 只有在下列情况下，才能为养恤金义务设立一项规定（养恤金规定）：</w:t>
      </w:r>
    </w:p>
    <w:p>
      <w:pPr>
        <w:snapToGrid w:val="0"/>
        <w:ind w:firstLine="240" w:firstLineChars="100"/>
        <w:rPr>
          <w:sz w:val="24"/>
          <w:szCs w:val="24"/>
        </w:rPr>
      </w:pPr>
      <w:r>
        <w:rPr>
          <w:sz w:val="24"/>
          <w:szCs w:val="24"/>
        </w:rPr>
        <w:t>1.</w:t>
      </w:r>
      <w:r>
        <w:rPr>
          <w:rFonts w:hint="eastAsia"/>
          <w:sz w:val="24"/>
          <w:szCs w:val="24"/>
        </w:rPr>
        <w:t>养老金领取者享有一次性或当前养老金福利的合法权利，</w:t>
      </w:r>
    </w:p>
    <w:p>
      <w:pPr>
        <w:snapToGrid w:val="0"/>
        <w:ind w:left="479" w:leftChars="114" w:hanging="240" w:hangingChars="100"/>
        <w:rPr>
          <w:sz w:val="24"/>
          <w:szCs w:val="24"/>
        </w:rPr>
      </w:pPr>
      <w:r>
        <w:rPr>
          <w:sz w:val="24"/>
          <w:szCs w:val="24"/>
        </w:rPr>
        <w:t>2.</w:t>
      </w:r>
      <w:r>
        <w:rPr>
          <w:rFonts w:hint="eastAsia"/>
          <w:sz w:val="24"/>
          <w:szCs w:val="24"/>
        </w:rPr>
        <w:t>养恤金承诺没有规定根据未来与利润有关的报酬提供养恤金福利，也没有对养恤金权利或养恤金福利可予减少或撤销作出任何保留，或这种保留只适用于根据一般法律原则，按照合理的酌处权，允许减少或撤销养恤金权利或养恤金福利的情况，</w:t>
      </w:r>
      <w:r>
        <w:rPr>
          <w:sz w:val="24"/>
          <w:szCs w:val="24"/>
        </w:rPr>
        <w:t xml:space="preserve"> 和</w:t>
      </w:r>
    </w:p>
    <w:p>
      <w:pPr>
        <w:snapToGrid w:val="0"/>
        <w:ind w:left="479" w:leftChars="114" w:hanging="240" w:hangingChars="100"/>
        <w:rPr>
          <w:sz w:val="24"/>
          <w:szCs w:val="24"/>
        </w:rPr>
      </w:pPr>
      <w:r>
        <w:rPr>
          <w:sz w:val="24"/>
          <w:szCs w:val="24"/>
        </w:rPr>
        <w:t>3.</w:t>
      </w:r>
      <w:r>
        <w:rPr>
          <w:rFonts w:hint="eastAsia"/>
          <w:sz w:val="24"/>
          <w:szCs w:val="24"/>
        </w:rPr>
        <w:t>养老金承诺以书面形式作出</w:t>
      </w:r>
      <w:r>
        <w:rPr>
          <w:sz w:val="24"/>
          <w:szCs w:val="24"/>
        </w:rPr>
        <w:t>;养恤金承诺必须载有关于所设想的未来福利的性质、形式、条件和数额的明确信息。</w:t>
      </w:r>
    </w:p>
    <w:p>
      <w:pPr>
        <w:snapToGrid w:val="0"/>
        <w:rPr>
          <w:sz w:val="24"/>
          <w:szCs w:val="24"/>
        </w:rPr>
      </w:pPr>
      <w:r>
        <w:rPr>
          <w:rFonts w:hint="eastAsia"/>
          <w:sz w:val="24"/>
          <w:szCs w:val="24"/>
        </w:rPr>
        <w:t>（</w:t>
      </w:r>
      <w:r>
        <w:rPr>
          <w:sz w:val="24"/>
          <w:szCs w:val="24"/>
        </w:rPr>
        <w:t>2） 养老金条款可以首次建立</w:t>
      </w:r>
    </w:p>
    <w:p>
      <w:pPr>
        <w:snapToGrid w:val="0"/>
        <w:ind w:left="479" w:leftChars="114" w:hanging="240" w:hangingChars="100"/>
        <w:rPr>
          <w:sz w:val="24"/>
          <w:szCs w:val="24"/>
        </w:rPr>
      </w:pPr>
      <w:r>
        <w:rPr>
          <w:sz w:val="24"/>
          <w:szCs w:val="24"/>
        </w:rPr>
        <w:t>1.</w:t>
      </w:r>
      <w:r>
        <w:rPr>
          <w:rFonts w:hint="eastAsia"/>
          <w:sz w:val="24"/>
          <w:szCs w:val="24"/>
        </w:rPr>
        <w:t>在发放养老金承诺的财政年度发生养老金事件之前，但最早在财政年度之前，直到养老金领取者有权享受的中间时间</w:t>
      </w:r>
    </w:p>
    <w:p>
      <w:pPr>
        <w:snapToGrid w:val="0"/>
        <w:ind w:firstLine="480" w:firstLineChars="200"/>
        <w:rPr>
          <w:sz w:val="24"/>
          <w:szCs w:val="24"/>
        </w:rPr>
      </w:pPr>
      <w:r>
        <w:rPr>
          <w:sz w:val="24"/>
          <w:szCs w:val="24"/>
        </w:rPr>
        <w:t>a)2017年12月31日后首次年满23岁，</w:t>
      </w:r>
    </w:p>
    <w:p>
      <w:pPr>
        <w:snapToGrid w:val="0"/>
        <w:ind w:firstLine="480" w:firstLineChars="200"/>
        <w:rPr>
          <w:sz w:val="24"/>
          <w:szCs w:val="24"/>
        </w:rPr>
      </w:pPr>
      <w:r>
        <w:rPr>
          <w:sz w:val="24"/>
          <w:szCs w:val="24"/>
        </w:rPr>
        <w:t>b)2008年12月31日之后和2018年1月1日之前首次承诺的养老金福利年满27岁，</w:t>
      </w:r>
    </w:p>
    <w:p>
      <w:pPr>
        <w:snapToGrid w:val="0"/>
        <w:ind w:firstLine="480" w:firstLineChars="200"/>
        <w:rPr>
          <w:sz w:val="24"/>
          <w:szCs w:val="24"/>
        </w:rPr>
      </w:pPr>
      <w:r>
        <w:rPr>
          <w:sz w:val="24"/>
          <w:szCs w:val="24"/>
        </w:rPr>
        <w:t>c)2000年12月31日后至2009年1月1日前首次年满28岁，</w:t>
      </w:r>
    </w:p>
    <w:p>
      <w:pPr>
        <w:snapToGrid w:val="0"/>
        <w:ind w:firstLine="480" w:firstLineChars="200"/>
        <w:rPr>
          <w:sz w:val="24"/>
          <w:szCs w:val="24"/>
        </w:rPr>
      </w:pPr>
      <w:r>
        <w:rPr>
          <w:sz w:val="24"/>
          <w:szCs w:val="24"/>
        </w:rPr>
        <w:t>d)2001年1月1日之前首次承诺的养恤金福利年满30岁</w:t>
      </w:r>
    </w:p>
    <w:p>
      <w:pPr>
        <w:snapToGrid w:val="0"/>
        <w:ind w:left="718" w:leftChars="342"/>
        <w:rPr>
          <w:sz w:val="24"/>
          <w:szCs w:val="24"/>
        </w:rPr>
      </w:pPr>
      <w:r>
        <w:rPr>
          <w:rFonts w:hint="eastAsia"/>
          <w:sz w:val="24"/>
          <w:szCs w:val="24"/>
        </w:rPr>
        <w:t>或者，在</w:t>
      </w:r>
      <w:r>
        <w:rPr>
          <w:sz w:val="24"/>
          <w:szCs w:val="24"/>
        </w:rPr>
        <w:t>2000年12月31日之后根据《职业养恤金法》第1（2）款的规定商定的递延补偿的情况下，在根据《职业养恤金法》的规定归属养恤金权利的财政年度，</w:t>
      </w:r>
    </w:p>
    <w:p>
      <w:pPr>
        <w:snapToGrid w:val="0"/>
        <w:ind w:firstLine="240" w:firstLineChars="100"/>
        <w:rPr>
          <w:sz w:val="24"/>
          <w:szCs w:val="24"/>
        </w:rPr>
      </w:pPr>
      <w:r>
        <w:rPr>
          <w:sz w:val="24"/>
          <w:szCs w:val="24"/>
        </w:rPr>
        <w:t>2.</w:t>
      </w:r>
      <w:r>
        <w:rPr>
          <w:rFonts w:hint="eastAsia"/>
          <w:sz w:val="24"/>
          <w:szCs w:val="24"/>
        </w:rPr>
        <w:t>在发生养老金事件的营销年份的供应案例发生后。</w:t>
      </w:r>
    </w:p>
    <w:p>
      <w:pPr>
        <w:snapToGrid w:val="0"/>
        <w:ind w:left="480" w:hanging="480" w:hangingChars="200"/>
        <w:rPr>
          <w:sz w:val="24"/>
          <w:szCs w:val="24"/>
        </w:rPr>
      </w:pPr>
      <w:r>
        <w:rPr>
          <w:rFonts w:hint="eastAsia"/>
          <w:sz w:val="24"/>
          <w:szCs w:val="24"/>
        </w:rPr>
        <w:t>（3）</w:t>
      </w:r>
      <w:r>
        <w:rPr>
          <w:sz w:val="24"/>
          <w:szCs w:val="24"/>
        </w:rPr>
        <w:t>养老金规定不得至迟在养老金义务的部分价值下确认。</w:t>
      </w:r>
      <w:r>
        <w:rPr>
          <w:rFonts w:hint="eastAsia"/>
          <w:sz w:val="24"/>
          <w:szCs w:val="24"/>
          <w:lang w:eastAsia="zh-CN"/>
        </w:rPr>
        <w:t>.</w:t>
      </w:r>
      <w:r>
        <w:rPr>
          <w:sz w:val="24"/>
          <w:szCs w:val="24"/>
        </w:rPr>
        <w:t>养老金义务的部分价值是</w:t>
      </w:r>
    </w:p>
    <w:p>
      <w:pPr>
        <w:snapToGrid w:val="0"/>
        <w:ind w:left="479" w:leftChars="114" w:hanging="240" w:hangingChars="100"/>
        <w:rPr>
          <w:sz w:val="24"/>
          <w:szCs w:val="24"/>
        </w:rPr>
      </w:pPr>
      <w:r>
        <w:rPr>
          <w:sz w:val="24"/>
          <w:szCs w:val="24"/>
        </w:rPr>
        <w:t>1.</w:t>
      </w:r>
      <w:r>
        <w:rPr>
          <w:rFonts w:hint="eastAsia"/>
          <w:sz w:val="24"/>
          <w:szCs w:val="24"/>
        </w:rPr>
        <w:t>在应计养恤金者的雇用关系终止之前，财政年度结束时未来养恤金福利的现值减去同一日期产生的相同年度数额的现值，但如果是《职业养恤金法》第</w:t>
      </w:r>
      <w:r>
        <w:rPr>
          <w:sz w:val="24"/>
          <w:szCs w:val="24"/>
        </w:rPr>
        <w:t>1条第2款所指的递延补偿，则至少是财政年度结束时根据《职业养恤金法》的规定归属的未来养恤金福利的现值。</w:t>
      </w:r>
      <w:r>
        <w:rPr>
          <w:rFonts w:hint="eastAsia"/>
          <w:sz w:val="24"/>
          <w:szCs w:val="24"/>
          <w:lang w:eastAsia="zh-CN"/>
        </w:rPr>
        <w:t>.</w:t>
      </w:r>
      <w:r>
        <w:rPr>
          <w:sz w:val="24"/>
          <w:szCs w:val="24"/>
        </w:rPr>
        <w:t>年度数额的计算方式应为，在雇用关系开始的财政年度开始时，其现值等于未来养恤金福利的现值;未来的养恤金福利应按资产负债表日因情况而产生的数额予以确认。2应考虑到从雇用关系开始的财政年度开始至养恤金承诺中规定的养恤金事件发生之日应支付的年度数额。4在计算未来养恤金福利的现</w:t>
      </w:r>
      <w:r>
        <w:rPr>
          <w:rFonts w:hint="eastAsia"/>
          <w:sz w:val="24"/>
          <w:szCs w:val="24"/>
        </w:rPr>
        <w:t>值和年度数额时，在计算未来养恤金福利的现值和年度数额时，在确定养恤金的生效日期或数额之前，不应考虑在财政年度终了后养恤金福利的增加或减少。</w:t>
      </w:r>
      <w:r>
        <w:rPr>
          <w:sz w:val="24"/>
          <w:szCs w:val="24"/>
        </w:rPr>
        <w:t>5如果养恤金承诺是在雇用关系开始后才给予的，则计算年度数额的过渡期只有在养恤金承诺中确定的情况下，才应被视为等待期。6如果雇用关系在第2款第（1）款规定的养恤金领取人年龄之前已经存在，则应视为在根据第2款第（1）款规定的养恤金领取人达到相关生命年中间的财政年度开始时开始;对于2000年12月31日之后商定的《职业养恤金法》第1（2）款所指的递延补偿，根据《职业养恤金法》的</w:t>
      </w:r>
      <w:r>
        <w:rPr>
          <w:rFonts w:hint="eastAsia"/>
          <w:sz w:val="24"/>
          <w:szCs w:val="24"/>
        </w:rPr>
        <w:t>规定所赋予的未来养恤金福利的现值应视为以往财政年度结束时的现值</w:t>
      </w:r>
      <w:r>
        <w:rPr>
          <w:sz w:val="24"/>
          <w:szCs w:val="24"/>
        </w:rPr>
        <w:t>;</w:t>
      </w:r>
    </w:p>
    <w:p>
      <w:pPr>
        <w:snapToGrid w:val="0"/>
        <w:ind w:left="239" w:leftChars="114"/>
        <w:rPr>
          <w:sz w:val="24"/>
          <w:szCs w:val="24"/>
        </w:rPr>
      </w:pPr>
      <w:r>
        <w:rPr>
          <w:rFonts w:hint="eastAsia"/>
          <w:sz w:val="24"/>
          <w:szCs w:val="24"/>
        </w:rPr>
        <w:t>在维持其养恤金权利的同时，在养恤金关系终止后财政年度终了时或养恤金事件发生后，未来养恤金福利的现值</w:t>
      </w:r>
      <w:r>
        <w:rPr>
          <w:sz w:val="24"/>
          <w:szCs w:val="24"/>
        </w:rPr>
        <w:t>;第1句第4句应比照适用。</w:t>
      </w:r>
    </w:p>
    <w:p>
      <w:pPr>
        <w:snapToGrid w:val="0"/>
        <w:ind w:firstLine="240" w:firstLineChars="100"/>
        <w:rPr>
          <w:sz w:val="24"/>
          <w:szCs w:val="24"/>
        </w:rPr>
      </w:pPr>
      <w:r>
        <w:rPr>
          <w:sz w:val="24"/>
          <w:szCs w:val="24"/>
        </w:rPr>
        <w:t>在计算养老金义务的部分价值时，必须采用6%的精算利率和公认的精算数学规则。</w:t>
      </w:r>
    </w:p>
    <w:p>
      <w:pPr>
        <w:snapToGrid w:val="0"/>
        <w:ind w:left="480" w:hanging="480" w:hangingChars="200"/>
        <w:rPr>
          <w:sz w:val="24"/>
          <w:szCs w:val="24"/>
        </w:rPr>
      </w:pPr>
      <w:r>
        <w:rPr>
          <w:rFonts w:hint="eastAsia"/>
          <w:sz w:val="24"/>
          <w:szCs w:val="24"/>
        </w:rPr>
        <w:t>（4）</w:t>
      </w:r>
      <w:r>
        <w:rPr>
          <w:sz w:val="24"/>
          <w:szCs w:val="24"/>
        </w:rPr>
        <w:t>在一个财政年度，养恤金准备金可以增加，最高可增加财政年度末和上一财政年度结束时养恤金义务的部分价值之间的差额。</w:t>
      </w:r>
      <w:r>
        <w:rPr>
          <w:rFonts w:hint="eastAsia"/>
          <w:sz w:val="24"/>
          <w:szCs w:val="24"/>
          <w:lang w:eastAsia="zh-CN"/>
        </w:rPr>
        <w:t>.</w:t>
      </w:r>
      <w:r>
        <w:rPr>
          <w:sz w:val="24"/>
          <w:szCs w:val="24"/>
        </w:rPr>
        <w:t>如果差额是基于最初应用新的或经修订的生物识别会计基础，则只能将其平均分配给养恤金规定至少三个销售年度;这同样适用于切换到其他生物识别发票基础的情况。2在最早（第一年）可能开始形成养恤金准备金的财政年度，该准备金可以设定为财政年度结束时养恤金义务的部分价值;该条款可以在第一年和随后的两个销售年度平均分配。4如果在一个销售年度，未来养恤金福利的现值比上一个财政年度增加25%以上，则该销售</w:t>
      </w:r>
      <w:r>
        <w:rPr>
          <w:rFonts w:hint="eastAsia"/>
          <w:sz w:val="24"/>
          <w:szCs w:val="24"/>
        </w:rPr>
        <w:t>年度允许的养恤金准备金的增加可在该销售年度和随后两个销售年度之间平均分配。</w:t>
      </w:r>
      <w:r>
        <w:rPr>
          <w:sz w:val="24"/>
          <w:szCs w:val="24"/>
        </w:rPr>
        <w:t>5在养恤金领取人的雇用关系结束的财政年度终了，同时维持其养恤金权利或发生养恤金事件时，养恤金规定可始终确定为养恤金义务的部分价值数额;该销售年度允许增加的养恤金规定可在该销售年度和随后两个销售年度之间平均分配。6第2句应相应地适用于第3至第5句的情况。</w:t>
      </w:r>
    </w:p>
    <w:p>
      <w:pPr>
        <w:snapToGrid w:val="0"/>
        <w:ind w:left="480" w:hanging="480" w:hangingChars="200"/>
        <w:rPr>
          <w:sz w:val="24"/>
          <w:szCs w:val="24"/>
        </w:rPr>
      </w:pPr>
      <w:r>
        <w:rPr>
          <w:rFonts w:hint="eastAsia"/>
          <w:sz w:val="24"/>
          <w:szCs w:val="24"/>
        </w:rPr>
        <w:t>（5）</w:t>
      </w:r>
      <w:r>
        <w:rPr>
          <w:sz w:val="24"/>
          <w:szCs w:val="24"/>
        </w:rPr>
        <w:t>如果养恤金领取人与养恤金领取人有除雇用关系以外的法律关系，则第3款和第4款应比照适用。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6b 出售某些固定资产时隐藏储备金的转移</w:t>
      </w:r>
    </w:p>
    <w:p>
      <w:pPr>
        <w:snapToGrid w:val="0"/>
        <w:rPr>
          <w:sz w:val="24"/>
          <w:szCs w:val="24"/>
        </w:rPr>
      </w:pPr>
      <w:r>
        <w:rPr>
          <w:rFonts w:hint="eastAsia"/>
          <w:sz w:val="24"/>
          <w:szCs w:val="24"/>
        </w:rPr>
        <w:t>（1）</w:t>
      </w:r>
      <w:r>
        <w:rPr>
          <w:sz w:val="24"/>
          <w:szCs w:val="24"/>
        </w:rPr>
        <w:t>处置土地、</w:t>
      </w:r>
    </w:p>
    <w:p>
      <w:pPr>
        <w:snapToGrid w:val="0"/>
        <w:rPr>
          <w:sz w:val="24"/>
          <w:szCs w:val="24"/>
        </w:rPr>
      </w:pPr>
    </w:p>
    <w:p>
      <w:pPr>
        <w:snapToGrid w:val="0"/>
        <w:rPr>
          <w:sz w:val="24"/>
          <w:szCs w:val="24"/>
        </w:rPr>
      </w:pPr>
      <w:r>
        <w:rPr>
          <w:rFonts w:hint="eastAsia"/>
          <w:sz w:val="24"/>
          <w:szCs w:val="24"/>
        </w:rPr>
        <w:t>土地和与相关土地一起生长的土地的</w:t>
      </w:r>
    </w:p>
    <w:p>
      <w:pPr>
        <w:snapToGrid w:val="0"/>
        <w:rPr>
          <w:sz w:val="24"/>
          <w:szCs w:val="24"/>
        </w:rPr>
      </w:pPr>
    </w:p>
    <w:p>
      <w:pPr>
        <w:snapToGrid w:val="0"/>
        <w:rPr>
          <w:sz w:val="24"/>
          <w:szCs w:val="24"/>
        </w:rPr>
      </w:pPr>
      <w:r>
        <w:rPr>
          <w:rFonts w:hint="eastAsia"/>
          <w:sz w:val="24"/>
          <w:szCs w:val="24"/>
        </w:rPr>
        <w:t>应纳税人，如果该增长是农业和林业商业资产、</w:t>
      </w:r>
    </w:p>
    <w:p>
      <w:pPr>
        <w:snapToGrid w:val="0"/>
        <w:rPr>
          <w:sz w:val="24"/>
          <w:szCs w:val="24"/>
        </w:rPr>
      </w:pPr>
      <w:r>
        <w:rPr>
          <w:rFonts w:hint="eastAsia"/>
          <w:sz w:val="24"/>
          <w:szCs w:val="24"/>
        </w:rPr>
        <w:t>建筑物或内河船舶</w:t>
      </w:r>
    </w:p>
    <w:p>
      <w:pPr>
        <w:snapToGrid w:val="0"/>
        <w:rPr>
          <w:sz w:val="24"/>
          <w:szCs w:val="24"/>
        </w:rPr>
      </w:pPr>
      <w:r>
        <w:rPr>
          <w:rFonts w:hint="eastAsia"/>
          <w:sz w:val="24"/>
          <w:szCs w:val="24"/>
        </w:rPr>
        <w:t>的一部分</w:t>
      </w:r>
    </w:p>
    <w:p>
      <w:pPr>
        <w:snapToGrid w:val="0"/>
        <w:rPr>
          <w:sz w:val="24"/>
          <w:szCs w:val="24"/>
        </w:rPr>
      </w:pPr>
      <w:r>
        <w:rPr>
          <w:rFonts w:hint="eastAsia"/>
          <w:sz w:val="24"/>
          <w:szCs w:val="24"/>
        </w:rPr>
        <w:t>，</w:t>
      </w:r>
    </w:p>
    <w:p>
      <w:pPr>
        <w:snapToGrid w:val="0"/>
        <w:rPr>
          <w:sz w:val="24"/>
          <w:szCs w:val="24"/>
        </w:rPr>
      </w:pPr>
      <w:r>
        <w:rPr>
          <w:rFonts w:hint="eastAsia"/>
          <w:sz w:val="24"/>
          <w:szCs w:val="24"/>
        </w:rPr>
        <w:t>可以在出售的营销年度扣除第</w:t>
      </w:r>
      <w:r>
        <w:rPr>
          <w:sz w:val="24"/>
          <w:szCs w:val="24"/>
        </w:rPr>
        <w:t>2句所述资产的购置或生产成本，这些资产在销售年度内出售 在上一个营销年度购买或制造，扣除的金额不超过销售产生的利润金额。对于收购或生产成本的扣除是允许的</w:t>
      </w:r>
    </w:p>
    <w:p>
      <w:pPr>
        <w:snapToGrid w:val="0"/>
        <w:rPr>
          <w:sz w:val="24"/>
          <w:szCs w:val="24"/>
        </w:rPr>
      </w:pPr>
      <w:r>
        <w:rPr>
          <w:sz w:val="24"/>
          <w:szCs w:val="24"/>
        </w:rPr>
        <w:t>1.</w:t>
      </w:r>
      <w:r>
        <w:rPr>
          <w:rFonts w:hint="eastAsia"/>
          <w:sz w:val="24"/>
          <w:szCs w:val="24"/>
        </w:rPr>
        <w:t>土地</w:t>
      </w:r>
    </w:p>
    <w:p>
      <w:pPr>
        <w:snapToGrid w:val="0"/>
        <w:ind w:firstLine="240" w:firstLineChars="100"/>
        <w:rPr>
          <w:sz w:val="24"/>
          <w:szCs w:val="24"/>
        </w:rPr>
      </w:pPr>
      <w:r>
        <w:rPr>
          <w:rFonts w:hint="eastAsia"/>
          <w:sz w:val="24"/>
          <w:szCs w:val="24"/>
        </w:rPr>
        <w:t>只要利润是通过出售土地获得的，</w:t>
      </w:r>
    </w:p>
    <w:p>
      <w:pPr>
        <w:snapToGrid w:val="0"/>
        <w:rPr>
          <w:sz w:val="24"/>
          <w:szCs w:val="24"/>
        </w:rPr>
      </w:pPr>
      <w:r>
        <w:rPr>
          <w:sz w:val="24"/>
          <w:szCs w:val="24"/>
        </w:rPr>
        <w:t>2.</w:t>
      </w:r>
      <w:r>
        <w:rPr>
          <w:rFonts w:hint="eastAsia"/>
          <w:sz w:val="24"/>
          <w:szCs w:val="24"/>
        </w:rPr>
        <w:t>在有相关土地的土地上长大，如果增长属于农业和林业商业资产，</w:t>
      </w:r>
    </w:p>
    <w:p>
      <w:pPr>
        <w:snapToGrid w:val="0"/>
        <w:ind w:firstLine="240" w:firstLineChars="100"/>
        <w:rPr>
          <w:sz w:val="24"/>
          <w:szCs w:val="24"/>
        </w:rPr>
      </w:pPr>
      <w:r>
        <w:rPr>
          <w:rFonts w:hint="eastAsia"/>
          <w:sz w:val="24"/>
          <w:szCs w:val="24"/>
        </w:rPr>
        <w:t>只要利润来自出售土地或出售与相关土地一起在土地上的生长，</w:t>
      </w:r>
    </w:p>
    <w:p>
      <w:pPr>
        <w:snapToGrid w:val="0"/>
        <w:rPr>
          <w:sz w:val="24"/>
          <w:szCs w:val="24"/>
        </w:rPr>
      </w:pPr>
      <w:r>
        <w:rPr>
          <w:sz w:val="24"/>
          <w:szCs w:val="24"/>
        </w:rPr>
        <w:t>3.</w:t>
      </w:r>
      <w:r>
        <w:rPr>
          <w:rFonts w:hint="eastAsia"/>
          <w:sz w:val="24"/>
          <w:szCs w:val="24"/>
        </w:rPr>
        <w:t>建筑物</w:t>
      </w:r>
    </w:p>
    <w:p>
      <w:pPr>
        <w:snapToGrid w:val="0"/>
        <w:ind w:firstLine="240" w:firstLineChars="100"/>
        <w:rPr>
          <w:sz w:val="24"/>
          <w:szCs w:val="24"/>
        </w:rPr>
      </w:pPr>
      <w:r>
        <w:rPr>
          <w:rFonts w:hint="eastAsia"/>
          <w:sz w:val="24"/>
          <w:szCs w:val="24"/>
        </w:rPr>
        <w:t>如果利润来自出售土地，在带有相关土地或建筑物的土地上增长，或</w:t>
      </w:r>
    </w:p>
    <w:p>
      <w:pPr>
        <w:snapToGrid w:val="0"/>
        <w:rPr>
          <w:sz w:val="24"/>
          <w:szCs w:val="24"/>
        </w:rPr>
      </w:pPr>
      <w:r>
        <w:rPr>
          <w:sz w:val="24"/>
          <w:szCs w:val="24"/>
        </w:rPr>
        <w:t>4.</w:t>
      </w:r>
      <w:r>
        <w:rPr>
          <w:rFonts w:hint="eastAsia"/>
          <w:sz w:val="24"/>
          <w:szCs w:val="24"/>
        </w:rPr>
        <w:t>驳船</w:t>
      </w:r>
    </w:p>
    <w:p>
      <w:pPr>
        <w:snapToGrid w:val="0"/>
        <w:ind w:firstLine="240" w:firstLineChars="100"/>
        <w:rPr>
          <w:sz w:val="24"/>
          <w:szCs w:val="24"/>
        </w:rPr>
      </w:pPr>
      <w:r>
        <w:rPr>
          <w:rFonts w:hint="eastAsia"/>
          <w:sz w:val="24"/>
          <w:szCs w:val="24"/>
        </w:rPr>
        <w:t>如果利润是通过出售内河船舶获得的。</w:t>
      </w:r>
    </w:p>
    <w:p>
      <w:pPr>
        <w:snapToGrid w:val="0"/>
        <w:rPr>
          <w:sz w:val="24"/>
          <w:szCs w:val="24"/>
        </w:rPr>
      </w:pPr>
      <w:r>
        <w:rPr>
          <w:sz w:val="24"/>
          <w:szCs w:val="24"/>
        </w:rPr>
        <w:t>建筑物的收购或制造等同于其扩建，扩建或转换。4在这种情况下，只允许从建筑物的扩建，扩建或改建费用中扣除。</w:t>
      </w:r>
    </w:p>
    <w:p>
      <w:pPr>
        <w:snapToGrid w:val="0"/>
        <w:ind w:left="480" w:hanging="480" w:hangingChars="200"/>
        <w:rPr>
          <w:sz w:val="24"/>
          <w:szCs w:val="24"/>
        </w:rPr>
      </w:pPr>
      <w:r>
        <w:rPr>
          <w:rFonts w:hint="eastAsia"/>
          <w:sz w:val="24"/>
          <w:szCs w:val="24"/>
        </w:rPr>
        <w:t>（</w:t>
      </w:r>
      <w:r>
        <w:rPr>
          <w:sz w:val="24"/>
          <w:szCs w:val="24"/>
        </w:rPr>
        <w:t>2）第1款第一句所指的利润是指在扣除处分成本后，销售价格超过出售资产在出售时必须确认的账面价值的数额。</w:t>
      </w:r>
      <w:r>
        <w:rPr>
          <w:rFonts w:hint="eastAsia"/>
          <w:sz w:val="24"/>
          <w:szCs w:val="24"/>
          <w:lang w:eastAsia="zh-CN"/>
        </w:rPr>
        <w:t>.</w:t>
      </w:r>
      <w:r>
        <w:rPr>
          <w:sz w:val="24"/>
          <w:szCs w:val="24"/>
        </w:rPr>
        <w:t>账面价值是资产根据§ 6被确认的价值。</w:t>
      </w:r>
    </w:p>
    <w:p>
      <w:pPr>
        <w:snapToGrid w:val="0"/>
        <w:ind w:left="480" w:hanging="480" w:hangingChars="200"/>
        <w:rPr>
          <w:sz w:val="24"/>
          <w:szCs w:val="24"/>
        </w:rPr>
      </w:pPr>
      <w:r>
        <w:rPr>
          <w:rFonts w:hint="eastAsia"/>
          <w:sz w:val="24"/>
          <w:szCs w:val="24"/>
        </w:rPr>
        <w:t>（2a）</w:t>
      </w:r>
      <w:r>
        <w:rPr>
          <w:sz w:val="24"/>
          <w:szCs w:val="24"/>
        </w:rPr>
        <w:t>在第一款第一句所述资产处置的营销年度或随后的四个销售年度内，购买或制造第一款第二句所述资产，或在出售前的营销年度获得或制造，并归属于纳税人在欧洲联盟或欧洲经济区另一成员国的业务资产： （一）应纳税人的要求，可按第二款所述利润征收的固定税款，每年可分五次平等分期缴纳;对于新建建筑物，如果其制造在销售后的第四个销售年度结束之前开始，则四年的期限应延长至六年。申请只能在第1款第一句所述资产出售的销售年度提交。3§ 36 第5款 第2至第5句应比照适用。4如果纳税人未能提供第1句所述的收购或制造的</w:t>
      </w:r>
      <w:r>
        <w:rPr>
          <w:rFonts w:hint="eastAsia"/>
          <w:sz w:val="24"/>
          <w:szCs w:val="24"/>
        </w:rPr>
        <w:t>证据，则应根据《税法》第</w:t>
      </w:r>
      <w:r>
        <w:rPr>
          <w:sz w:val="24"/>
          <w:szCs w:val="24"/>
        </w:rPr>
        <w:t>234条，在分期付款所授予的延期付款期间收取利息。5如果所购资产或制成品的购置或生产成本低于第2款所指的利润，则应适用第4句，但须附带一项条件，即只对差额收取利息。6在计算利息时，可以假设差额与所有年度分期付款成正比。6根据第1句购买或制造的资产还包括拟转让给大不列颠及北爱尔兰联合王国纳税人的商业资产的资产，只要根据第1句提出的申请是在大不列颠及北爱尔兰联合王国不再是欧洲联盟成员国之日之前提出的，因此不应被当作欧洲联盟成员国对待。</w:t>
      </w:r>
    </w:p>
    <w:p>
      <w:pPr>
        <w:snapToGrid w:val="0"/>
        <w:ind w:left="480" w:hanging="480" w:hangingChars="200"/>
        <w:rPr>
          <w:sz w:val="24"/>
          <w:szCs w:val="24"/>
        </w:rPr>
      </w:pPr>
      <w:r>
        <w:rPr>
          <w:rFonts w:hint="eastAsia"/>
          <w:sz w:val="24"/>
          <w:szCs w:val="24"/>
        </w:rPr>
        <w:t>（3）</w:t>
      </w:r>
      <w:r>
        <w:rPr>
          <w:sz w:val="24"/>
          <w:szCs w:val="24"/>
        </w:rPr>
        <w:t>倘若纳税人未作第一款所述的扣除，可设立储备金，减少出售财政年度的税项利润。</w:t>
      </w:r>
      <w:r>
        <w:rPr>
          <w:rFonts w:hint="eastAsia"/>
          <w:sz w:val="24"/>
          <w:szCs w:val="24"/>
          <w:lang w:eastAsia="zh-CN"/>
        </w:rPr>
        <w:t>.</w:t>
      </w:r>
      <w:r>
        <w:rPr>
          <w:sz w:val="24"/>
          <w:szCs w:val="24"/>
        </w:rPr>
        <w:t>在扣除该储备金的数额时，它们可从第1款第二句所述资产的购置或生产费用中扣除一笔款项，这些资产是在其购置或制造的销售年度的随后四个销售年度内购买或制造的，同时考虑到第1款第二至第四句的限制。2对于新建的建筑物，如果在保护区设立后的第四个销售年度结束之前开始建造，则四年的期限应延长至六年。4准备金将以扣除金额的金额释放，以增加利润。5如果一项储备金在成立后的第四个销售年度结束时仍然存在，则应在该日期解散该储备金，以增加利</w:t>
      </w:r>
      <w:r>
        <w:rPr>
          <w:rFonts w:hint="eastAsia"/>
          <w:sz w:val="24"/>
          <w:szCs w:val="24"/>
        </w:rPr>
        <w:t>润，除非有可能从该日期开始生产的建筑物的生产成本中扣除</w:t>
      </w:r>
      <w:r>
        <w:rPr>
          <w:sz w:val="24"/>
          <w:szCs w:val="24"/>
        </w:rPr>
        <w:t>;如果储备金在成立后的第六个销售年度结束时仍然存在，则应在那时释放以增加利润。</w:t>
      </w:r>
    </w:p>
    <w:p>
      <w:pPr>
        <w:snapToGrid w:val="0"/>
        <w:rPr>
          <w:sz w:val="24"/>
          <w:szCs w:val="24"/>
        </w:rPr>
      </w:pPr>
      <w:r>
        <w:rPr>
          <w:rFonts w:hint="eastAsia"/>
          <w:sz w:val="24"/>
          <w:szCs w:val="24"/>
        </w:rPr>
        <w:t>（4）</w:t>
      </w:r>
      <w:r>
        <w:rPr>
          <w:sz w:val="24"/>
          <w:szCs w:val="24"/>
        </w:rPr>
        <w:t>第一款和第三款的适用应符合下列条件：</w:t>
      </w:r>
    </w:p>
    <w:p>
      <w:pPr>
        <w:snapToGrid w:val="0"/>
        <w:ind w:firstLine="240" w:firstLineChars="100"/>
        <w:rPr>
          <w:sz w:val="24"/>
          <w:szCs w:val="24"/>
        </w:rPr>
      </w:pPr>
      <w:r>
        <w:rPr>
          <w:sz w:val="24"/>
          <w:szCs w:val="24"/>
        </w:rPr>
        <w:t>1.</w:t>
      </w:r>
      <w:r>
        <w:rPr>
          <w:rFonts w:hint="eastAsia"/>
          <w:sz w:val="24"/>
          <w:szCs w:val="24"/>
        </w:rPr>
        <w:t>纳税人根据第</w:t>
      </w:r>
      <w:r>
        <w:rPr>
          <w:sz w:val="24"/>
          <w:szCs w:val="24"/>
        </w:rPr>
        <w:t>4（1）款或第5款确定利润，</w:t>
      </w:r>
    </w:p>
    <w:p>
      <w:pPr>
        <w:snapToGrid w:val="0"/>
        <w:ind w:firstLine="240" w:firstLineChars="100"/>
        <w:rPr>
          <w:sz w:val="24"/>
          <w:szCs w:val="24"/>
        </w:rPr>
      </w:pPr>
      <w:r>
        <w:rPr>
          <w:sz w:val="24"/>
          <w:szCs w:val="24"/>
        </w:rPr>
        <w:t>2.</w:t>
      </w:r>
      <w:r>
        <w:rPr>
          <w:rFonts w:hint="eastAsia"/>
          <w:sz w:val="24"/>
          <w:szCs w:val="24"/>
        </w:rPr>
        <w:t>所售资产在出售时至少连续六年成为国内常设单位固定资产的一部分，</w:t>
      </w:r>
    </w:p>
    <w:p>
      <w:pPr>
        <w:snapToGrid w:val="0"/>
        <w:ind w:firstLine="240" w:firstLineChars="100"/>
        <w:rPr>
          <w:sz w:val="24"/>
          <w:szCs w:val="24"/>
        </w:rPr>
      </w:pPr>
      <w:r>
        <w:rPr>
          <w:sz w:val="24"/>
          <w:szCs w:val="24"/>
        </w:rPr>
        <w:t>3.</w:t>
      </w:r>
      <w:r>
        <w:rPr>
          <w:rFonts w:hint="eastAsia"/>
          <w:sz w:val="24"/>
          <w:szCs w:val="24"/>
        </w:rPr>
        <w:t>收购或制造的资产是国内常设单位固定资产的一部分，</w:t>
      </w:r>
    </w:p>
    <w:p>
      <w:pPr>
        <w:snapToGrid w:val="0"/>
        <w:ind w:firstLine="240" w:firstLineChars="100"/>
        <w:rPr>
          <w:sz w:val="24"/>
          <w:szCs w:val="24"/>
        </w:rPr>
      </w:pPr>
      <w:r>
        <w:rPr>
          <w:sz w:val="24"/>
          <w:szCs w:val="24"/>
        </w:rPr>
        <w:t>4.</w:t>
      </w:r>
      <w:r>
        <w:rPr>
          <w:rFonts w:hint="eastAsia"/>
          <w:sz w:val="24"/>
          <w:szCs w:val="24"/>
        </w:rPr>
        <w:t>销售时产生的利润不会因确定德国应纳税的利润而被忽视，并且</w:t>
      </w:r>
    </w:p>
    <w:p>
      <w:pPr>
        <w:snapToGrid w:val="0"/>
        <w:ind w:firstLine="240" w:firstLineChars="100"/>
        <w:rPr>
          <w:sz w:val="24"/>
          <w:szCs w:val="24"/>
        </w:rPr>
      </w:pPr>
      <w:r>
        <w:rPr>
          <w:sz w:val="24"/>
          <w:szCs w:val="24"/>
        </w:rPr>
        <w:t>5.</w:t>
      </w:r>
      <w:r>
        <w:rPr>
          <w:rFonts w:hint="eastAsia"/>
          <w:sz w:val="24"/>
          <w:szCs w:val="24"/>
        </w:rPr>
        <w:t>第</w:t>
      </w:r>
      <w:r>
        <w:rPr>
          <w:sz w:val="24"/>
          <w:szCs w:val="24"/>
        </w:rPr>
        <w:t>1款所述的扣除额以及第3款所述储备金的产生和释放可以在账目中跟踪。</w:t>
      </w:r>
    </w:p>
    <w:p>
      <w:pPr>
        <w:snapToGrid w:val="0"/>
        <w:rPr>
          <w:sz w:val="24"/>
          <w:szCs w:val="24"/>
        </w:rPr>
      </w:pPr>
      <w:r>
        <w:rPr>
          <w:rFonts w:hint="eastAsia"/>
          <w:sz w:val="24"/>
          <w:szCs w:val="24"/>
        </w:rPr>
        <w:t>对于属于农业或林业控股公司的资产或自营职业，如果利润来自出售商业企业的资产，则不允许第</w:t>
      </w:r>
      <w:r>
        <w:rPr>
          <w:sz w:val="24"/>
          <w:szCs w:val="24"/>
        </w:rPr>
        <w:t>1款和第3款规定的扣除。</w:t>
      </w:r>
    </w:p>
    <w:p>
      <w:pPr>
        <w:snapToGrid w:val="0"/>
        <w:ind w:left="480" w:hanging="480" w:hangingChars="200"/>
        <w:rPr>
          <w:sz w:val="24"/>
          <w:szCs w:val="24"/>
        </w:rPr>
      </w:pPr>
      <w:r>
        <w:rPr>
          <w:rFonts w:hint="eastAsia"/>
          <w:sz w:val="24"/>
          <w:szCs w:val="24"/>
        </w:rPr>
        <w:t>（5）</w:t>
      </w:r>
      <w:r>
        <w:rPr>
          <w:sz w:val="24"/>
          <w:szCs w:val="24"/>
        </w:rPr>
        <w:t>如果资产是在出售前的销售年度购买或制造的，则第1款所述的费用应由收购或生产销售年度结束时的账面价值代替。</w:t>
      </w:r>
    </w:p>
    <w:p>
      <w:pPr>
        <w:snapToGrid w:val="0"/>
        <w:ind w:left="480" w:hanging="480" w:hangingChars="200"/>
        <w:rPr>
          <w:sz w:val="24"/>
          <w:szCs w:val="24"/>
        </w:rPr>
      </w:pPr>
      <w:r>
        <w:rPr>
          <w:rFonts w:hint="eastAsia"/>
          <w:sz w:val="24"/>
          <w:szCs w:val="24"/>
        </w:rPr>
        <w:t>（</w:t>
      </w:r>
      <w:r>
        <w:rPr>
          <w:sz w:val="24"/>
          <w:szCs w:val="24"/>
        </w:rPr>
        <w:t>6）如果某一数额已根据第1款或第3款扣除，则剩余数额应取代购置或生产成本，以扣除磨损或减少物质，或在第6款第（2）款和第（2a）款所述的情况下，在扣除的财政年度。</w:t>
      </w:r>
      <w:r>
        <w:rPr>
          <w:rFonts w:hint="eastAsia"/>
          <w:sz w:val="24"/>
          <w:szCs w:val="24"/>
          <w:lang w:eastAsia="zh-CN"/>
        </w:rPr>
        <w:t>.</w:t>
      </w:r>
      <w:r>
        <w:rPr>
          <w:sz w:val="24"/>
          <w:szCs w:val="24"/>
        </w:rPr>
        <w:t>在§ 7第4款第1句和第5款所述的情况下，根据第1款或第3款减去扣除额的购置或生产成本应具有决定性。</w:t>
      </w:r>
    </w:p>
    <w:p>
      <w:pPr>
        <w:snapToGrid w:val="0"/>
        <w:ind w:left="480" w:hanging="480" w:hangingChars="200"/>
        <w:rPr>
          <w:sz w:val="24"/>
          <w:szCs w:val="24"/>
        </w:rPr>
      </w:pPr>
      <w:r>
        <w:rPr>
          <w:rFonts w:hint="eastAsia"/>
          <w:sz w:val="24"/>
          <w:szCs w:val="24"/>
        </w:rPr>
        <w:t>（</w:t>
      </w:r>
      <w:r>
        <w:rPr>
          <w:sz w:val="24"/>
          <w:szCs w:val="24"/>
        </w:rPr>
        <w:t>7） 如果根据第3款第一句设立的储备金被释放用于增加利润，而没有按照第3款扣除相应的数额，则释放储备金的财政年度的利润应增加储备金在每个完整财政年度的保留准备金数额的6%。</w:t>
      </w:r>
    </w:p>
    <w:p>
      <w:pPr>
        <w:snapToGrid w:val="0"/>
        <w:ind w:left="480" w:hanging="480" w:hangingChars="200"/>
        <w:rPr>
          <w:sz w:val="24"/>
          <w:szCs w:val="24"/>
        </w:rPr>
      </w:pPr>
      <w:r>
        <w:rPr>
          <w:rFonts w:hint="eastAsia"/>
          <w:sz w:val="24"/>
          <w:szCs w:val="24"/>
        </w:rPr>
        <w:t>（8）如果第一款所指的资产被转让给第二句所指的收购方之一，以准备或实施城市再开发或开发措施，第一款至第七款应予适用，条件是：</w:t>
      </w:r>
    </w:p>
    <w:p>
      <w:pPr>
        <w:snapToGrid w:val="0"/>
        <w:ind w:firstLine="240" w:firstLineChars="100"/>
        <w:rPr>
          <w:sz w:val="24"/>
          <w:szCs w:val="24"/>
        </w:rPr>
      </w:pPr>
      <w:r>
        <w:rPr>
          <w:sz w:val="24"/>
          <w:szCs w:val="24"/>
        </w:rPr>
        <w:t>1.</w:t>
      </w:r>
      <w:r>
        <w:rPr>
          <w:rFonts w:hint="eastAsia"/>
          <w:sz w:val="24"/>
          <w:szCs w:val="24"/>
        </w:rPr>
        <w:t>第三款第二句、第三句和第五句规定的时限应各延长三年，并且</w:t>
      </w:r>
    </w:p>
    <w:p>
      <w:pPr>
        <w:snapToGrid w:val="0"/>
        <w:ind w:firstLine="240" w:firstLineChars="100"/>
        <w:rPr>
          <w:sz w:val="24"/>
          <w:szCs w:val="24"/>
        </w:rPr>
      </w:pPr>
      <w:r>
        <w:rPr>
          <w:sz w:val="24"/>
          <w:szCs w:val="24"/>
        </w:rPr>
        <w:t>2.</w:t>
      </w:r>
      <w:r>
        <w:rPr>
          <w:rFonts w:hint="eastAsia"/>
          <w:sz w:val="24"/>
          <w:szCs w:val="24"/>
        </w:rPr>
        <w:t>第</w:t>
      </w:r>
      <w:r>
        <w:rPr>
          <w:sz w:val="24"/>
          <w:szCs w:val="24"/>
        </w:rPr>
        <w:t>4款第（2）项所指的六年期限应由两年期限取代。</w:t>
      </w:r>
    </w:p>
    <w:p>
      <w:pPr>
        <w:snapToGrid w:val="0"/>
        <w:rPr>
          <w:sz w:val="24"/>
          <w:szCs w:val="24"/>
        </w:rPr>
      </w:pPr>
      <w:r>
        <w:rPr>
          <w:rFonts w:hint="eastAsia"/>
          <w:sz w:val="24"/>
          <w:szCs w:val="24"/>
        </w:rPr>
        <w:t>第</w:t>
      </w:r>
      <w:r>
        <w:rPr>
          <w:sz w:val="24"/>
          <w:szCs w:val="24"/>
        </w:rPr>
        <w:t>1句所指的购买者是地方当局、市政当局协会、《建筑法》第166条第4款所指的协会、《建筑法》第205条所指的规划协会、根据《建筑法》第157条的再开发机构、根据《建筑法》第167条的开发促进者以及作为业主自行执行城市再开发措施的购买者（《建筑法》第147条第2款和第148条第1款）。</w:t>
      </w:r>
    </w:p>
    <w:p>
      <w:pPr>
        <w:snapToGrid w:val="0"/>
        <w:ind w:left="480" w:hanging="480" w:hangingChars="200"/>
        <w:rPr>
          <w:sz w:val="24"/>
          <w:szCs w:val="24"/>
        </w:rPr>
      </w:pPr>
      <w:r>
        <w:rPr>
          <w:rFonts w:hint="eastAsia"/>
          <w:sz w:val="24"/>
          <w:szCs w:val="24"/>
        </w:rPr>
        <w:t>（</w:t>
      </w:r>
      <w:r>
        <w:rPr>
          <w:sz w:val="24"/>
          <w:szCs w:val="24"/>
        </w:rPr>
        <w:t>9）只有当土地法下的主管当局证明资产的转移已经转移到第8款第二句所指的购买者之一，以准备或执行城市重建或开发措施时，第8款才适用。</w:t>
      </w:r>
    </w:p>
    <w:p>
      <w:pPr>
        <w:snapToGrid w:val="0"/>
        <w:ind w:left="480" w:hanging="480" w:hangingChars="200"/>
        <w:rPr>
          <w:sz w:val="24"/>
          <w:szCs w:val="24"/>
        </w:rPr>
      </w:pPr>
      <w:r>
        <w:rPr>
          <w:rFonts w:hint="eastAsia"/>
          <w:sz w:val="24"/>
          <w:szCs w:val="24"/>
        </w:rPr>
        <w:t>（10）</w:t>
      </w:r>
      <w:r>
        <w:rPr>
          <w:sz w:val="24"/>
          <w:szCs w:val="24"/>
        </w:rPr>
        <w:t>公司、个人或资产协会以外的应税人员可从出售资本公司股份中获得收益，最高可达50万欧元，用于在出售销售年度或随后两个营销年度获得的可变资产的资本公司股份或随后两个营销年度获得的可折旧动产。 根据四个营销年后的第2至10条判决。</w:t>
      </w:r>
      <w:r>
        <w:rPr>
          <w:rFonts w:hint="eastAsia"/>
          <w:sz w:val="24"/>
          <w:szCs w:val="24"/>
          <w:lang w:eastAsia="zh-CN"/>
        </w:rPr>
        <w:t>.</w:t>
      </w:r>
      <w:r>
        <w:rPr>
          <w:sz w:val="24"/>
          <w:szCs w:val="24"/>
        </w:rPr>
        <w:t>如果在出售当年将利润转移到建筑物或可折旧动产上，则根据§3第40句第1句a和b以及第3c款第2款，可以扣除不超过出售所发生金额的金额的金额，并且未免税的金额以及第3c款第2款。2如果在出售当年将利润转移到公司股份，则公司股份的收购成本将按资本收益金额减少，包括§3第40句</w:t>
      </w:r>
      <w:r>
        <w:rPr>
          <w:rFonts w:hint="eastAsia"/>
          <w:sz w:val="24"/>
          <w:szCs w:val="24"/>
        </w:rPr>
        <w:t>第</w:t>
      </w:r>
      <w:r>
        <w:rPr>
          <w:sz w:val="24"/>
          <w:szCs w:val="24"/>
        </w:rPr>
        <w:t>1句a和b以及§3c第2款豁免的金额。4第2款第4款第1、2、3、5和2句以及第5款应比照适用。5如果纳税人没有按照第1至第4句进行扣除，他们可以根据第1句形成储备金，包括根据§3第40句第1字母a和b以及§3c第2款免除的金额。6释放储备金时，第2句和第3句应比照适用。6在第2句的情况下，储备金必须按照§3编号40句子1字母a和b以及§3c第2段以相同金额的免税金额解散。7如果储备金在成立后的第四个销售年度结束时仍然可用，则应在那时释放以增加利润。第九如果未按照第6句扣除，则释放储备金的财政年度的利润应</w:t>
      </w:r>
      <w:r>
        <w:rPr>
          <w:rFonts w:hint="eastAsia"/>
          <w:sz w:val="24"/>
          <w:szCs w:val="24"/>
        </w:rPr>
        <w:t>增加未按照第</w:t>
      </w:r>
      <w:r>
        <w:rPr>
          <w:sz w:val="24"/>
          <w:szCs w:val="24"/>
        </w:rPr>
        <w:t>3条第40款第1句a和b以及第3c条第2款为储备金存在的每个完整财政年度未释放的储备金数额的6%。第10名对于属于合伙企业或社区总资产的公司的股份，第1至第9句只适用于没有公司、个人或资产协会参与合伙企业和社区的情况。</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6c 根据§ 4第3款或按平均税率确定利润时出售某些固定资产时隐藏储备金的转移</w:t>
      </w:r>
    </w:p>
    <w:p>
      <w:pPr>
        <w:snapToGrid w:val="0"/>
        <w:ind w:left="480" w:hanging="480" w:hangingChars="200"/>
        <w:rPr>
          <w:sz w:val="24"/>
          <w:szCs w:val="24"/>
        </w:rPr>
      </w:pPr>
      <w:r>
        <w:rPr>
          <w:rFonts w:hint="eastAsia"/>
          <w:sz w:val="24"/>
          <w:szCs w:val="24"/>
        </w:rPr>
        <w:t>（</w:t>
      </w:r>
      <w:r>
        <w:rPr>
          <w:sz w:val="24"/>
          <w:szCs w:val="24"/>
        </w:rPr>
        <w:t>1）除§6b第4款第1款外，第1条第6款b应比照适用，如果利润是根据§4第3款确定的，或者根据平均费率确定农业和林业的收入。</w:t>
      </w:r>
      <w:r>
        <w:rPr>
          <w:rFonts w:hint="eastAsia"/>
          <w:sz w:val="24"/>
          <w:szCs w:val="24"/>
          <w:lang w:eastAsia="zh-CN"/>
        </w:rPr>
        <w:t>.</w:t>
      </w:r>
      <w:r>
        <w:rPr>
          <w:sz w:val="24"/>
          <w:szCs w:val="24"/>
        </w:rPr>
        <w:t>只要根据§6b第3款可以形成储备金，其形成应被视为运营费用（扣除），其解散应被视为运营收入（附加费）;扣除和附加费之间的期间应被视为储备金存在的期间。</w:t>
      </w:r>
    </w:p>
    <w:p>
      <w:pPr>
        <w:snapToGrid w:val="0"/>
        <w:ind w:left="480" w:hanging="480" w:hangingChars="200"/>
        <w:rPr>
          <w:sz w:val="24"/>
          <w:szCs w:val="24"/>
        </w:rPr>
      </w:pPr>
      <w:r>
        <w:rPr>
          <w:rFonts w:hint="eastAsia"/>
          <w:sz w:val="24"/>
          <w:szCs w:val="24"/>
        </w:rPr>
        <w:t>（</w:t>
      </w:r>
      <w:r>
        <w:rPr>
          <w:sz w:val="24"/>
          <w:szCs w:val="24"/>
        </w:rPr>
        <w:t>2）适用第1款的先决条件是，根据§6b第5款从购置或生产成本或价值中扣除的资产，应列入特别清单，以便不断保存。</w:t>
      </w:r>
      <w:r>
        <w:rPr>
          <w:rFonts w:hint="eastAsia"/>
          <w:sz w:val="24"/>
          <w:szCs w:val="24"/>
          <w:lang w:eastAsia="zh-CN"/>
        </w:rPr>
        <w:t>.</w:t>
      </w:r>
      <w:r>
        <w:rPr>
          <w:sz w:val="24"/>
          <w:szCs w:val="24"/>
        </w:rPr>
        <w:t>这些清单应证明购置或制造日期、购置或生产成本、第6b（1）和（3）段所述的扣除额以及第1款、磨损、折旧扣除额以及根据第6b（3）款和第1款被视为营业费用（扣除）或营业收入（附加费）的金额。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6c：有关申请，请参见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6d 欧元转换储备</w:t>
      </w:r>
    </w:p>
    <w:p>
      <w:pPr>
        <w:snapToGrid w:val="0"/>
        <w:ind w:left="480" w:hanging="480" w:hangingChars="200"/>
        <w:rPr>
          <w:sz w:val="24"/>
          <w:szCs w:val="24"/>
        </w:rPr>
      </w:pPr>
      <w:r>
        <w:rPr>
          <w:rFonts w:hint="eastAsia"/>
          <w:sz w:val="24"/>
          <w:szCs w:val="24"/>
        </w:rPr>
        <w:t>（</w:t>
      </w:r>
      <w:r>
        <w:rPr>
          <w:sz w:val="24"/>
          <w:szCs w:val="24"/>
        </w:rPr>
        <w:t>1）《关于加入欧洲货币联盟的其他成员国货币单位的商法典》第43条所指的贷款、应收账款和负债，或1997年6月17日理事会条例（EC）No 1103/97（OJ No 1997）第2条所指的ECU。EC No L 162，第1页），在1998年12月31日之后结束的第一个销售年度结束时，应按照欧洲联盟理事会根据《欧共体条约》第109l（4）条第一句不可撤销地确定的转换率进行转换，此后应按价值计算。</w:t>
      </w:r>
      <w:r>
        <w:rPr>
          <w:rFonts w:hint="eastAsia"/>
          <w:sz w:val="24"/>
          <w:szCs w:val="24"/>
          <w:lang w:eastAsia="zh-CN"/>
        </w:rPr>
        <w:t>.</w:t>
      </w:r>
      <w:r>
        <w:rPr>
          <w:sz w:val="24"/>
          <w:szCs w:val="24"/>
        </w:rPr>
        <w:t>通过这种方法对单个资产产生的利润可以放在减少税收利润的储备中。2如果从业务资产中扣除了在储备金中输入的</w:t>
      </w:r>
      <w:r>
        <w:rPr>
          <w:rFonts w:hint="eastAsia"/>
          <w:sz w:val="24"/>
          <w:szCs w:val="24"/>
        </w:rPr>
        <w:t>利润所来自其估值的资产，则将释放准备金以增加利润。</w:t>
      </w:r>
      <w:r>
        <w:rPr>
          <w:sz w:val="24"/>
          <w:szCs w:val="24"/>
        </w:rPr>
        <w:t>4该储备金最迟应在1998年12月31日之后结束的第五个销售年度结束时发放，以增加利润。</w:t>
      </w:r>
    </w:p>
    <w:p>
      <w:pPr>
        <w:snapToGrid w:val="0"/>
        <w:ind w:left="480" w:hanging="480" w:hangingChars="200"/>
        <w:rPr>
          <w:sz w:val="24"/>
          <w:szCs w:val="24"/>
        </w:rPr>
      </w:pPr>
      <w:r>
        <w:rPr>
          <w:rFonts w:hint="eastAsia"/>
          <w:sz w:val="24"/>
          <w:szCs w:val="24"/>
        </w:rPr>
        <w:t>（2）第一款第二句所指的欧元翻译储备金，也可包括因不可撤销地确定换算率而使资产资本化所产生的收入。</w:t>
      </w:r>
      <w:r>
        <w:rPr>
          <w:rFonts w:hint="eastAsia"/>
          <w:sz w:val="24"/>
          <w:szCs w:val="24"/>
          <w:lang w:eastAsia="zh-CN"/>
        </w:rPr>
        <w:t>.</w:t>
      </w:r>
      <w:r>
        <w:rPr>
          <w:rFonts w:hint="eastAsia"/>
          <w:sz w:val="24"/>
          <w:szCs w:val="24"/>
        </w:rPr>
        <w:t>第</w:t>
      </w:r>
      <w:r>
        <w:rPr>
          <w:sz w:val="24"/>
          <w:szCs w:val="24"/>
        </w:rPr>
        <w:t>1款第3句应比照适用。</w:t>
      </w:r>
    </w:p>
    <w:p>
      <w:pPr>
        <w:snapToGrid w:val="0"/>
        <w:rPr>
          <w:sz w:val="24"/>
          <w:szCs w:val="24"/>
        </w:rPr>
      </w:pPr>
      <w:r>
        <w:rPr>
          <w:rFonts w:hint="eastAsia"/>
          <w:sz w:val="24"/>
          <w:szCs w:val="24"/>
        </w:rPr>
        <w:t>（3）</w:t>
      </w:r>
      <w:r>
        <w:rPr>
          <w:sz w:val="24"/>
          <w:szCs w:val="24"/>
        </w:rPr>
        <w:t>应有可能追踪账户中相应储备金的形成和释放。</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6d：根据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6e 基金设立成本作为收购成本</w:t>
      </w:r>
    </w:p>
    <w:p>
      <w:pPr>
        <w:snapToGrid w:val="0"/>
        <w:ind w:left="480" w:hanging="480" w:hangingChars="200"/>
        <w:rPr>
          <w:sz w:val="24"/>
          <w:szCs w:val="24"/>
        </w:rPr>
      </w:pPr>
      <w:r>
        <w:rPr>
          <w:rFonts w:hint="eastAsia"/>
          <w:sz w:val="24"/>
          <w:szCs w:val="24"/>
        </w:rPr>
        <w:t>（1）纳税人根据项目提供者预先制定的合同与其他投资者共同购买的资产购置成本，还包括第二款和第三款所指的基金设立费用。</w:t>
      </w:r>
    </w:p>
    <w:p>
      <w:pPr>
        <w:snapToGrid w:val="0"/>
        <w:ind w:left="480" w:hanging="480" w:hangingChars="200"/>
        <w:rPr>
          <w:sz w:val="24"/>
          <w:szCs w:val="24"/>
        </w:rPr>
      </w:pPr>
      <w:r>
        <w:rPr>
          <w:rFonts w:hint="eastAsia"/>
          <w:sz w:val="24"/>
          <w:szCs w:val="24"/>
        </w:rPr>
        <w:t>（</w:t>
      </w:r>
      <w:r>
        <w:rPr>
          <w:sz w:val="24"/>
          <w:szCs w:val="24"/>
        </w:rPr>
        <w:t>2）基金设立费用是投资者根据预先制定的合同向项目提供者或第三方支付的所有费用，以及《德国商法典》第255条所指的购置费用，这些费用旨在获得第1款第1句所指的资产。</w:t>
      </w:r>
      <w:r>
        <w:rPr>
          <w:rFonts w:hint="eastAsia"/>
          <w:sz w:val="24"/>
          <w:szCs w:val="24"/>
          <w:lang w:eastAsia="zh-CN"/>
        </w:rPr>
        <w:t>.</w:t>
      </w:r>
      <w:r>
        <w:rPr>
          <w:sz w:val="24"/>
          <w:szCs w:val="24"/>
        </w:rPr>
        <w:t>第1款第2句所指的投资者的购置费用还包括在投资阶段向项目提供者或与项目执行有关的经济利益的第三方支付的所有费用。2收购成本还包括普通合伙人的责任和管理报酬、根据债务法进行服务交流的管理报酬以及与投资阶段有关的受托有限合伙人的报酬。</w:t>
      </w:r>
    </w:p>
    <w:p>
      <w:pPr>
        <w:snapToGrid w:val="0"/>
        <w:rPr>
          <w:sz w:val="24"/>
          <w:szCs w:val="24"/>
        </w:rPr>
      </w:pPr>
      <w:r>
        <w:rPr>
          <w:rFonts w:hint="eastAsia"/>
          <w:sz w:val="24"/>
          <w:szCs w:val="24"/>
        </w:rPr>
        <w:t>（</w:t>
      </w:r>
      <w:r>
        <w:rPr>
          <w:sz w:val="24"/>
          <w:szCs w:val="24"/>
        </w:rPr>
        <w:t>3） 第1款和第2款第一句应比照适用于基金设立费用是可在联合购置之外支付的可比费用。</w:t>
      </w:r>
    </w:p>
    <w:p>
      <w:pPr>
        <w:snapToGrid w:val="0"/>
        <w:rPr>
          <w:sz w:val="24"/>
          <w:szCs w:val="24"/>
        </w:rPr>
      </w:pPr>
      <w:r>
        <w:rPr>
          <w:rFonts w:hint="eastAsia"/>
          <w:sz w:val="24"/>
          <w:szCs w:val="24"/>
        </w:rPr>
        <w:t>（</w:t>
      </w:r>
      <w:r>
        <w:rPr>
          <w:sz w:val="24"/>
          <w:szCs w:val="24"/>
        </w:rPr>
        <w:t>4） 在§4第3款的情况下，第1款至第3款应相应适用。</w:t>
      </w:r>
    </w:p>
    <w:p>
      <w:pPr>
        <w:snapToGrid w:val="0"/>
        <w:rPr>
          <w:sz w:val="24"/>
          <w:szCs w:val="24"/>
        </w:rPr>
      </w:pPr>
      <w:r>
        <w:rPr>
          <w:rFonts w:hint="eastAsia"/>
          <w:sz w:val="24"/>
          <w:szCs w:val="24"/>
        </w:rPr>
        <w:t>（</w:t>
      </w:r>
      <w:r>
        <w:rPr>
          <w:sz w:val="24"/>
          <w:szCs w:val="24"/>
        </w:rPr>
        <w:t>5） § 15b 不受影响。</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6e：有关申请，请参见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 磨损或物质减少的扣除</w:t>
      </w:r>
    </w:p>
    <w:p>
      <w:pPr>
        <w:snapToGrid w:val="0"/>
        <w:ind w:left="480" w:hanging="480" w:hangingChars="200"/>
        <w:rPr>
          <w:sz w:val="24"/>
          <w:szCs w:val="24"/>
        </w:rPr>
      </w:pPr>
      <w:r>
        <w:rPr>
          <w:rFonts w:hint="eastAsia"/>
          <w:sz w:val="24"/>
          <w:szCs w:val="24"/>
        </w:rPr>
        <w:t>（</w:t>
      </w:r>
      <w:r>
        <w:rPr>
          <w:sz w:val="24"/>
          <w:szCs w:val="24"/>
        </w:rPr>
        <w:t>1）如果纳税人为创收目的使用或利用该资产的时间超过一年，经验表明，如果这些成本在一年内平均分配总使用或使用期间，则应扣除一年的购置或生产成本（按相等的年度金额扣除磨损）。</w:t>
      </w:r>
      <w:r>
        <w:rPr>
          <w:rFonts w:hint="eastAsia"/>
          <w:sz w:val="24"/>
          <w:szCs w:val="24"/>
          <w:lang w:eastAsia="zh-CN"/>
        </w:rPr>
        <w:t>.</w:t>
      </w:r>
      <w:r>
        <w:rPr>
          <w:sz w:val="24"/>
          <w:szCs w:val="24"/>
        </w:rPr>
        <w:t>扣除额基于资产的正常使用寿命。2商业企业或农业和林业企业的商誉的正常使用寿命为15年。4在资产购置或制造的当年，按照第1条第1款的规定，该年度的扣除额应按购置或制造月前每满一个月减少十二分之一。5如果资产在用于产生第2（1）句1第4至7句所指的收入后被置于商业资产中，则贡献价值应减去资产的磨损或损失，特别折旧或增加的扣除，但不得</w:t>
      </w:r>
      <w:r>
        <w:rPr>
          <w:rFonts w:hint="eastAsia"/>
          <w:sz w:val="24"/>
          <w:szCs w:val="24"/>
        </w:rPr>
        <w:t>超过摊销成本</w:t>
      </w:r>
      <w:r>
        <w:rPr>
          <w:sz w:val="24"/>
          <w:szCs w:val="24"/>
        </w:rPr>
        <w:t>;如果存款价值低于此值，则从存款价值中进一步扣除磨损。6对于动产固定资产，如果经济上有理由根据资产的履行情况进行磨损扣除，纳税人如果证明该年度的供应范围，可以适用这一程序，而不是以相等的年度金额扣除磨损。6允许扣除特殊的技术或经济磨损;如果这一原因在以后的财政年度中不再适用，则必须根据§ 4第1款或第5条在利润确定的情况下进行相应的归属。</w:t>
      </w:r>
    </w:p>
    <w:p>
      <w:pPr>
        <w:snapToGrid w:val="0"/>
        <w:ind w:left="480" w:hanging="480" w:hangingChars="200"/>
        <w:rPr>
          <w:sz w:val="24"/>
          <w:szCs w:val="24"/>
        </w:rPr>
      </w:pPr>
      <w:r>
        <w:rPr>
          <w:rFonts w:hint="eastAsia"/>
          <w:sz w:val="24"/>
          <w:szCs w:val="24"/>
        </w:rPr>
        <w:t>（2）对于</w:t>
      </w:r>
      <w:r>
        <w:rPr>
          <w:sz w:val="24"/>
          <w:szCs w:val="24"/>
        </w:rPr>
        <w:t>2019年12月31日后至2023年1月1日前购买、制造的动产固定资产，应纳税人员可以计算磨损扣除额，而不是按年度下降的金额计算磨损扣除额，而不是磨损扣除额。</w:t>
      </w:r>
      <w:r>
        <w:rPr>
          <w:rFonts w:hint="eastAsia"/>
          <w:sz w:val="24"/>
          <w:szCs w:val="24"/>
          <w:lang w:eastAsia="zh-CN"/>
        </w:rPr>
        <w:t>.</w:t>
      </w:r>
      <w:r>
        <w:rPr>
          <w:sz w:val="24"/>
          <w:szCs w:val="24"/>
        </w:rPr>
        <w:t>年度金额下降的磨损扣除可根据相应账面价值（剩余价值）的不变百分比进行;所适用的百分比不得超过每年相等的磨损合格百分比的两倍半，也不得超过25%。2第1款第4句和第7a款第8款应相应适用。4对于以每年减少的金额来衡量磨损扣除的资产，不允许扣除特殊技术或经济磨损。</w:t>
      </w:r>
    </w:p>
    <w:p>
      <w:pPr>
        <w:snapToGrid w:val="0"/>
        <w:ind w:left="480" w:hanging="480" w:hangingChars="200"/>
        <w:rPr>
          <w:sz w:val="24"/>
          <w:szCs w:val="24"/>
        </w:rPr>
      </w:pPr>
      <w:r>
        <w:rPr>
          <w:rFonts w:hint="eastAsia"/>
          <w:sz w:val="24"/>
          <w:szCs w:val="24"/>
        </w:rPr>
        <w:t>（3）</w:t>
      </w:r>
      <w:r>
        <w:rPr>
          <w:sz w:val="24"/>
          <w:szCs w:val="24"/>
        </w:rPr>
        <w:t>应允许从年度金额下降的磨损扣除过渡到同等年度金额的磨损扣除。</w:t>
      </w:r>
      <w:r>
        <w:rPr>
          <w:rFonts w:hint="eastAsia"/>
          <w:sz w:val="24"/>
          <w:szCs w:val="24"/>
          <w:lang w:eastAsia="zh-CN"/>
        </w:rPr>
        <w:t>.</w:t>
      </w:r>
      <w:r>
        <w:rPr>
          <w:sz w:val="24"/>
          <w:szCs w:val="24"/>
        </w:rPr>
        <w:t>在这种情况下，从转让时起的磨损扣除是根据单个资产的剩余价值和剩余使用寿命计算的。2不允许从相等年度金额的磨损扣除过渡到以每年下降的金额扣除磨损。</w:t>
      </w:r>
    </w:p>
    <w:p>
      <w:pPr>
        <w:snapToGrid w:val="0"/>
        <w:rPr>
          <w:sz w:val="24"/>
          <w:szCs w:val="24"/>
        </w:rPr>
      </w:pPr>
      <w:r>
        <w:rPr>
          <w:rFonts w:hint="eastAsia"/>
          <w:sz w:val="24"/>
          <w:szCs w:val="24"/>
        </w:rPr>
        <w:t>（4）作为减损第一款的规定，对于建筑物，下列数额应作为磨损的扣除扣除，直至全额扣除：</w:t>
      </w:r>
    </w:p>
    <w:p>
      <w:pPr>
        <w:snapToGrid w:val="0"/>
        <w:ind w:left="479" w:leftChars="114" w:hanging="240" w:hangingChars="100"/>
        <w:rPr>
          <w:sz w:val="24"/>
          <w:szCs w:val="24"/>
        </w:rPr>
      </w:pPr>
      <w:r>
        <w:rPr>
          <w:sz w:val="24"/>
          <w:szCs w:val="24"/>
        </w:rPr>
        <w:t>1.</w:t>
      </w:r>
      <w:r>
        <w:rPr>
          <w:rFonts w:hint="eastAsia"/>
          <w:sz w:val="24"/>
          <w:szCs w:val="24"/>
        </w:rPr>
        <w:t>如果建筑物属于商业资产并且不用于住宅目的，并且在</w:t>
      </w:r>
      <w:r>
        <w:rPr>
          <w:sz w:val="24"/>
          <w:szCs w:val="24"/>
        </w:rPr>
        <w:t>1985年3月31日之后提交了建筑物申请，则每年3%，则为3%，即：</w:t>
      </w:r>
    </w:p>
    <w:p>
      <w:pPr>
        <w:snapToGrid w:val="0"/>
        <w:ind w:firstLine="240" w:firstLineChars="100"/>
        <w:rPr>
          <w:sz w:val="24"/>
          <w:szCs w:val="24"/>
        </w:rPr>
      </w:pPr>
      <w:r>
        <w:rPr>
          <w:sz w:val="24"/>
          <w:szCs w:val="24"/>
        </w:rPr>
        <w:t>2.</w:t>
      </w:r>
      <w:r>
        <w:rPr>
          <w:rFonts w:hint="eastAsia"/>
          <w:sz w:val="24"/>
          <w:szCs w:val="24"/>
        </w:rPr>
        <w:t>就建筑物而言，只要它们不符合第</w:t>
      </w:r>
      <w:r>
        <w:rPr>
          <w:sz w:val="24"/>
          <w:szCs w:val="24"/>
        </w:rPr>
        <w:t>1点中规定的条件，并且：</w:t>
      </w:r>
    </w:p>
    <w:p>
      <w:pPr>
        <w:snapToGrid w:val="0"/>
        <w:ind w:firstLine="480" w:firstLineChars="200"/>
        <w:rPr>
          <w:sz w:val="24"/>
          <w:szCs w:val="24"/>
        </w:rPr>
      </w:pPr>
      <w:r>
        <w:rPr>
          <w:sz w:val="24"/>
          <w:szCs w:val="24"/>
        </w:rPr>
        <w:t>a)</w:t>
      </w:r>
      <w:r>
        <w:rPr>
          <w:rFonts w:hint="eastAsia"/>
          <w:sz w:val="24"/>
          <w:szCs w:val="24"/>
        </w:rPr>
        <w:t>在</w:t>
      </w:r>
      <w:r>
        <w:rPr>
          <w:sz w:val="24"/>
          <w:szCs w:val="24"/>
        </w:rPr>
        <w:t>1924年12月31日之后完成，每年2%，</w:t>
      </w:r>
    </w:p>
    <w:p>
      <w:pPr>
        <w:snapToGrid w:val="0"/>
        <w:ind w:firstLine="480" w:firstLineChars="200"/>
        <w:rPr>
          <w:sz w:val="24"/>
          <w:szCs w:val="24"/>
        </w:rPr>
      </w:pPr>
      <w:r>
        <w:rPr>
          <w:sz w:val="24"/>
          <w:szCs w:val="24"/>
        </w:rPr>
        <w:t>b)</w:t>
      </w:r>
      <w:r>
        <w:rPr>
          <w:rFonts w:hint="eastAsia"/>
          <w:sz w:val="24"/>
          <w:szCs w:val="24"/>
        </w:rPr>
        <w:t>在</w:t>
      </w:r>
      <w:r>
        <w:rPr>
          <w:sz w:val="24"/>
          <w:szCs w:val="24"/>
        </w:rPr>
        <w:t>1925年1月1日之前完成，每年2.5%</w:t>
      </w:r>
    </w:p>
    <w:p>
      <w:pPr>
        <w:snapToGrid w:val="0"/>
        <w:rPr>
          <w:sz w:val="24"/>
          <w:szCs w:val="24"/>
        </w:rPr>
      </w:pPr>
      <w:r>
        <w:rPr>
          <w:rFonts w:hint="eastAsia"/>
          <w:sz w:val="24"/>
          <w:szCs w:val="24"/>
        </w:rPr>
        <w:t>购置或生产成本</w:t>
      </w:r>
      <w:r>
        <w:rPr>
          <w:sz w:val="24"/>
          <w:szCs w:val="24"/>
        </w:rPr>
        <w:t>;第1款第5句应比照适用。</w:t>
      </w:r>
      <w:r>
        <w:rPr>
          <w:rFonts w:hint="eastAsia"/>
          <w:sz w:val="24"/>
          <w:szCs w:val="24"/>
          <w:lang w:eastAsia="zh-CN"/>
        </w:rPr>
        <w:t>.</w:t>
      </w:r>
      <w:r>
        <w:rPr>
          <w:sz w:val="24"/>
          <w:szCs w:val="24"/>
        </w:rPr>
        <w:t>如果建筑物的实际使用寿命在第1（1）句所述情况下小于33年，在第1（2）（a）句所述情况下少于50年，在第1（2）（b）句所述情况下少于40年，则可按与实际使用寿命相对应的磨损扣除，而不是第1（1）句所述的扣除。2第1款最后一句不受影响。4就第2点所指的建筑物而言，适用于第1点含义内的建筑物的规则不能成为适用第1款最后一句或采用部分较低值的理由（§ 6第1款第1项第2句）。</w:t>
      </w:r>
    </w:p>
    <w:p>
      <w:pPr>
        <w:snapToGrid w:val="0"/>
        <w:ind w:left="480" w:hanging="480" w:hangingChars="200"/>
        <w:rPr>
          <w:sz w:val="24"/>
          <w:szCs w:val="24"/>
        </w:rPr>
      </w:pPr>
      <w:r>
        <w:rPr>
          <w:rFonts w:hint="eastAsia"/>
          <w:sz w:val="24"/>
          <w:szCs w:val="24"/>
        </w:rPr>
        <w:t>（5）作为对第四款的减损，对于位于欧洲联盟成员国或欧洲经济区协定（欧洲经济区协定）适用的另一国的建筑物，以及由应纳税人制造或在完工年度年底前购买的建筑物，可扣除下列数额作为磨损扣除额：</w:t>
      </w:r>
    </w:p>
    <w:p>
      <w:pPr>
        <w:snapToGrid w:val="0"/>
        <w:ind w:left="479" w:leftChars="114" w:hanging="240" w:hangingChars="100"/>
        <w:rPr>
          <w:sz w:val="24"/>
          <w:szCs w:val="24"/>
        </w:rPr>
      </w:pPr>
      <w:r>
        <w:rPr>
          <w:sz w:val="24"/>
          <w:szCs w:val="24"/>
        </w:rPr>
        <w:t>1.</w:t>
      </w:r>
      <w:r>
        <w:rPr>
          <w:rFonts w:hint="eastAsia"/>
          <w:sz w:val="24"/>
          <w:szCs w:val="24"/>
        </w:rPr>
        <w:t>如果是第</w:t>
      </w:r>
      <w:r>
        <w:rPr>
          <w:sz w:val="24"/>
          <w:szCs w:val="24"/>
        </w:rPr>
        <w:t>4款第1点所指的建筑物，这些建筑物是由应纳税人根据1994年1月1日之前提交的建筑物申请制造的，或根据该日期之前有效签订的强制性合同购买的，</w:t>
      </w:r>
    </w:p>
    <w:p>
      <w:pPr>
        <w:snapToGrid w:val="0"/>
        <w:rPr>
          <w:sz w:val="24"/>
          <w:szCs w:val="24"/>
        </w:rPr>
      </w:pPr>
    </w:p>
    <w:p>
      <w:pPr>
        <w:snapToGrid w:val="0"/>
        <w:ind w:firstLine="720" w:firstLineChars="300"/>
        <w:rPr>
          <w:sz w:val="24"/>
          <w:szCs w:val="24"/>
        </w:rPr>
      </w:pPr>
      <w:r>
        <w:rPr>
          <w:rFonts w:hint="eastAsia"/>
          <w:sz w:val="24"/>
          <w:szCs w:val="24"/>
        </w:rPr>
        <w:t>–</w:t>
      </w:r>
      <w:r>
        <w:rPr>
          <w:sz w:val="24"/>
          <w:szCs w:val="24"/>
        </w:rPr>
        <w:tab/>
      </w:r>
      <w:r>
        <w:rPr>
          <w:sz w:val="24"/>
          <w:szCs w:val="24"/>
        </w:rPr>
        <w:t>在完成年份和</w:t>
      </w:r>
    </w:p>
    <w:p>
      <w:pPr>
        <w:snapToGrid w:val="0"/>
        <w:ind w:firstLine="1200" w:firstLineChars="500"/>
        <w:rPr>
          <w:sz w:val="24"/>
          <w:szCs w:val="24"/>
        </w:rPr>
      </w:pPr>
      <w:r>
        <w:rPr>
          <w:rFonts w:hint="eastAsia"/>
          <w:sz w:val="24"/>
          <w:szCs w:val="24"/>
        </w:rPr>
        <w:t>随后的</w:t>
      </w:r>
      <w:r>
        <w:rPr>
          <w:sz w:val="24"/>
          <w:szCs w:val="24"/>
        </w:rPr>
        <w:t>3年内</w:t>
      </w:r>
      <w:r>
        <w:rPr>
          <w:sz w:val="24"/>
          <w:szCs w:val="24"/>
        </w:rPr>
        <w:tab/>
      </w:r>
    </w:p>
    <w:p>
      <w:pPr>
        <w:snapToGrid w:val="0"/>
        <w:ind w:firstLine="1200" w:firstLineChars="500"/>
        <w:rPr>
          <w:sz w:val="24"/>
          <w:szCs w:val="24"/>
        </w:rPr>
      </w:pPr>
      <w:r>
        <w:rPr>
          <w:rFonts w:hint="eastAsia"/>
          <w:sz w:val="24"/>
          <w:szCs w:val="24"/>
        </w:rPr>
        <w:t>各占</w:t>
      </w:r>
      <w:r>
        <w:rPr>
          <w:sz w:val="24"/>
          <w:szCs w:val="24"/>
        </w:rPr>
        <w:t>10%，</w:t>
      </w:r>
    </w:p>
    <w:p>
      <w:pPr>
        <w:snapToGrid w:val="0"/>
        <w:ind w:firstLine="720" w:firstLineChars="3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3年内</w:t>
      </w:r>
      <w:r>
        <w:rPr>
          <w:sz w:val="24"/>
          <w:szCs w:val="24"/>
        </w:rPr>
        <w:tab/>
      </w:r>
    </w:p>
    <w:p>
      <w:pPr>
        <w:snapToGrid w:val="0"/>
        <w:ind w:firstLine="1200" w:firstLineChars="500"/>
        <w:rPr>
          <w:sz w:val="24"/>
          <w:szCs w:val="24"/>
        </w:rPr>
      </w:pPr>
      <w:r>
        <w:rPr>
          <w:rFonts w:hint="eastAsia"/>
          <w:sz w:val="24"/>
          <w:szCs w:val="24"/>
        </w:rPr>
        <w:t>各</w:t>
      </w:r>
      <w:r>
        <w:rPr>
          <w:sz w:val="24"/>
          <w:szCs w:val="24"/>
        </w:rPr>
        <w:t>5%，各占5%</w:t>
      </w:r>
    </w:p>
    <w:p>
      <w:pPr>
        <w:snapToGrid w:val="0"/>
        <w:ind w:firstLine="720" w:firstLineChars="3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18年里</w:t>
      </w:r>
      <w:r>
        <w:rPr>
          <w:sz w:val="24"/>
          <w:szCs w:val="24"/>
        </w:rPr>
        <w:tab/>
      </w:r>
    </w:p>
    <w:p>
      <w:pPr>
        <w:snapToGrid w:val="0"/>
        <w:ind w:firstLine="1200" w:firstLineChars="500"/>
        <w:rPr>
          <w:sz w:val="24"/>
          <w:szCs w:val="24"/>
        </w:rPr>
      </w:pPr>
      <w:r>
        <w:rPr>
          <w:rFonts w:hint="eastAsia"/>
          <w:sz w:val="24"/>
          <w:szCs w:val="24"/>
        </w:rPr>
        <w:t>各占</w:t>
      </w:r>
      <w:r>
        <w:rPr>
          <w:sz w:val="24"/>
          <w:szCs w:val="24"/>
        </w:rPr>
        <w:t>2.5%，</w:t>
      </w:r>
    </w:p>
    <w:p>
      <w:pPr>
        <w:snapToGrid w:val="0"/>
        <w:ind w:left="479" w:leftChars="114" w:hanging="240" w:hangingChars="100"/>
        <w:rPr>
          <w:sz w:val="24"/>
          <w:szCs w:val="24"/>
        </w:rPr>
      </w:pPr>
      <w:r>
        <w:rPr>
          <w:sz w:val="24"/>
          <w:szCs w:val="24"/>
        </w:rPr>
        <w:t>2.</w:t>
      </w:r>
      <w:r>
        <w:rPr>
          <w:rFonts w:hint="eastAsia"/>
          <w:sz w:val="24"/>
          <w:szCs w:val="24"/>
        </w:rPr>
        <w:t>对于第</w:t>
      </w:r>
      <w:r>
        <w:rPr>
          <w:sz w:val="24"/>
          <w:szCs w:val="24"/>
        </w:rPr>
        <w:t>4款第2点第1句所指的建筑物，这些建筑物是由应纳税人根据1995年1月1日之前提交的建筑物申请制造的，或根据该日期之前有效缔结的强制性合同购买的，</w:t>
      </w:r>
    </w:p>
    <w:p>
      <w:pPr>
        <w:snapToGrid w:val="0"/>
        <w:rPr>
          <w:sz w:val="24"/>
          <w:szCs w:val="24"/>
        </w:rPr>
      </w:pPr>
    </w:p>
    <w:p>
      <w:pPr>
        <w:snapToGrid w:val="0"/>
        <w:ind w:firstLine="720" w:firstLineChars="300"/>
        <w:rPr>
          <w:sz w:val="24"/>
          <w:szCs w:val="24"/>
        </w:rPr>
      </w:pPr>
      <w:r>
        <w:rPr>
          <w:rFonts w:hint="eastAsia"/>
          <w:sz w:val="24"/>
          <w:szCs w:val="24"/>
        </w:rPr>
        <w:t>–</w:t>
      </w:r>
      <w:r>
        <w:rPr>
          <w:sz w:val="24"/>
          <w:szCs w:val="24"/>
        </w:rPr>
        <w:tab/>
      </w:r>
      <w:r>
        <w:rPr>
          <w:sz w:val="24"/>
          <w:szCs w:val="24"/>
        </w:rPr>
        <w:t>在完成</w:t>
      </w:r>
    </w:p>
    <w:p>
      <w:pPr>
        <w:snapToGrid w:val="0"/>
        <w:ind w:firstLine="1200" w:firstLineChars="500"/>
        <w:rPr>
          <w:sz w:val="24"/>
          <w:szCs w:val="24"/>
        </w:rPr>
      </w:pPr>
      <w:r>
        <w:rPr>
          <w:rFonts w:hint="eastAsia"/>
          <w:sz w:val="24"/>
          <w:szCs w:val="24"/>
        </w:rPr>
        <w:t>年份和随后</w:t>
      </w:r>
    </w:p>
    <w:p>
      <w:pPr>
        <w:snapToGrid w:val="0"/>
        <w:ind w:firstLine="1200" w:firstLineChars="500"/>
        <w:rPr>
          <w:sz w:val="24"/>
          <w:szCs w:val="24"/>
        </w:rPr>
      </w:pPr>
      <w:r>
        <w:rPr>
          <w:rFonts w:hint="eastAsia"/>
          <w:sz w:val="24"/>
          <w:szCs w:val="24"/>
        </w:rPr>
        <w:t>的</w:t>
      </w:r>
      <w:r>
        <w:rPr>
          <w:sz w:val="24"/>
          <w:szCs w:val="24"/>
        </w:rPr>
        <w:t>7年中</w:t>
      </w:r>
      <w:r>
        <w:rPr>
          <w:sz w:val="24"/>
          <w:szCs w:val="24"/>
        </w:rPr>
        <w:tab/>
      </w:r>
    </w:p>
    <w:p>
      <w:pPr>
        <w:snapToGrid w:val="0"/>
        <w:rPr>
          <w:sz w:val="24"/>
          <w:szCs w:val="24"/>
        </w:rPr>
      </w:pPr>
    </w:p>
    <w:p>
      <w:pPr>
        <w:snapToGrid w:val="0"/>
        <w:ind w:firstLine="1200" w:firstLineChars="500"/>
        <w:rPr>
          <w:sz w:val="24"/>
          <w:szCs w:val="24"/>
        </w:rPr>
      </w:pPr>
      <w:r>
        <w:rPr>
          <w:rFonts w:hint="eastAsia"/>
          <w:sz w:val="24"/>
          <w:szCs w:val="24"/>
        </w:rPr>
        <w:t>各</w:t>
      </w:r>
      <w:r>
        <w:rPr>
          <w:sz w:val="24"/>
          <w:szCs w:val="24"/>
        </w:rPr>
        <w:t>5%，各占5%</w:t>
      </w:r>
    </w:p>
    <w:p>
      <w:pPr>
        <w:snapToGrid w:val="0"/>
        <w:ind w:firstLine="720" w:firstLineChars="3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6年内</w:t>
      </w:r>
      <w:r>
        <w:rPr>
          <w:sz w:val="24"/>
          <w:szCs w:val="24"/>
        </w:rPr>
        <w:tab/>
      </w:r>
    </w:p>
    <w:p>
      <w:pPr>
        <w:snapToGrid w:val="0"/>
        <w:ind w:firstLine="1200" w:firstLineChars="500"/>
        <w:rPr>
          <w:sz w:val="24"/>
          <w:szCs w:val="24"/>
        </w:rPr>
      </w:pPr>
      <w:r>
        <w:rPr>
          <w:rFonts w:hint="eastAsia"/>
          <w:sz w:val="24"/>
          <w:szCs w:val="24"/>
        </w:rPr>
        <w:t>各占</w:t>
      </w:r>
      <w:r>
        <w:rPr>
          <w:sz w:val="24"/>
          <w:szCs w:val="24"/>
        </w:rPr>
        <w:t>2.5%，</w:t>
      </w:r>
    </w:p>
    <w:p>
      <w:pPr>
        <w:snapToGrid w:val="0"/>
        <w:ind w:firstLine="720" w:firstLineChars="3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36年里</w:t>
      </w:r>
      <w:r>
        <w:rPr>
          <w:sz w:val="24"/>
          <w:szCs w:val="24"/>
        </w:rPr>
        <w:tab/>
      </w:r>
    </w:p>
    <w:p>
      <w:pPr>
        <w:snapToGrid w:val="0"/>
        <w:ind w:firstLine="1200" w:firstLineChars="500"/>
        <w:rPr>
          <w:sz w:val="24"/>
          <w:szCs w:val="24"/>
        </w:rPr>
      </w:pPr>
      <w:r>
        <w:rPr>
          <w:rFonts w:hint="eastAsia"/>
          <w:sz w:val="24"/>
          <w:szCs w:val="24"/>
        </w:rPr>
        <w:t>各占</w:t>
      </w:r>
      <w:r>
        <w:rPr>
          <w:sz w:val="24"/>
          <w:szCs w:val="24"/>
        </w:rPr>
        <w:t>1.25%，</w:t>
      </w:r>
    </w:p>
    <w:p>
      <w:pPr>
        <w:snapToGrid w:val="0"/>
        <w:ind w:firstLine="240" w:firstLineChars="100"/>
        <w:rPr>
          <w:sz w:val="24"/>
          <w:szCs w:val="24"/>
        </w:rPr>
      </w:pPr>
      <w:r>
        <w:rPr>
          <w:sz w:val="24"/>
          <w:szCs w:val="24"/>
        </w:rPr>
        <w:t>3.</w:t>
      </w:r>
      <w:r>
        <w:rPr>
          <w:rFonts w:hint="eastAsia"/>
          <w:sz w:val="24"/>
          <w:szCs w:val="24"/>
        </w:rPr>
        <w:t>就第</w:t>
      </w:r>
      <w:r>
        <w:rPr>
          <w:sz w:val="24"/>
          <w:szCs w:val="24"/>
        </w:rPr>
        <w:t>4款第一句第2点所指的建筑物而言，只要它们用于受应纳税人影响的住宅用途</w:t>
      </w:r>
    </w:p>
    <w:p>
      <w:pPr>
        <w:snapToGrid w:val="0"/>
        <w:ind w:left="719" w:leftChars="228" w:hanging="240" w:hangingChars="100"/>
        <w:rPr>
          <w:sz w:val="24"/>
          <w:szCs w:val="24"/>
        </w:rPr>
      </w:pPr>
      <w:r>
        <w:rPr>
          <w:sz w:val="24"/>
          <w:szCs w:val="24"/>
        </w:rPr>
        <w:t>a)</w:t>
      </w:r>
      <w:r>
        <w:rPr>
          <w:rFonts w:hint="eastAsia"/>
          <w:sz w:val="24"/>
          <w:szCs w:val="24"/>
        </w:rPr>
        <w:t>是根据</w:t>
      </w:r>
      <w:r>
        <w:rPr>
          <w:sz w:val="24"/>
          <w:szCs w:val="24"/>
        </w:rPr>
        <w:t>1989年2月28日之后和1996年1月1日之前提交的建筑申请，或在1989年2月28日之后根据1989年2月28日之后和1996年1月1日之前有效签订的强制性合同购买的建筑物申请起草的，</w:t>
      </w:r>
    </w:p>
    <w:p>
      <w:pPr>
        <w:snapToGrid w:val="0"/>
        <w:rPr>
          <w:sz w:val="24"/>
          <w:szCs w:val="24"/>
        </w:rPr>
      </w:pPr>
    </w:p>
    <w:p>
      <w:pPr>
        <w:snapToGrid w:val="0"/>
        <w:ind w:firstLine="960" w:firstLineChars="400"/>
        <w:rPr>
          <w:sz w:val="24"/>
          <w:szCs w:val="24"/>
        </w:rPr>
      </w:pPr>
      <w:r>
        <w:rPr>
          <w:rFonts w:hint="eastAsia"/>
          <w:sz w:val="24"/>
          <w:szCs w:val="24"/>
        </w:rPr>
        <w:t>–</w:t>
      </w:r>
      <w:r>
        <w:rPr>
          <w:sz w:val="24"/>
          <w:szCs w:val="24"/>
        </w:rPr>
        <w:tab/>
      </w:r>
      <w:r>
        <w:rPr>
          <w:sz w:val="24"/>
          <w:szCs w:val="24"/>
        </w:rPr>
        <w:t>在完成年份和</w:t>
      </w:r>
    </w:p>
    <w:p>
      <w:pPr>
        <w:snapToGrid w:val="0"/>
        <w:ind w:firstLine="1200" w:firstLineChars="500"/>
        <w:rPr>
          <w:sz w:val="24"/>
          <w:szCs w:val="24"/>
        </w:rPr>
      </w:pPr>
      <w:r>
        <w:rPr>
          <w:rFonts w:hint="eastAsia"/>
          <w:sz w:val="24"/>
          <w:szCs w:val="24"/>
        </w:rPr>
        <w:t>随后的</w:t>
      </w:r>
      <w:r>
        <w:rPr>
          <w:sz w:val="24"/>
          <w:szCs w:val="24"/>
        </w:rPr>
        <w:t>3年内</w:t>
      </w:r>
      <w:r>
        <w:rPr>
          <w:sz w:val="24"/>
          <w:szCs w:val="24"/>
        </w:rPr>
        <w:tab/>
      </w:r>
    </w:p>
    <w:p>
      <w:pPr>
        <w:snapToGrid w:val="0"/>
        <w:ind w:firstLine="1200" w:firstLineChars="500"/>
        <w:rPr>
          <w:sz w:val="24"/>
          <w:szCs w:val="24"/>
        </w:rPr>
      </w:pPr>
      <w:r>
        <w:rPr>
          <w:rFonts w:hint="eastAsia"/>
          <w:sz w:val="24"/>
          <w:szCs w:val="24"/>
        </w:rPr>
        <w:t>各占</w:t>
      </w:r>
      <w:r>
        <w:rPr>
          <w:sz w:val="24"/>
          <w:szCs w:val="24"/>
        </w:rPr>
        <w:t>7%，</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6年内</w:t>
      </w:r>
      <w:r>
        <w:rPr>
          <w:sz w:val="24"/>
          <w:szCs w:val="24"/>
        </w:rPr>
        <w:tab/>
      </w:r>
    </w:p>
    <w:p>
      <w:pPr>
        <w:snapToGrid w:val="0"/>
        <w:ind w:firstLine="1200" w:firstLineChars="500"/>
        <w:rPr>
          <w:sz w:val="24"/>
          <w:szCs w:val="24"/>
        </w:rPr>
      </w:pPr>
      <w:r>
        <w:rPr>
          <w:rFonts w:hint="eastAsia"/>
          <w:sz w:val="24"/>
          <w:szCs w:val="24"/>
        </w:rPr>
        <w:t>各占</w:t>
      </w:r>
      <w:r>
        <w:rPr>
          <w:sz w:val="24"/>
          <w:szCs w:val="24"/>
        </w:rPr>
        <w:t>5%，</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6年内</w:t>
      </w:r>
      <w:r>
        <w:rPr>
          <w:sz w:val="24"/>
          <w:szCs w:val="24"/>
        </w:rPr>
        <w:tab/>
      </w:r>
    </w:p>
    <w:p>
      <w:pPr>
        <w:snapToGrid w:val="0"/>
        <w:ind w:firstLine="1200" w:firstLineChars="500"/>
        <w:rPr>
          <w:sz w:val="24"/>
          <w:szCs w:val="24"/>
        </w:rPr>
      </w:pPr>
      <w:r>
        <w:rPr>
          <w:rFonts w:hint="eastAsia"/>
          <w:sz w:val="24"/>
          <w:szCs w:val="24"/>
        </w:rPr>
        <w:t>各占</w:t>
      </w:r>
      <w:r>
        <w:rPr>
          <w:sz w:val="24"/>
          <w:szCs w:val="24"/>
        </w:rPr>
        <w:t>2%，</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24年内</w:t>
      </w:r>
      <w:r>
        <w:rPr>
          <w:sz w:val="24"/>
          <w:szCs w:val="24"/>
        </w:rPr>
        <w:tab/>
      </w:r>
    </w:p>
    <w:p>
      <w:pPr>
        <w:snapToGrid w:val="0"/>
        <w:ind w:firstLine="1200" w:firstLineChars="500"/>
        <w:rPr>
          <w:sz w:val="24"/>
          <w:szCs w:val="24"/>
        </w:rPr>
      </w:pPr>
      <w:r>
        <w:rPr>
          <w:rFonts w:hint="eastAsia"/>
          <w:sz w:val="24"/>
          <w:szCs w:val="24"/>
        </w:rPr>
        <w:t>各占</w:t>
      </w:r>
      <w:r>
        <w:rPr>
          <w:sz w:val="24"/>
          <w:szCs w:val="24"/>
        </w:rPr>
        <w:t>1.25%，</w:t>
      </w:r>
    </w:p>
    <w:p>
      <w:pPr>
        <w:snapToGrid w:val="0"/>
        <w:ind w:firstLine="240" w:firstLineChars="100"/>
        <w:rPr>
          <w:sz w:val="24"/>
          <w:szCs w:val="24"/>
        </w:rPr>
      </w:pPr>
      <w:r>
        <w:rPr>
          <w:sz w:val="24"/>
          <w:szCs w:val="24"/>
        </w:rPr>
        <w:t>b)</w:t>
      </w:r>
      <w:r>
        <w:rPr>
          <w:rFonts w:hint="eastAsia"/>
          <w:sz w:val="24"/>
          <w:szCs w:val="24"/>
        </w:rPr>
        <w:t>根据</w:t>
      </w:r>
      <w:r>
        <w:rPr>
          <w:sz w:val="24"/>
          <w:szCs w:val="24"/>
        </w:rPr>
        <w:t>1995年12月31日之后和2004年1月1日之前提交的建筑申请，或根据1995年12</w:t>
      </w:r>
      <w:r>
        <w:rPr>
          <w:rFonts w:hint="eastAsia"/>
          <w:sz w:val="24"/>
          <w:szCs w:val="24"/>
        </w:rPr>
        <w:t xml:space="preserve">  </w:t>
      </w:r>
    </w:p>
    <w:p>
      <w:pPr>
        <w:snapToGrid w:val="0"/>
        <w:ind w:firstLine="480" w:firstLineChars="200"/>
        <w:rPr>
          <w:sz w:val="24"/>
          <w:szCs w:val="24"/>
        </w:rPr>
      </w:pPr>
      <w:r>
        <w:rPr>
          <w:sz w:val="24"/>
          <w:szCs w:val="24"/>
        </w:rPr>
        <w:t>月31日之后和2004年1月1日之前有效签订的强制性合同购买的建筑物申请，</w:t>
      </w:r>
    </w:p>
    <w:p>
      <w:pPr>
        <w:snapToGrid w:val="0"/>
        <w:rPr>
          <w:sz w:val="24"/>
          <w:szCs w:val="24"/>
        </w:rPr>
      </w:pPr>
    </w:p>
    <w:p>
      <w:pPr>
        <w:snapToGrid w:val="0"/>
        <w:ind w:firstLine="960" w:firstLineChars="400"/>
        <w:rPr>
          <w:sz w:val="24"/>
          <w:szCs w:val="24"/>
        </w:rPr>
      </w:pPr>
      <w:r>
        <w:rPr>
          <w:rFonts w:hint="eastAsia"/>
          <w:sz w:val="24"/>
          <w:szCs w:val="24"/>
        </w:rPr>
        <w:t>–</w:t>
      </w:r>
      <w:r>
        <w:rPr>
          <w:sz w:val="24"/>
          <w:szCs w:val="24"/>
        </w:rPr>
        <w:tab/>
      </w:r>
      <w:r>
        <w:rPr>
          <w:sz w:val="24"/>
          <w:szCs w:val="24"/>
        </w:rPr>
        <w:t>在完成</w:t>
      </w:r>
    </w:p>
    <w:p>
      <w:pPr>
        <w:snapToGrid w:val="0"/>
        <w:ind w:firstLine="1200" w:firstLineChars="500"/>
        <w:rPr>
          <w:sz w:val="24"/>
          <w:szCs w:val="24"/>
        </w:rPr>
      </w:pPr>
      <w:r>
        <w:rPr>
          <w:rFonts w:hint="eastAsia"/>
          <w:sz w:val="24"/>
          <w:szCs w:val="24"/>
        </w:rPr>
        <w:t>年份和随后</w:t>
      </w:r>
    </w:p>
    <w:p>
      <w:pPr>
        <w:snapToGrid w:val="0"/>
        <w:ind w:firstLine="1200" w:firstLineChars="500"/>
        <w:rPr>
          <w:sz w:val="24"/>
          <w:szCs w:val="24"/>
        </w:rPr>
      </w:pPr>
      <w:r>
        <w:rPr>
          <w:rFonts w:hint="eastAsia"/>
          <w:sz w:val="24"/>
          <w:szCs w:val="24"/>
        </w:rPr>
        <w:t>的</w:t>
      </w:r>
      <w:r>
        <w:rPr>
          <w:sz w:val="24"/>
          <w:szCs w:val="24"/>
        </w:rPr>
        <w:t>7年中</w:t>
      </w:r>
      <w:r>
        <w:rPr>
          <w:sz w:val="24"/>
          <w:szCs w:val="24"/>
        </w:rPr>
        <w:tab/>
      </w:r>
      <w:r>
        <w:rPr>
          <w:sz w:val="24"/>
          <w:szCs w:val="24"/>
        </w:rPr>
        <w:t>各占5%，</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6年内</w:t>
      </w:r>
      <w:r>
        <w:rPr>
          <w:sz w:val="24"/>
          <w:szCs w:val="24"/>
        </w:rPr>
        <w:tab/>
      </w:r>
      <w:r>
        <w:rPr>
          <w:sz w:val="24"/>
          <w:szCs w:val="24"/>
        </w:rPr>
        <w:t>各占2.5%，</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36年里</w:t>
      </w:r>
      <w:r>
        <w:rPr>
          <w:sz w:val="24"/>
          <w:szCs w:val="24"/>
        </w:rPr>
        <w:tab/>
      </w:r>
      <w:r>
        <w:rPr>
          <w:sz w:val="24"/>
          <w:szCs w:val="24"/>
        </w:rPr>
        <w:t>各占1.25%，</w:t>
      </w:r>
    </w:p>
    <w:p>
      <w:pPr>
        <w:snapToGrid w:val="0"/>
        <w:ind w:left="479" w:leftChars="114" w:hanging="240" w:hangingChars="100"/>
        <w:rPr>
          <w:sz w:val="24"/>
          <w:szCs w:val="24"/>
        </w:rPr>
      </w:pPr>
      <w:r>
        <w:rPr>
          <w:sz w:val="24"/>
          <w:szCs w:val="24"/>
        </w:rPr>
        <w:t>c)</w:t>
      </w:r>
      <w:r>
        <w:rPr>
          <w:rFonts w:hint="eastAsia"/>
          <w:sz w:val="24"/>
          <w:szCs w:val="24"/>
        </w:rPr>
        <w:t>根据</w:t>
      </w:r>
      <w:r>
        <w:rPr>
          <w:sz w:val="24"/>
          <w:szCs w:val="24"/>
        </w:rPr>
        <w:t>2003年12月31日之后和2006年1月1日之前提交的建筑申请，或根据2003年12月31日之后和2006年1月1日之前有效签订的强制性合同购买的建筑物申请，</w:t>
      </w:r>
    </w:p>
    <w:p>
      <w:pPr>
        <w:snapToGrid w:val="0"/>
        <w:rPr>
          <w:sz w:val="24"/>
          <w:szCs w:val="24"/>
        </w:rPr>
      </w:pPr>
    </w:p>
    <w:p>
      <w:pPr>
        <w:snapToGrid w:val="0"/>
        <w:ind w:firstLine="960" w:firstLineChars="400"/>
        <w:rPr>
          <w:sz w:val="24"/>
          <w:szCs w:val="24"/>
        </w:rPr>
      </w:pPr>
      <w:r>
        <w:rPr>
          <w:rFonts w:hint="eastAsia"/>
          <w:sz w:val="24"/>
          <w:szCs w:val="24"/>
        </w:rPr>
        <w:t>–</w:t>
      </w:r>
      <w:r>
        <w:rPr>
          <w:sz w:val="24"/>
          <w:szCs w:val="24"/>
        </w:rPr>
        <w:tab/>
      </w:r>
      <w:r>
        <w:rPr>
          <w:sz w:val="24"/>
          <w:szCs w:val="24"/>
        </w:rPr>
        <w:t>在完成年份和</w:t>
      </w:r>
    </w:p>
    <w:p>
      <w:pPr>
        <w:snapToGrid w:val="0"/>
        <w:ind w:firstLine="1200" w:firstLineChars="500"/>
        <w:rPr>
          <w:sz w:val="24"/>
          <w:szCs w:val="24"/>
        </w:rPr>
      </w:pPr>
      <w:r>
        <w:rPr>
          <w:rFonts w:hint="eastAsia"/>
          <w:sz w:val="24"/>
          <w:szCs w:val="24"/>
        </w:rPr>
        <w:t>随后的</w:t>
      </w:r>
      <w:r>
        <w:rPr>
          <w:sz w:val="24"/>
          <w:szCs w:val="24"/>
        </w:rPr>
        <w:t>9年中</w:t>
      </w:r>
      <w:r>
        <w:rPr>
          <w:sz w:val="24"/>
          <w:szCs w:val="24"/>
        </w:rPr>
        <w:tab/>
      </w:r>
    </w:p>
    <w:p>
      <w:pPr>
        <w:snapToGrid w:val="0"/>
        <w:ind w:firstLine="1200" w:firstLineChars="500"/>
        <w:rPr>
          <w:sz w:val="24"/>
          <w:szCs w:val="24"/>
        </w:rPr>
      </w:pPr>
      <w:r>
        <w:rPr>
          <w:rFonts w:hint="eastAsia"/>
          <w:sz w:val="24"/>
          <w:szCs w:val="24"/>
        </w:rPr>
        <w:t>各占</w:t>
      </w:r>
      <w:r>
        <w:rPr>
          <w:sz w:val="24"/>
          <w:szCs w:val="24"/>
        </w:rPr>
        <w:t>4%，</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8年内</w:t>
      </w:r>
      <w:r>
        <w:rPr>
          <w:sz w:val="24"/>
          <w:szCs w:val="24"/>
        </w:rPr>
        <w:tab/>
      </w:r>
    </w:p>
    <w:p>
      <w:pPr>
        <w:snapToGrid w:val="0"/>
        <w:ind w:firstLine="1200" w:firstLineChars="500"/>
        <w:rPr>
          <w:sz w:val="24"/>
          <w:szCs w:val="24"/>
        </w:rPr>
      </w:pPr>
      <w:r>
        <w:rPr>
          <w:rFonts w:hint="eastAsia"/>
          <w:sz w:val="24"/>
          <w:szCs w:val="24"/>
        </w:rPr>
        <w:t>各占</w:t>
      </w:r>
      <w:r>
        <w:rPr>
          <w:sz w:val="24"/>
          <w:szCs w:val="24"/>
        </w:rPr>
        <w:t>2.5%，</w:t>
      </w:r>
    </w:p>
    <w:p>
      <w:pPr>
        <w:snapToGrid w:val="0"/>
        <w:ind w:firstLine="960" w:firstLineChars="400"/>
        <w:rPr>
          <w:sz w:val="24"/>
          <w:szCs w:val="24"/>
        </w:rPr>
      </w:pPr>
      <w:r>
        <w:rPr>
          <w:rFonts w:hint="eastAsia"/>
          <w:sz w:val="24"/>
          <w:szCs w:val="24"/>
        </w:rPr>
        <w:t>–</w:t>
      </w:r>
      <w:r>
        <w:rPr>
          <w:sz w:val="24"/>
          <w:szCs w:val="24"/>
        </w:rPr>
        <w:tab/>
      </w:r>
      <w:r>
        <w:rPr>
          <w:sz w:val="24"/>
          <w:szCs w:val="24"/>
        </w:rPr>
        <w:t>在接下来的</w:t>
      </w:r>
    </w:p>
    <w:p>
      <w:pPr>
        <w:snapToGrid w:val="0"/>
        <w:ind w:firstLine="1200" w:firstLineChars="500"/>
        <w:rPr>
          <w:sz w:val="24"/>
          <w:szCs w:val="24"/>
        </w:rPr>
      </w:pPr>
      <w:r>
        <w:rPr>
          <w:sz w:val="24"/>
          <w:szCs w:val="24"/>
        </w:rPr>
        <w:t>32年内</w:t>
      </w:r>
      <w:r>
        <w:rPr>
          <w:sz w:val="24"/>
          <w:szCs w:val="24"/>
        </w:rPr>
        <w:tab/>
      </w:r>
    </w:p>
    <w:p>
      <w:pPr>
        <w:snapToGrid w:val="0"/>
        <w:ind w:firstLine="1200" w:firstLineChars="500"/>
        <w:rPr>
          <w:sz w:val="24"/>
          <w:szCs w:val="24"/>
        </w:rPr>
      </w:pPr>
      <w:r>
        <w:rPr>
          <w:rFonts w:hint="eastAsia"/>
          <w:sz w:val="24"/>
          <w:szCs w:val="24"/>
        </w:rPr>
        <w:t>各占</w:t>
      </w:r>
      <w:r>
        <w:rPr>
          <w:sz w:val="24"/>
          <w:szCs w:val="24"/>
        </w:rPr>
        <w:t>1.25%，</w:t>
      </w:r>
    </w:p>
    <w:p>
      <w:pPr>
        <w:snapToGrid w:val="0"/>
        <w:rPr>
          <w:sz w:val="24"/>
          <w:szCs w:val="24"/>
        </w:rPr>
      </w:pPr>
      <w:r>
        <w:rPr>
          <w:rFonts w:hint="eastAsia"/>
          <w:sz w:val="24"/>
          <w:szCs w:val="24"/>
        </w:rPr>
        <w:t>购置或生产成本。</w:t>
      </w:r>
      <w:r>
        <w:rPr>
          <w:rFonts w:hint="eastAsia"/>
          <w:sz w:val="24"/>
          <w:szCs w:val="24"/>
          <w:lang w:eastAsia="zh-CN"/>
        </w:rPr>
        <w:t>.</w:t>
      </w:r>
      <w:r>
        <w:rPr>
          <w:rFonts w:hint="eastAsia"/>
          <w:sz w:val="24"/>
          <w:szCs w:val="24"/>
        </w:rPr>
        <w:t>在收购的情况下，只有当制造商既没有按照第</w:t>
      </w:r>
      <w:r>
        <w:rPr>
          <w:sz w:val="24"/>
          <w:szCs w:val="24"/>
        </w:rPr>
        <w:t>1句对磨损进行扣除，也没有对所售建筑物使用增加的扣除额或特殊折旧时，才能适用第1句。2第1款 第4句不适用。</w:t>
      </w:r>
    </w:p>
    <w:p>
      <w:pPr>
        <w:snapToGrid w:val="0"/>
        <w:ind w:left="720" w:hanging="720" w:hangingChars="300"/>
        <w:rPr>
          <w:sz w:val="24"/>
          <w:szCs w:val="24"/>
        </w:rPr>
      </w:pPr>
      <w:r>
        <w:rPr>
          <w:rFonts w:hint="eastAsia"/>
          <w:sz w:val="24"/>
          <w:szCs w:val="24"/>
        </w:rPr>
        <w:t>（5a）</w:t>
      </w:r>
      <w:r>
        <w:rPr>
          <w:sz w:val="24"/>
          <w:szCs w:val="24"/>
        </w:rPr>
        <w:t>第4款和第5款应比照适用于作为独立不动产的建筑物的一部分，以及公寓和部分拥有的房屋。</w:t>
      </w:r>
    </w:p>
    <w:p>
      <w:pPr>
        <w:snapToGrid w:val="0"/>
        <w:ind w:left="480" w:hanging="480" w:hangingChars="200"/>
        <w:rPr>
          <w:sz w:val="24"/>
          <w:szCs w:val="24"/>
        </w:rPr>
      </w:pPr>
      <w:r>
        <w:rPr>
          <w:rFonts w:hint="eastAsia"/>
          <w:sz w:val="24"/>
          <w:szCs w:val="24"/>
        </w:rPr>
        <w:t>（6）</w:t>
      </w:r>
      <w:r>
        <w:rPr>
          <w:sz w:val="24"/>
          <w:szCs w:val="24"/>
        </w:rPr>
        <w:t>第1款应比照适用于采矿企业、采石场和其他涉及消费该物质的场所;根据物质的消耗，允许停止（停止物质还原）。</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7a 关于增加扣除额和特殊折旧的共同规定</w:t>
      </w:r>
    </w:p>
    <w:p>
      <w:pPr>
        <w:snapToGrid w:val="0"/>
        <w:ind w:left="480" w:hanging="480" w:hangingChars="200"/>
        <w:rPr>
          <w:sz w:val="24"/>
          <w:szCs w:val="24"/>
        </w:rPr>
      </w:pPr>
      <w:r>
        <w:rPr>
          <w:rFonts w:hint="eastAsia"/>
          <w:sz w:val="24"/>
          <w:szCs w:val="24"/>
        </w:rPr>
        <w:t>（1）在可以对某项资产（优惠期）主张增加扣除额或特别折旧的期间发生后续生产成本的，磨损扣除、增加扣除和特别折旧应从后续生产成本发生的当年起计算至优惠期结束，磨损、增加的扣除额和特别折旧额应根据收购折旧或折旧减去后续生产成本增加计算。</w:t>
      </w:r>
      <w:r>
        <w:rPr>
          <w:sz w:val="24"/>
          <w:szCs w:val="24"/>
        </w:rPr>
        <w:t xml:space="preserve"> 生产成本。</w:t>
      </w:r>
      <w:r>
        <w:rPr>
          <w:rFonts w:hint="eastAsia"/>
          <w:sz w:val="24"/>
          <w:szCs w:val="24"/>
          <w:lang w:eastAsia="zh-CN"/>
        </w:rPr>
        <w:t>.</w:t>
      </w:r>
      <w:r>
        <w:rPr>
          <w:sz w:val="24"/>
          <w:szCs w:val="24"/>
        </w:rPr>
        <w:t>这同样适用于随后的购置成本。2如果资产的购置或生产成本随后在优惠期内降低，则磨损、增加折旧和特别折旧的扣除额应按从减少当年到优惠期结束的购置或生产成本减少计算。</w:t>
      </w:r>
    </w:p>
    <w:p>
      <w:pPr>
        <w:snapToGrid w:val="0"/>
        <w:ind w:left="480" w:hanging="480" w:hangingChars="200"/>
        <w:rPr>
          <w:sz w:val="24"/>
          <w:szCs w:val="24"/>
        </w:rPr>
      </w:pPr>
      <w:r>
        <w:rPr>
          <w:rFonts w:hint="eastAsia"/>
          <w:sz w:val="24"/>
          <w:szCs w:val="24"/>
        </w:rPr>
        <w:t>（2）如果已经可以要求对购置成本的预付款或部分生产成本要求增加的扣减或特别折旧，则应适用关于增加折旧和特别折旧的规定，但条件是购置成本或部分生产成本的预付款以及购置或生产年份</w:t>
      </w:r>
      <w:r>
        <w:rPr>
          <w:sz w:val="24"/>
          <w:szCs w:val="24"/>
        </w:rPr>
        <w:t xml:space="preserve"> 首付或部分生产的年份。</w:t>
      </w:r>
      <w:r>
        <w:rPr>
          <w:rFonts w:hint="eastAsia"/>
          <w:sz w:val="24"/>
          <w:szCs w:val="24"/>
          <w:lang w:eastAsia="zh-CN"/>
        </w:rPr>
        <w:t>.</w:t>
      </w:r>
      <w:r>
        <w:rPr>
          <w:sz w:val="24"/>
          <w:szCs w:val="24"/>
        </w:rPr>
        <w:t>在购置或生产资产之后，只有在尚未要求支付购置费用预付款或部分生产费用的情况下，才允许增加扣除额或特别折旧。2购置费用的预付款是在实际付款时发生的。4如果通过交出汇票对购置成本进行预付款，则在通过贴现或赎回汇票将资金实际流向供应商时花费。5如果给予支票而不是金钱，则同样适用。</w:t>
      </w:r>
    </w:p>
    <w:p>
      <w:pPr>
        <w:snapToGrid w:val="0"/>
        <w:ind w:left="480" w:hanging="480" w:hangingChars="200"/>
        <w:rPr>
          <w:sz w:val="24"/>
          <w:szCs w:val="24"/>
        </w:rPr>
      </w:pPr>
      <w:r>
        <w:rPr>
          <w:rFonts w:hint="eastAsia"/>
          <w:sz w:val="24"/>
          <w:szCs w:val="24"/>
        </w:rPr>
        <w:t>（</w:t>
      </w:r>
      <w:r>
        <w:rPr>
          <w:sz w:val="24"/>
          <w:szCs w:val="24"/>
        </w:rPr>
        <w:t>3）对于要求增加扣除额的资产，在优惠期的每一年中，必须至少考虑与根据第7条第1款或第4款规定的磨损扣除额相等的扣除额。</w:t>
      </w:r>
    </w:p>
    <w:p>
      <w:pPr>
        <w:snapToGrid w:val="0"/>
        <w:rPr>
          <w:sz w:val="24"/>
          <w:szCs w:val="24"/>
        </w:rPr>
      </w:pPr>
      <w:r>
        <w:rPr>
          <w:rFonts w:hint="eastAsia"/>
          <w:sz w:val="24"/>
          <w:szCs w:val="24"/>
        </w:rPr>
        <w:t>（</w:t>
      </w:r>
      <w:r>
        <w:rPr>
          <w:sz w:val="24"/>
          <w:szCs w:val="24"/>
        </w:rPr>
        <w:t>4）对于要求特别折旧的资产，应根据§7第1款或第4款扣除磨损。</w:t>
      </w:r>
    </w:p>
    <w:p>
      <w:pPr>
        <w:snapToGrid w:val="0"/>
        <w:ind w:left="480" w:hanging="480" w:hangingChars="200"/>
        <w:rPr>
          <w:sz w:val="24"/>
          <w:szCs w:val="24"/>
        </w:rPr>
      </w:pPr>
      <w:r>
        <w:rPr>
          <w:rFonts w:hint="eastAsia"/>
          <w:sz w:val="24"/>
          <w:szCs w:val="24"/>
        </w:rPr>
        <w:t>（5）如果一项资产须遵守若干规定下使用增加扣除额或特别折旧的条件，则只能根据其中一项规定要求增加扣除额或特别折旧。</w:t>
      </w:r>
    </w:p>
    <w:p>
      <w:pPr>
        <w:snapToGrid w:val="0"/>
        <w:ind w:left="480" w:hanging="480" w:hangingChars="200"/>
        <w:rPr>
          <w:sz w:val="24"/>
          <w:szCs w:val="24"/>
        </w:rPr>
      </w:pPr>
      <w:r>
        <w:rPr>
          <w:rFonts w:hint="eastAsia"/>
          <w:sz w:val="24"/>
          <w:szCs w:val="24"/>
        </w:rPr>
        <w:t>（</w:t>
      </w:r>
      <w:r>
        <w:rPr>
          <w:sz w:val="24"/>
          <w:szCs w:val="24"/>
        </w:rPr>
        <w:t>6）在检查是否超过税法第141（1）条第4和第5款所述的会计限额时，不应考虑增加的扣除额或特殊折旧。</w:t>
      </w:r>
    </w:p>
    <w:p>
      <w:pPr>
        <w:snapToGrid w:val="0"/>
        <w:ind w:left="480" w:hanging="480" w:hangingChars="200"/>
        <w:rPr>
          <w:sz w:val="24"/>
          <w:szCs w:val="24"/>
        </w:rPr>
      </w:pPr>
      <w:r>
        <w:rPr>
          <w:rFonts w:hint="eastAsia"/>
          <w:sz w:val="24"/>
          <w:szCs w:val="24"/>
        </w:rPr>
        <w:t>（</w:t>
      </w:r>
      <w:r>
        <w:rPr>
          <w:sz w:val="24"/>
          <w:szCs w:val="24"/>
        </w:rPr>
        <w:t>7）如果一项资产可归属于若干当事方，而增加扣除额或特别折旧的条件只对个别当事方满足，则增加的扣除额和特别折旧只能按比例为这些当事方作出。</w:t>
      </w:r>
      <w:r>
        <w:rPr>
          <w:rFonts w:hint="eastAsia"/>
          <w:sz w:val="24"/>
          <w:szCs w:val="24"/>
          <w:lang w:eastAsia="zh-CN"/>
        </w:rPr>
        <w:t>.</w:t>
      </w:r>
      <w:r>
        <w:rPr>
          <w:sz w:val="24"/>
          <w:szCs w:val="24"/>
        </w:rPr>
        <w:t>增加的扣除额或特别折旧只能由符合条件的有关各方统一进行。</w:t>
      </w:r>
    </w:p>
    <w:p>
      <w:pPr>
        <w:snapToGrid w:val="0"/>
        <w:ind w:left="480" w:hanging="480" w:hangingChars="200"/>
        <w:rPr>
          <w:sz w:val="24"/>
          <w:szCs w:val="24"/>
        </w:rPr>
      </w:pPr>
      <w:r>
        <w:rPr>
          <w:rFonts w:hint="eastAsia"/>
          <w:sz w:val="24"/>
          <w:szCs w:val="24"/>
        </w:rPr>
        <w:t>（</w:t>
      </w:r>
      <w:r>
        <w:rPr>
          <w:sz w:val="24"/>
          <w:szCs w:val="24"/>
        </w:rPr>
        <w:t>8）只有在属于商业资产的资产被列入一份特殊的、持续维护的清单中，列出购置或生产日期、购置或生产成本、企业的正常使用寿命以及年度磨损扣除额、增加的扣除额和特别折旧额的情况下，才允许增加扣除额或特别折旧额。</w:t>
      </w:r>
      <w:r>
        <w:rPr>
          <w:rFonts w:hint="eastAsia"/>
          <w:sz w:val="24"/>
          <w:szCs w:val="24"/>
          <w:lang w:eastAsia="zh-CN"/>
        </w:rPr>
        <w:t>.</w:t>
      </w:r>
      <w:r>
        <w:rPr>
          <w:sz w:val="24"/>
          <w:szCs w:val="24"/>
        </w:rPr>
        <w:t>如果从帐户中可以明显看出此信息，则无需保留该列表。</w:t>
      </w:r>
    </w:p>
    <w:p>
      <w:pPr>
        <w:snapToGrid w:val="0"/>
        <w:ind w:left="480" w:hanging="480" w:hangingChars="200"/>
        <w:rPr>
          <w:sz w:val="24"/>
          <w:szCs w:val="24"/>
        </w:rPr>
      </w:pPr>
      <w:r>
        <w:rPr>
          <w:rFonts w:hint="eastAsia"/>
          <w:sz w:val="24"/>
          <w:szCs w:val="24"/>
        </w:rPr>
        <w:t>（</w:t>
      </w:r>
      <w:r>
        <w:rPr>
          <w:sz w:val="24"/>
          <w:szCs w:val="24"/>
        </w:rPr>
        <w:t>9）如果对某项资产进行了特别折旧，则第7条第5a款所指的建筑物和资产的磨损扣除应根据剩余价值和根据第7条第4款适用的百分比计算，同时考虑到剩余使用寿命，对于其他资产，则根据剩余价值和剩余使用寿命计算。</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7b 新租住房屋的特别折旧</w:t>
      </w:r>
    </w:p>
    <w:p>
      <w:pPr>
        <w:snapToGrid w:val="0"/>
        <w:ind w:left="480" w:hanging="480" w:hangingChars="200"/>
        <w:rPr>
          <w:sz w:val="24"/>
          <w:szCs w:val="24"/>
        </w:rPr>
      </w:pPr>
      <w:r>
        <w:rPr>
          <w:rFonts w:hint="eastAsia"/>
          <w:sz w:val="24"/>
          <w:szCs w:val="24"/>
        </w:rPr>
        <w:t>（</w:t>
      </w:r>
      <w:r>
        <w:rPr>
          <w:sz w:val="24"/>
          <w:szCs w:val="24"/>
        </w:rPr>
        <w:t>1）对于购买或制造位于欧洲联盟成员国的新住宅，除了根据第7条第4款扣除磨损外，每年可在购置或制造年度以及随后三年内根据以下段落要求最高5%的税基特别折旧。</w:t>
      </w:r>
      <w:r>
        <w:rPr>
          <w:rFonts w:hint="eastAsia"/>
          <w:sz w:val="24"/>
          <w:szCs w:val="24"/>
          <w:lang w:eastAsia="zh-CN"/>
        </w:rPr>
        <w:t>.</w:t>
      </w:r>
      <w:r>
        <w:rPr>
          <w:sz w:val="24"/>
          <w:szCs w:val="24"/>
        </w:rPr>
        <w:t>在购买的情况下，如果在完工当年年底之前购买，则该公寓是新的。2在这种情况下，根据第1句的特殊折旧只能由买方要求。4为了适用第1句的目的，欧盟成员国根据合同义务，根据《欧盟行政援助法》提供行政援助，以审查本条款的要求，应以与欧盟成员国相同的方式对待。</w:t>
      </w:r>
    </w:p>
    <w:p>
      <w:pPr>
        <w:snapToGrid w:val="0"/>
        <w:rPr>
          <w:sz w:val="24"/>
          <w:szCs w:val="24"/>
        </w:rPr>
      </w:pPr>
      <w:r>
        <w:rPr>
          <w:rFonts w:hint="eastAsia"/>
          <w:sz w:val="24"/>
          <w:szCs w:val="24"/>
        </w:rPr>
        <w:t>（2）</w:t>
      </w:r>
      <w:r>
        <w:rPr>
          <w:sz w:val="24"/>
          <w:szCs w:val="24"/>
        </w:rPr>
        <w:t>特殊折旧只有在以下情况下才可以使用：</w:t>
      </w:r>
    </w:p>
    <w:p>
      <w:pPr>
        <w:snapToGrid w:val="0"/>
        <w:ind w:left="479" w:leftChars="114" w:hanging="240" w:hangingChars="100"/>
        <w:rPr>
          <w:sz w:val="24"/>
          <w:szCs w:val="24"/>
        </w:rPr>
      </w:pPr>
      <w:r>
        <w:rPr>
          <w:sz w:val="24"/>
          <w:szCs w:val="24"/>
        </w:rPr>
        <w:t>1.</w:t>
      </w:r>
      <w:r>
        <w:rPr>
          <w:rFonts w:hint="eastAsia"/>
          <w:sz w:val="24"/>
          <w:szCs w:val="24"/>
        </w:rPr>
        <w:t>根据</w:t>
      </w:r>
      <w:r>
        <w:rPr>
          <w:sz w:val="24"/>
          <w:szCs w:val="24"/>
        </w:rPr>
        <w:t>2018年8月31日之后和2022年1月1日之前提交的建筑申请或在此期间发出的建筑通知而采取的建筑措施，创建符合“估值法”§ 181第9段要求的新的，以前不存在的公寓;这也包括属于公寓的附属客房，</w:t>
      </w:r>
    </w:p>
    <w:p>
      <w:pPr>
        <w:snapToGrid w:val="0"/>
        <w:ind w:firstLine="240" w:firstLineChars="100"/>
        <w:rPr>
          <w:sz w:val="24"/>
          <w:szCs w:val="24"/>
        </w:rPr>
      </w:pPr>
      <w:r>
        <w:rPr>
          <w:sz w:val="24"/>
          <w:szCs w:val="24"/>
        </w:rPr>
        <w:t>2.</w:t>
      </w:r>
      <w:r>
        <w:rPr>
          <w:rFonts w:hint="eastAsia"/>
          <w:sz w:val="24"/>
          <w:szCs w:val="24"/>
        </w:rPr>
        <w:t>购置或生产成本不超过每平方米居住面积</w:t>
      </w:r>
      <w:r>
        <w:rPr>
          <w:sz w:val="24"/>
          <w:szCs w:val="24"/>
        </w:rPr>
        <w:t>3 000欧元，以及</w:t>
      </w:r>
    </w:p>
    <w:p>
      <w:pPr>
        <w:snapToGrid w:val="0"/>
        <w:ind w:left="479" w:leftChars="114" w:hanging="240" w:hangingChars="100"/>
        <w:rPr>
          <w:sz w:val="24"/>
          <w:szCs w:val="24"/>
        </w:rPr>
      </w:pPr>
      <w:r>
        <w:rPr>
          <w:sz w:val="24"/>
          <w:szCs w:val="24"/>
        </w:rPr>
        <w:t>3.</w:t>
      </w:r>
      <w:r>
        <w:rPr>
          <w:rFonts w:hint="eastAsia"/>
          <w:sz w:val="24"/>
          <w:szCs w:val="24"/>
        </w:rPr>
        <w:t>该住宅在收购或制造当年用于住宅用途，并在随后的九年内用于转让以供考虑</w:t>
      </w:r>
      <w:r>
        <w:rPr>
          <w:sz w:val="24"/>
          <w:szCs w:val="24"/>
        </w:rPr>
        <w:t>;公寓不用于居住目的，因为它们用于个人的临时住宿。</w:t>
      </w:r>
    </w:p>
    <w:p>
      <w:pPr>
        <w:snapToGrid w:val="0"/>
        <w:ind w:left="480" w:hanging="480" w:hangingChars="200"/>
        <w:rPr>
          <w:sz w:val="24"/>
          <w:szCs w:val="24"/>
        </w:rPr>
      </w:pPr>
      <w:r>
        <w:rPr>
          <w:rFonts w:hint="eastAsia"/>
          <w:sz w:val="24"/>
          <w:szCs w:val="24"/>
        </w:rPr>
        <w:t>（3）第一款所指的特别折旧的分摊基础应为受益于第二款的住房的购置或生产成本，但不得超过每平方米居住面积</w:t>
      </w:r>
      <w:r>
        <w:rPr>
          <w:sz w:val="24"/>
          <w:szCs w:val="24"/>
        </w:rPr>
        <w:t>2 000欧元。</w:t>
      </w:r>
    </w:p>
    <w:p>
      <w:pPr>
        <w:snapToGrid w:val="0"/>
        <w:rPr>
          <w:sz w:val="24"/>
          <w:szCs w:val="24"/>
        </w:rPr>
      </w:pPr>
      <w:r>
        <w:rPr>
          <w:rFonts w:hint="eastAsia"/>
          <w:sz w:val="24"/>
          <w:szCs w:val="24"/>
        </w:rPr>
        <w:t>（4）</w:t>
      </w:r>
      <w:r>
        <w:rPr>
          <w:sz w:val="24"/>
          <w:szCs w:val="24"/>
        </w:rPr>
        <w:t>在下列情况下，根据第一款要求的特别折旧应予撤销：</w:t>
      </w:r>
    </w:p>
    <w:p>
      <w:pPr>
        <w:snapToGrid w:val="0"/>
        <w:ind w:firstLine="240" w:firstLineChars="100"/>
        <w:rPr>
          <w:sz w:val="24"/>
          <w:szCs w:val="24"/>
        </w:rPr>
      </w:pPr>
      <w:r>
        <w:rPr>
          <w:sz w:val="24"/>
          <w:szCs w:val="24"/>
        </w:rPr>
        <w:t>1.</w:t>
      </w:r>
      <w:r>
        <w:rPr>
          <w:rFonts w:hint="eastAsia"/>
          <w:sz w:val="24"/>
          <w:szCs w:val="24"/>
        </w:rPr>
        <w:t>受益人在收购或生产当年以及随后九年内的住宅不用于住宅目的的转让，</w:t>
      </w:r>
    </w:p>
    <w:p>
      <w:pPr>
        <w:snapToGrid w:val="0"/>
        <w:ind w:left="479" w:leftChars="114" w:hanging="240" w:hangingChars="100"/>
        <w:rPr>
          <w:sz w:val="24"/>
          <w:szCs w:val="24"/>
        </w:rPr>
      </w:pPr>
      <w:r>
        <w:rPr>
          <w:sz w:val="24"/>
          <w:szCs w:val="24"/>
        </w:rPr>
        <w:t>2.</w:t>
      </w:r>
      <w:r>
        <w:rPr>
          <w:rFonts w:hint="eastAsia"/>
          <w:sz w:val="24"/>
          <w:szCs w:val="24"/>
        </w:rPr>
        <w:t>受益者住宅或有受益者住宅的建筑物在收购或生产当年或随后九年内出售，资本收益无需缴纳所得税或公司税，或</w:t>
      </w:r>
    </w:p>
    <w:p>
      <w:pPr>
        <w:snapToGrid w:val="0"/>
        <w:ind w:left="479" w:leftChars="114" w:hanging="240" w:hangingChars="100"/>
        <w:rPr>
          <w:sz w:val="24"/>
          <w:szCs w:val="24"/>
        </w:rPr>
      </w:pPr>
      <w:r>
        <w:rPr>
          <w:sz w:val="24"/>
          <w:szCs w:val="24"/>
        </w:rPr>
        <w:t>3.</w:t>
      </w:r>
      <w:r>
        <w:rPr>
          <w:rFonts w:hint="eastAsia"/>
          <w:sz w:val="24"/>
          <w:szCs w:val="24"/>
        </w:rPr>
        <w:t>第</w:t>
      </w:r>
      <w:r>
        <w:rPr>
          <w:sz w:val="24"/>
          <w:szCs w:val="24"/>
        </w:rPr>
        <w:t>2款第2点所述建筑费用的上限，在受益人住房购置或生产当年年底后头三年内，其后购置或生产费用超过了该限额。</w:t>
      </w:r>
    </w:p>
    <w:p>
      <w:pPr>
        <w:snapToGrid w:val="0"/>
        <w:rPr>
          <w:sz w:val="24"/>
          <w:szCs w:val="24"/>
        </w:rPr>
      </w:pPr>
      <w:r>
        <w:rPr>
          <w:rFonts w:hint="eastAsia"/>
          <w:sz w:val="24"/>
          <w:szCs w:val="24"/>
        </w:rPr>
        <w:t>在这方面，考虑到根据第</w:t>
      </w:r>
      <w:r>
        <w:rPr>
          <w:sz w:val="24"/>
          <w:szCs w:val="24"/>
        </w:rPr>
        <w:t>1款进行特别折旧的税务或声明性评估，应予废除或修改。2如果税务或评估通知已成为最终通知，这也适用;购置或制造年和随后三个历年的确定期限应从发生第1句所指的事件的历年年底开始。4 税法第233a（2a）段不适用于此。</w:t>
      </w:r>
    </w:p>
    <w:p>
      <w:pPr>
        <w:snapToGrid w:val="0"/>
        <w:ind w:left="480" w:hanging="480" w:hangingChars="200"/>
        <w:rPr>
          <w:sz w:val="24"/>
          <w:szCs w:val="24"/>
        </w:rPr>
      </w:pPr>
      <w:r>
        <w:rPr>
          <w:rFonts w:hint="eastAsia"/>
          <w:sz w:val="24"/>
          <w:szCs w:val="24"/>
        </w:rPr>
        <w:t>（5）</w:t>
      </w:r>
      <w:r>
        <w:rPr>
          <w:sz w:val="24"/>
          <w:szCs w:val="24"/>
        </w:rPr>
        <w:t>第1款所指的特别折旧，只有在2013年12月18日委员会条例（EU）No 1407/2013中规定的条件范围内，才能给予，该条例涉及《欧洲联盟运作条约》第107条和第108条对微量援助的适用（OJ No.L 352， 24.12.2013， p. 1） （最低限度条例） 在当前适用的版本中。</w:t>
      </w:r>
      <w:r>
        <w:rPr>
          <w:rFonts w:hint="eastAsia"/>
          <w:sz w:val="24"/>
          <w:szCs w:val="24"/>
          <w:lang w:eastAsia="zh-CN"/>
        </w:rPr>
        <w:t>.</w:t>
      </w:r>
      <w:r>
        <w:rPr>
          <w:sz w:val="24"/>
          <w:szCs w:val="24"/>
        </w:rPr>
        <w:t>特别是，在三个分摊期内给予单一企业的微量援助总额不得超过200 000欧元。2该上限还应考虑到在此期间给予该企业的其他微量援助，而不论其性质和目标如何。4在受益人提供适当证据证明在本条例或其他微量条例</w:t>
      </w:r>
      <w:r>
        <w:rPr>
          <w:rFonts w:hint="eastAsia"/>
          <w:sz w:val="24"/>
          <w:szCs w:val="24"/>
        </w:rPr>
        <w:t>所适用的前两个和当前摊款期内给予他的微量援助数额之前，不得给予特别折旧，而且只有在最低限度条例所指的企业符合微量减量化条例的条件的情况下，才可给予特别折旧。</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7c 至 7d （省略）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7e （省略）</w:t>
      </w:r>
    </w:p>
    <w:p>
      <w:pPr>
        <w:snapToGrid w:val="0"/>
        <w:rPr>
          <w:sz w:val="24"/>
          <w:szCs w:val="24"/>
        </w:rPr>
      </w:pPr>
      <w:r>
        <w:rPr>
          <w:sz w:val="24"/>
          <w:szCs w:val="24"/>
        </w:rPr>
        <w:t>-</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7f （略）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7g 中小企业推广投资扣除及专项折旧</w:t>
      </w:r>
    </w:p>
    <w:p>
      <w:pPr>
        <w:snapToGrid w:val="0"/>
        <w:rPr>
          <w:sz w:val="24"/>
          <w:szCs w:val="24"/>
        </w:rPr>
      </w:pPr>
      <w:r>
        <w:rPr>
          <w:rFonts w:hint="eastAsia"/>
          <w:sz w:val="24"/>
          <w:szCs w:val="24"/>
        </w:rPr>
        <w:t>（1）</w:t>
      </w:r>
      <w:r>
        <w:rPr>
          <w:sz w:val="24"/>
          <w:szCs w:val="24"/>
        </w:rPr>
        <w:t>应纳税人可将利润减少至多为未来购置或生产可折旧动产固定资产的估计购置或生产成本</w:t>
      </w:r>
    </w:p>
    <w:p>
      <w:pPr>
        <w:snapToGrid w:val="0"/>
        <w:ind w:left="479" w:leftChars="228"/>
        <w:rPr>
          <w:sz w:val="24"/>
          <w:szCs w:val="24"/>
        </w:rPr>
      </w:pPr>
      <w:r>
        <w:rPr>
          <w:sz w:val="24"/>
          <w:szCs w:val="24"/>
        </w:rPr>
        <w:t>的50%，这些固定资产至少在收购或生产财政年度之后的财政年度结束时出租，或专门用于或几乎完全用于控股的国内常设单位的商业目的。 扣除（投资扣除）。</w:t>
      </w:r>
      <w:r>
        <w:rPr>
          <w:rFonts w:hint="eastAsia"/>
          <w:sz w:val="24"/>
          <w:szCs w:val="24"/>
          <w:lang w:eastAsia="zh-CN"/>
        </w:rPr>
        <w:t>.</w:t>
      </w:r>
      <w:r>
        <w:rPr>
          <w:sz w:val="24"/>
          <w:szCs w:val="24"/>
        </w:rPr>
        <w:t>只有在以下情况下才能申请投资扣除：</w:t>
      </w:r>
    </w:p>
    <w:p>
      <w:pPr>
        <w:snapToGrid w:val="0"/>
        <w:ind w:firstLine="240" w:firstLineChars="100"/>
        <w:rPr>
          <w:sz w:val="24"/>
          <w:szCs w:val="24"/>
        </w:rPr>
      </w:pPr>
      <w:r>
        <w:rPr>
          <w:sz w:val="24"/>
          <w:szCs w:val="24"/>
        </w:rPr>
        <w:t>1.</w:t>
      </w:r>
      <w:r>
        <w:rPr>
          <w:rFonts w:hint="eastAsia"/>
          <w:sz w:val="24"/>
          <w:szCs w:val="24"/>
        </w:rPr>
        <w:t>利润</w:t>
      </w:r>
    </w:p>
    <w:p>
      <w:pPr>
        <w:snapToGrid w:val="0"/>
        <w:ind w:firstLine="480" w:firstLineChars="200"/>
        <w:rPr>
          <w:sz w:val="24"/>
          <w:szCs w:val="24"/>
        </w:rPr>
      </w:pPr>
      <w:r>
        <w:rPr>
          <w:sz w:val="24"/>
          <w:szCs w:val="24"/>
        </w:rPr>
        <w:t>a)</w:t>
      </w:r>
      <w:r>
        <w:rPr>
          <w:rFonts w:hint="eastAsia"/>
          <w:sz w:val="24"/>
          <w:szCs w:val="24"/>
        </w:rPr>
        <w:t>根据§</w:t>
      </w:r>
      <w:r>
        <w:rPr>
          <w:sz w:val="24"/>
          <w:szCs w:val="24"/>
        </w:rPr>
        <w:t xml:space="preserve"> 4或§ 5确定;</w:t>
      </w:r>
    </w:p>
    <w:p>
      <w:pPr>
        <w:snapToGrid w:val="0"/>
        <w:ind w:left="719" w:leftChars="228" w:hanging="240" w:hangingChars="100"/>
        <w:rPr>
          <w:sz w:val="24"/>
          <w:szCs w:val="24"/>
        </w:rPr>
      </w:pPr>
      <w:r>
        <w:rPr>
          <w:sz w:val="24"/>
          <w:szCs w:val="24"/>
        </w:rPr>
        <w:t>b)</w:t>
      </w:r>
      <w:r>
        <w:rPr>
          <w:rFonts w:hint="eastAsia"/>
          <w:sz w:val="24"/>
          <w:szCs w:val="24"/>
        </w:rPr>
        <w:t>在扣除额的销售年度不超过</w:t>
      </w:r>
      <w:r>
        <w:rPr>
          <w:sz w:val="24"/>
          <w:szCs w:val="24"/>
        </w:rPr>
        <w:t>200 000欧元，而不考虑第1句中提到的投资扣除和第2段中提到的补充;</w:t>
      </w:r>
    </w:p>
    <w:p>
      <w:pPr>
        <w:snapToGrid w:val="0"/>
        <w:ind w:left="479" w:leftChars="114" w:hanging="240" w:hangingChars="100"/>
        <w:rPr>
          <w:sz w:val="24"/>
          <w:szCs w:val="24"/>
        </w:rPr>
      </w:pPr>
      <w:r>
        <w:rPr>
          <w:sz w:val="24"/>
          <w:szCs w:val="24"/>
        </w:rPr>
        <w:t>2.</w:t>
      </w:r>
      <w:r>
        <w:rPr>
          <w:rFonts w:hint="eastAsia"/>
          <w:sz w:val="24"/>
          <w:szCs w:val="24"/>
        </w:rPr>
        <w:t>应纳税人根据第</w:t>
      </w:r>
      <w:r>
        <w:rPr>
          <w:sz w:val="24"/>
          <w:szCs w:val="24"/>
        </w:rPr>
        <w:t>2至第4款，根据正式规定的记录，通过远程数据传输传输扣除额和要增加或撤销的金额。</w:t>
      </w:r>
      <w:r>
        <w:rPr>
          <w:rFonts w:hint="eastAsia"/>
          <w:sz w:val="24"/>
          <w:szCs w:val="24"/>
          <w:lang w:eastAsia="zh-CN"/>
        </w:rPr>
        <w:t>.</w:t>
      </w:r>
      <w:r>
        <w:rPr>
          <w:sz w:val="24"/>
          <w:szCs w:val="24"/>
        </w:rPr>
        <w:t>根据要求，税务机关可以放弃电子传输，以避免不必要的困难;《税法》第150（8）条应比照适用。2在第2句所述的情况下，扣除额和根据第2至第4款增加或冲销的数额必须来自要提交给税务局的文件。</w:t>
      </w:r>
    </w:p>
    <w:p>
      <w:pPr>
        <w:snapToGrid w:val="0"/>
        <w:rPr>
          <w:sz w:val="24"/>
          <w:szCs w:val="24"/>
        </w:rPr>
      </w:pPr>
      <w:r>
        <w:rPr>
          <w:sz w:val="24"/>
          <w:szCs w:val="24"/>
        </w:rPr>
        <w:t>如果这导致损失或增加，也可以要求扣除。4在扣除的销售年度和根据第一句在前三个销售年度中扣除的总金额之和，以及未根据第2款添加或根据第3款或第4款逆转的总金额不得超过每次持有200 000欧元。</w:t>
      </w:r>
    </w:p>
    <w:p>
      <w:pPr>
        <w:snapToGrid w:val="0"/>
        <w:ind w:left="480" w:hanging="480" w:hangingChars="200"/>
        <w:rPr>
          <w:sz w:val="24"/>
          <w:szCs w:val="24"/>
        </w:rPr>
      </w:pPr>
      <w:r>
        <w:rPr>
          <w:rFonts w:hint="eastAsia"/>
          <w:sz w:val="24"/>
          <w:szCs w:val="24"/>
        </w:rPr>
        <w:t>（</w:t>
      </w:r>
      <w:r>
        <w:rPr>
          <w:sz w:val="24"/>
          <w:szCs w:val="24"/>
        </w:rPr>
        <w:t>2）在第1款第一句所指的受益资产的购置或生产的销售年度，最多可增加购置或生产费用的50%，以增加利润;增加的数额不得超过根据第1款扣除的、但尚未根据第2款至第4款增加或撤销的扣除额的总和。</w:t>
      </w:r>
      <w:r>
        <w:rPr>
          <w:rFonts w:hint="eastAsia"/>
          <w:sz w:val="24"/>
          <w:szCs w:val="24"/>
          <w:lang w:eastAsia="zh-CN"/>
        </w:rPr>
        <w:t>.</w:t>
      </w:r>
      <w:r>
        <w:rPr>
          <w:sz w:val="24"/>
          <w:szCs w:val="24"/>
        </w:rPr>
        <w:t>对于在初始税收评估或根据第1款进行第一次单独确定后无争议地要求的投资扣除额，则根据第1句增加的先决条件是，在使用投资扣除额时，受益资产尚未购买或制造。2在第1句所指的销售年度内，资产的购置或生产成本可降低50%，但不得超过第1句所称的增设，以降低利润;磨损扣除、增加扣除额和特殊折旧以及§6第2款和第2a款所指</w:t>
      </w:r>
      <w:r>
        <w:rPr>
          <w:rFonts w:hint="eastAsia"/>
          <w:sz w:val="24"/>
          <w:szCs w:val="24"/>
        </w:rPr>
        <w:t>的购置或生产成本的评估基础相应减少。</w:t>
      </w:r>
    </w:p>
    <w:p>
      <w:pPr>
        <w:snapToGrid w:val="0"/>
        <w:ind w:left="480" w:hanging="480" w:hangingChars="200"/>
        <w:rPr>
          <w:sz w:val="24"/>
          <w:szCs w:val="24"/>
        </w:rPr>
      </w:pPr>
      <w:r>
        <w:rPr>
          <w:rFonts w:hint="eastAsia"/>
          <w:sz w:val="24"/>
          <w:szCs w:val="24"/>
        </w:rPr>
        <w:t>（</w:t>
      </w:r>
      <w:r>
        <w:rPr>
          <w:sz w:val="24"/>
          <w:szCs w:val="24"/>
        </w:rPr>
        <w:t>3）如在扣除的营销年度后的第三个销售年度结束时，未按照第2款第一句增加所使用的投资扣除额，则第一款所指的扣除额应予撤销;允许在投资期结束前提前撤销投资扣除额。</w:t>
      </w:r>
      <w:r>
        <w:rPr>
          <w:rFonts w:hint="eastAsia"/>
          <w:sz w:val="24"/>
          <w:szCs w:val="24"/>
          <w:lang w:eastAsia="zh-CN"/>
        </w:rPr>
        <w:t>.</w:t>
      </w:r>
      <w:r>
        <w:rPr>
          <w:sz w:val="24"/>
          <w:szCs w:val="24"/>
        </w:rPr>
        <w:t>如有关财政年度的利润已被用作税务评估或单独确定的依据，则必须就此修改相应的税务或评估通知。2如果税务或评估通知已成为最终通知，则这同样适用;就此而言，厘定期并未在扣除的上市年度后的第三个销售年度届满的评估期的厘定期届满前结束。4 税法第233a（2a）段不适用。</w:t>
      </w:r>
    </w:p>
    <w:p>
      <w:pPr>
        <w:snapToGrid w:val="0"/>
        <w:ind w:left="480" w:hanging="480" w:hangingChars="200"/>
        <w:rPr>
          <w:sz w:val="24"/>
          <w:szCs w:val="24"/>
        </w:rPr>
      </w:pPr>
      <w:r>
        <w:rPr>
          <w:rFonts w:hint="eastAsia"/>
          <w:sz w:val="24"/>
          <w:szCs w:val="24"/>
        </w:rPr>
        <w:t>（4）如在第二款所述情形下，受益资产在取得或生产销售年度之后的销售年度终了时才租赁，或在该控股公司的国内常设单位中专营或几乎完全用于商业目的，则购置或生产成本的减少、分摊基数的减少和第二款所指的增加，应予撤销。</w:t>
      </w:r>
      <w:r>
        <w:rPr>
          <w:rFonts w:hint="eastAsia"/>
          <w:sz w:val="24"/>
          <w:szCs w:val="24"/>
          <w:lang w:eastAsia="zh-CN"/>
        </w:rPr>
        <w:t>.</w:t>
      </w:r>
      <w:r>
        <w:rPr>
          <w:rFonts w:hint="eastAsia"/>
          <w:sz w:val="24"/>
          <w:szCs w:val="24"/>
        </w:rPr>
        <w:t>如相关财政年度的利润已被用作税务评估或单独确定的依据，则必须就此修改相应的税务或评估通知。</w:t>
      </w:r>
      <w:r>
        <w:rPr>
          <w:sz w:val="24"/>
          <w:szCs w:val="24"/>
        </w:rPr>
        <w:t>2如果税务或评估通知已成为最终通知，这也适用;在这方面，在第1款第一句的条件已不存在的评估期的评估期到期之前，确定期不会结束。4 税法第233a（2a）段不适用。</w:t>
      </w:r>
    </w:p>
    <w:p>
      <w:pPr>
        <w:snapToGrid w:val="0"/>
        <w:ind w:left="480" w:hanging="480" w:hangingChars="200"/>
        <w:rPr>
          <w:sz w:val="24"/>
          <w:szCs w:val="24"/>
        </w:rPr>
      </w:pPr>
      <w:r>
        <w:rPr>
          <w:rFonts w:hint="eastAsia"/>
          <w:sz w:val="24"/>
          <w:szCs w:val="24"/>
        </w:rPr>
        <w:t>（</w:t>
      </w:r>
      <w:r>
        <w:rPr>
          <w:sz w:val="24"/>
          <w:szCs w:val="24"/>
        </w:rPr>
        <w:t>5）对于固定资产的应折旧动产，除根据第7条第1款或第2款扣减磨损外，在第6款规定的条件下和随后的四年内，可要求最高达购置或生产成本的20%的特别折旧。</w:t>
      </w:r>
    </w:p>
    <w:p>
      <w:pPr>
        <w:snapToGrid w:val="0"/>
        <w:rPr>
          <w:sz w:val="24"/>
          <w:szCs w:val="24"/>
        </w:rPr>
      </w:pPr>
      <w:r>
        <w:rPr>
          <w:rFonts w:hint="eastAsia"/>
          <w:sz w:val="24"/>
          <w:szCs w:val="24"/>
        </w:rPr>
        <w:t>（6）第五款所指的特别折旧只有在下列情况下才可使用：</w:t>
      </w:r>
    </w:p>
    <w:p>
      <w:pPr>
        <w:snapToGrid w:val="0"/>
        <w:ind w:left="479" w:leftChars="114" w:hanging="240" w:hangingChars="100"/>
        <w:rPr>
          <w:sz w:val="24"/>
          <w:szCs w:val="24"/>
        </w:rPr>
      </w:pPr>
      <w:r>
        <w:rPr>
          <w:sz w:val="24"/>
          <w:szCs w:val="24"/>
        </w:rPr>
        <w:t>1.</w:t>
      </w:r>
      <w:r>
        <w:rPr>
          <w:rFonts w:hint="eastAsia"/>
          <w:sz w:val="24"/>
          <w:szCs w:val="24"/>
        </w:rPr>
        <w:t>在收购或制造之前的营销年度持有的股份不超过第</w:t>
      </w:r>
      <w:r>
        <w:rPr>
          <w:sz w:val="24"/>
          <w:szCs w:val="24"/>
        </w:rPr>
        <w:t>1段第1点第二句中规定的利润限额，以及</w:t>
      </w:r>
    </w:p>
    <w:p>
      <w:pPr>
        <w:snapToGrid w:val="0"/>
        <w:ind w:left="479" w:leftChars="114" w:hanging="240" w:hangingChars="100"/>
        <w:rPr>
          <w:sz w:val="24"/>
          <w:szCs w:val="24"/>
        </w:rPr>
      </w:pPr>
      <w:r>
        <w:rPr>
          <w:sz w:val="24"/>
          <w:szCs w:val="24"/>
        </w:rPr>
        <w:t>2.</w:t>
      </w:r>
      <w:r>
        <w:rPr>
          <w:rFonts w:hint="eastAsia"/>
          <w:sz w:val="24"/>
          <w:szCs w:val="24"/>
        </w:rPr>
        <w:t>资产在收购或生产当年以及下一销售年度出租，或完全或几乎完全用于纳税人企业的国内常设机构的商业目的</w:t>
      </w:r>
      <w:r>
        <w:rPr>
          <w:sz w:val="24"/>
          <w:szCs w:val="24"/>
        </w:rPr>
        <w:t>;第4款应比照适用。</w:t>
      </w:r>
    </w:p>
    <w:p>
      <w:pPr>
        <w:snapToGrid w:val="0"/>
        <w:ind w:left="480" w:hanging="480" w:hangingChars="200"/>
        <w:rPr>
          <w:sz w:val="24"/>
          <w:szCs w:val="24"/>
        </w:rPr>
      </w:pPr>
      <w:r>
        <w:rPr>
          <w:rFonts w:hint="eastAsia"/>
          <w:sz w:val="24"/>
          <w:szCs w:val="24"/>
        </w:rPr>
        <w:t>（7）就合伙企业和社区而言，第一款至第六款应予适用，但条件是应纳税人由公司或共同体取代。从整个或社区的利润中扣除的投资扣除只能在合伙企业或社区根据第</w:t>
      </w:r>
      <w:r>
        <w:rPr>
          <w:sz w:val="24"/>
          <w:szCs w:val="24"/>
        </w:rPr>
        <w:t>2款第1句进行投资的情况下增加利润。2这同样适用于从共同企业家或其法定继承人对其特殊商业资产进行投资的情况下，从该共同企业家的特殊经营利润中扣除的投资扣除额。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7g： 对于申请，请参阅 § 52 +++）</w:t>
      </w:r>
    </w:p>
    <w:p>
      <w:pPr>
        <w:snapToGrid w:val="0"/>
        <w:rPr>
          <w:sz w:val="24"/>
          <w:szCs w:val="24"/>
        </w:rPr>
      </w:pPr>
      <w:r>
        <w:rPr>
          <w:rFonts w:hint="eastAsia"/>
          <w:sz w:val="24"/>
          <w:szCs w:val="24"/>
        </w:rPr>
        <w:t>（</w:t>
      </w:r>
      <w:r>
        <w:rPr>
          <w:sz w:val="24"/>
          <w:szCs w:val="24"/>
        </w:rPr>
        <w:t>+++ § 7g 第 1 条之二第 4 条：申请参见 § 52 第 16 条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7h 增加对重建区和城市开发区建筑物的扣除额</w:t>
      </w:r>
    </w:p>
    <w:p>
      <w:pPr>
        <w:snapToGrid w:val="0"/>
        <w:ind w:left="480" w:hanging="480" w:hangingChars="200"/>
        <w:rPr>
          <w:sz w:val="24"/>
          <w:szCs w:val="24"/>
        </w:rPr>
      </w:pPr>
      <w:r>
        <w:rPr>
          <w:rFonts w:hint="eastAsia"/>
          <w:sz w:val="24"/>
          <w:szCs w:val="24"/>
        </w:rPr>
        <w:t>（1）</w:t>
      </w:r>
      <w:r>
        <w:rPr>
          <w:sz w:val="24"/>
          <w:szCs w:val="24"/>
        </w:rPr>
        <w:t>如果建筑物位于德国正式定义的重建区或城市发展区，纳税人可以通过减损§7第4款和第5款，在制造年份和随后的七年中扣除高达9%的现代化和维修措施生产成本，以达到《建筑法》第177条的含义，在接下来的四年中，每年最多扣除7%。</w:t>
      </w:r>
      <w:r>
        <w:rPr>
          <w:rFonts w:hint="eastAsia"/>
          <w:sz w:val="24"/>
          <w:szCs w:val="24"/>
          <w:lang w:eastAsia="zh-CN"/>
        </w:rPr>
        <w:t>.</w:t>
      </w:r>
      <w:r>
        <w:rPr>
          <w:sz w:val="24"/>
          <w:szCs w:val="24"/>
        </w:rPr>
        <w:t>第1句应比照适用于为保护、更新和功能使用第1句所指的建筑物而采取的措施的生产费用，该第1句由于其历史、艺术或城市规划意义而予以保留，以及业主承诺在对市政当局采取某些现代化措施之外所执行的执行。2纳税人还可以要求在措施完成当年以及随后十一年内因第1句和第2句所指的措施而获得的购置</w:t>
      </w:r>
      <w:r>
        <w:rPr>
          <w:rFonts w:hint="eastAsia"/>
          <w:sz w:val="24"/>
          <w:szCs w:val="24"/>
        </w:rPr>
        <w:t>费用增加扣除额，只要这些措施是在强制性收购合同或同等法律行为在法律上生效后实施的。</w:t>
      </w:r>
      <w:r>
        <w:rPr>
          <w:sz w:val="24"/>
          <w:szCs w:val="24"/>
        </w:rPr>
        <w:t>4只有当生产或购置成本不在翻新或开发补贴的补贴范围内时，才能要求增加的扣除额。5在优惠期结束时，应在建筑物的建造或购置成本或更换建筑物的价值中增加剩余价值;磨损的进一步扣除应根据由此产生的金额和适用于建筑物的百分比统一计算整个建筑物的磨损和撕裂费用。</w:t>
      </w:r>
    </w:p>
    <w:p>
      <w:pPr>
        <w:snapToGrid w:val="0"/>
        <w:rPr>
          <w:sz w:val="24"/>
          <w:szCs w:val="24"/>
        </w:rPr>
      </w:pPr>
      <w:r>
        <w:rPr>
          <w:rFonts w:hint="eastAsia"/>
          <w:sz w:val="24"/>
          <w:szCs w:val="24"/>
        </w:rPr>
        <w:t>（1a）</w:t>
      </w:r>
      <w:r>
        <w:rPr>
          <w:sz w:val="24"/>
          <w:szCs w:val="24"/>
        </w:rPr>
        <w:t>第1款不适用于导致建造新建筑物的措施。</w:t>
      </w:r>
      <w:r>
        <w:rPr>
          <w:rFonts w:hint="eastAsia"/>
          <w:sz w:val="24"/>
          <w:szCs w:val="24"/>
          <w:lang w:eastAsia="zh-CN"/>
        </w:rPr>
        <w:t>.</w:t>
      </w:r>
      <w:r>
        <w:rPr>
          <w:sz w:val="24"/>
          <w:szCs w:val="24"/>
        </w:rPr>
        <w:t>税务机关负责检查措施是否导致新</w:t>
      </w:r>
      <w:r>
        <w:rPr>
          <w:rFonts w:hint="eastAsia"/>
          <w:sz w:val="24"/>
          <w:szCs w:val="24"/>
        </w:rPr>
        <w:t xml:space="preserve"> </w:t>
      </w:r>
    </w:p>
    <w:p>
      <w:pPr>
        <w:snapToGrid w:val="0"/>
        <w:ind w:firstLine="480" w:firstLineChars="200"/>
        <w:rPr>
          <w:sz w:val="24"/>
          <w:szCs w:val="24"/>
        </w:rPr>
      </w:pPr>
      <w:r>
        <w:rPr>
          <w:sz w:val="24"/>
          <w:szCs w:val="24"/>
        </w:rPr>
        <w:t>建筑物的建设。</w:t>
      </w:r>
    </w:p>
    <w:p>
      <w:pPr>
        <w:snapToGrid w:val="0"/>
        <w:ind w:left="480" w:hanging="480" w:hangingChars="200"/>
        <w:rPr>
          <w:sz w:val="24"/>
          <w:szCs w:val="24"/>
        </w:rPr>
      </w:pPr>
      <w:r>
        <w:rPr>
          <w:rFonts w:hint="eastAsia"/>
          <w:sz w:val="24"/>
          <w:szCs w:val="24"/>
        </w:rPr>
        <w:t>（</w:t>
      </w:r>
      <w:r>
        <w:rPr>
          <w:sz w:val="24"/>
          <w:szCs w:val="24"/>
        </w:rPr>
        <w:t>2） 应纳税人只有在通过市政主管当局出具的证明证明建筑物的条件和措施并非明显不违法的情况下，才能从增加的扣除额中受益;证明书应载有第1款第1句第1和第2款所述措施的费用数额。</w:t>
      </w:r>
      <w:r>
        <w:rPr>
          <w:rFonts w:hint="eastAsia"/>
          <w:sz w:val="24"/>
          <w:szCs w:val="24"/>
          <w:lang w:eastAsia="zh-CN"/>
        </w:rPr>
        <w:t>.</w:t>
      </w:r>
      <w:r>
        <w:rPr>
          <w:sz w:val="24"/>
          <w:szCs w:val="24"/>
        </w:rPr>
        <w:t>从康复或发展援助中获得补贴的，证书上还应当载明补贴金额;如果这种补贴是在证书颁发后给予他的，则应作相应修改。</w:t>
      </w:r>
    </w:p>
    <w:p>
      <w:pPr>
        <w:snapToGrid w:val="0"/>
        <w:rPr>
          <w:sz w:val="24"/>
          <w:szCs w:val="24"/>
        </w:rPr>
      </w:pPr>
      <w:r>
        <w:rPr>
          <w:rFonts w:hint="eastAsia"/>
          <w:sz w:val="24"/>
          <w:szCs w:val="24"/>
        </w:rPr>
        <w:t>（3）第一款至第二款应比照适用于作为独立不动产的建筑物部分，以及公寓和部分拥有的房屋。</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7h： 申请参考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7i 增加对建筑古迹的扣除</w:t>
      </w:r>
    </w:p>
    <w:p>
      <w:pPr>
        <w:snapToGrid w:val="0"/>
        <w:ind w:left="480" w:hanging="480" w:hangingChars="200"/>
        <w:rPr>
          <w:sz w:val="24"/>
          <w:szCs w:val="24"/>
        </w:rPr>
      </w:pPr>
      <w:r>
        <w:rPr>
          <w:rFonts w:hint="eastAsia"/>
          <w:sz w:val="24"/>
          <w:szCs w:val="24"/>
        </w:rPr>
        <w:t>（1）</w:t>
      </w:r>
      <w:r>
        <w:rPr>
          <w:sz w:val="24"/>
          <w:szCs w:val="24"/>
        </w:rPr>
        <w:t>如果根据州法律的有关规定，在德国境内的建筑物是纪念碑，纳税人可以通过减损§7第4和第5款的方式，在制造年份和随后的七年内最多9%，在接下来的四年中，最高可达建筑措施生产成本的7%，从而获得保护。 根据建筑物作为纪念碑保存或其有意义用途的类型和范围，这是必要的。</w:t>
      </w:r>
      <w:r>
        <w:rPr>
          <w:rFonts w:hint="eastAsia"/>
          <w:sz w:val="24"/>
          <w:szCs w:val="24"/>
          <w:lang w:eastAsia="zh-CN"/>
        </w:rPr>
        <w:t>.</w:t>
      </w:r>
      <w:r>
        <w:rPr>
          <w:sz w:val="24"/>
          <w:szCs w:val="24"/>
        </w:rPr>
        <w:t>只有当建筑物的使用方式能够保证长期保护值得保护的建筑物的实质时，才能假定具有有意义的用途。2如果建筑物的一部分位于德国，根据各自的州规定是纪念碑，则应相应地适用第1句和第2句。4如果位于德国的建筑物或建筑物的一部分本身不符合对纪念碑的要求</w:t>
      </w:r>
      <w:r>
        <w:rPr>
          <w:rFonts w:hint="eastAsia"/>
          <w:sz w:val="24"/>
          <w:szCs w:val="24"/>
        </w:rPr>
        <w:t>，而是根据国家法律的有关规定作为一个单元受到保护的一组建筑物或整体设施的一部分，应纳税人可以从建筑措施的生产成本中扣除更多的费用，根据类型和范围，用于保护建筑物组或整个植物的外部外观。</w:t>
      </w:r>
      <w:r>
        <w:rPr>
          <w:sz w:val="24"/>
          <w:szCs w:val="24"/>
        </w:rPr>
        <w:t xml:space="preserve"> 是必需的。5纳税人还可以要求在建设项目完工当年和随后的十一年内，就第1至第4句所指的建筑措施所产生的购置费用增加扣除额，只要这些措施是在强制性收购合同或同等法律行为在法律上生效后实施的。6建筑工程必须与第2段所述机构协商进行。6只有当生产或购置成本不在公共资金补贴的支付范围内时，才能要求增加的扣除额。8§ 7h 第1款 第5</w:t>
      </w:r>
      <w:r>
        <w:rPr>
          <w:rFonts w:hint="eastAsia"/>
          <w:sz w:val="24"/>
          <w:szCs w:val="24"/>
        </w:rPr>
        <w:t>句应相应适用。</w:t>
      </w:r>
    </w:p>
    <w:p>
      <w:pPr>
        <w:snapToGrid w:val="0"/>
        <w:ind w:left="480" w:hanging="480" w:hangingChars="200"/>
        <w:rPr>
          <w:sz w:val="24"/>
          <w:szCs w:val="24"/>
        </w:rPr>
      </w:pPr>
      <w:r>
        <w:rPr>
          <w:rFonts w:hint="eastAsia"/>
          <w:sz w:val="24"/>
          <w:szCs w:val="24"/>
        </w:rPr>
        <w:t>（</w:t>
      </w:r>
      <w:r>
        <w:rPr>
          <w:sz w:val="24"/>
          <w:szCs w:val="24"/>
        </w:rPr>
        <w:t>2）应纳税人只有在根据土地法或土地政府指定的主管当局出具的证明证明建筑物或建筑物部分的要求以及费用的必要性时，才可利用增加的扣除额。</w:t>
      </w:r>
      <w:r>
        <w:rPr>
          <w:rFonts w:hint="eastAsia"/>
          <w:sz w:val="24"/>
          <w:szCs w:val="24"/>
          <w:lang w:eastAsia="zh-CN"/>
        </w:rPr>
        <w:t>.</w:t>
      </w:r>
      <w:r>
        <w:rPr>
          <w:sz w:val="24"/>
          <w:szCs w:val="24"/>
        </w:rPr>
        <w:t>如果负责古迹保护或古迹保存的当局之一已向他提供补贴，则证书还必须包含补贴金额;如果这种补贴是在证书颁发后给予他的，则应作相应修改。</w:t>
      </w:r>
    </w:p>
    <w:p>
      <w:pPr>
        <w:snapToGrid w:val="0"/>
        <w:rPr>
          <w:sz w:val="24"/>
          <w:szCs w:val="24"/>
        </w:rPr>
      </w:pPr>
      <w:r>
        <w:rPr>
          <w:rFonts w:hint="eastAsia"/>
          <w:sz w:val="24"/>
          <w:szCs w:val="24"/>
        </w:rPr>
        <w:t>（</w:t>
      </w:r>
      <w:r>
        <w:rPr>
          <w:sz w:val="24"/>
          <w:szCs w:val="24"/>
        </w:rPr>
        <w:t>3）§ 7h 第3款应相应地适用。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7i：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7k （省略）</w:t>
      </w:r>
    </w:p>
    <w:p>
      <w:pPr>
        <w:snapToGrid w:val="0"/>
        <w:rPr>
          <w:b/>
          <w:bCs/>
          <w:sz w:val="24"/>
          <w:szCs w:val="24"/>
        </w:rPr>
      </w:pPr>
      <w:r>
        <w:rPr>
          <w:b/>
          <w:bCs/>
          <w:sz w:val="24"/>
          <w:szCs w:val="24"/>
        </w:rPr>
        <w:t>4.</w:t>
      </w:r>
    </w:p>
    <w:p>
      <w:pPr>
        <w:snapToGrid w:val="0"/>
        <w:rPr>
          <w:b/>
          <w:bCs/>
          <w:sz w:val="24"/>
          <w:szCs w:val="24"/>
        </w:rPr>
      </w:pPr>
      <w:r>
        <w:rPr>
          <w:rFonts w:hint="eastAsia"/>
          <w:b/>
          <w:bCs/>
          <w:sz w:val="24"/>
          <w:szCs w:val="24"/>
        </w:rPr>
        <w:t>收入超过营业费用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 收入</w:t>
      </w:r>
    </w:p>
    <w:p>
      <w:pPr>
        <w:snapToGrid w:val="0"/>
        <w:ind w:left="480" w:hanging="480" w:hangingChars="200"/>
        <w:rPr>
          <w:sz w:val="24"/>
          <w:szCs w:val="24"/>
        </w:rPr>
      </w:pPr>
      <w:r>
        <w:rPr>
          <w:rFonts w:hint="eastAsia"/>
          <w:sz w:val="24"/>
          <w:szCs w:val="24"/>
        </w:rPr>
        <w:t>（</w:t>
      </w:r>
      <w:r>
        <w:rPr>
          <w:sz w:val="24"/>
          <w:szCs w:val="24"/>
        </w:rPr>
        <w:t>1）收入是指在§2第1款第1句第1句第4至7项所述收入类型之一的框架内，以货币或货币价值构成并流向纳税人的所有货物。</w:t>
      </w:r>
      <w:r>
        <w:rPr>
          <w:rFonts w:hint="eastAsia"/>
          <w:sz w:val="24"/>
          <w:szCs w:val="24"/>
          <w:lang w:eastAsia="zh-CN"/>
        </w:rPr>
        <w:t>.</w:t>
      </w:r>
      <w:r>
        <w:rPr>
          <w:sz w:val="24"/>
          <w:szCs w:val="24"/>
        </w:rPr>
        <w:t>货币收入还包括专用现金福利、追溯性报销、现金替代物和其他以金额计价的福利。2第2句不适用于凭证和现金卡，这些凭证和现金卡完全使持有人有权购买商品或服务，并符合《支付服务监督法》§ 2第1款第10项的标准。</w:t>
      </w:r>
    </w:p>
    <w:p>
      <w:pPr>
        <w:snapToGrid w:val="0"/>
        <w:ind w:left="480" w:hanging="480" w:hangingChars="200"/>
        <w:rPr>
          <w:sz w:val="24"/>
          <w:szCs w:val="24"/>
        </w:rPr>
      </w:pPr>
      <w:r>
        <w:rPr>
          <w:rFonts w:hint="eastAsia"/>
          <w:sz w:val="24"/>
          <w:szCs w:val="24"/>
        </w:rPr>
        <w:t>（2）</w:t>
      </w:r>
      <w:r>
        <w:rPr>
          <w:sz w:val="24"/>
          <w:szCs w:val="24"/>
        </w:rPr>
        <w:t>非金钱（住房、食物、货物、服务和其他实物报酬）的收入，应在交货地点按通常的最终价格确认，但按正常降价折减。</w:t>
      </w:r>
      <w:r>
        <w:rPr>
          <w:rFonts w:hint="eastAsia"/>
          <w:sz w:val="24"/>
          <w:szCs w:val="24"/>
          <w:lang w:eastAsia="zh-CN"/>
        </w:rPr>
        <w:t>.</w:t>
      </w:r>
      <w:r>
        <w:rPr>
          <w:sz w:val="24"/>
          <w:szCs w:val="24"/>
        </w:rPr>
        <w:t>§ 6 第 1 款第 4 项第 2 句相应地适用于私人使用公司机动车辆进行私人旅行。2如果机动车辆也可用于家庭与第一工作地点之间的旅程，以及根据§ 9第1句第3句第4a句3的旅程，则第2句中的值在每个日历月增加标价的0.03%，在§6第1款第4句第2句的含义下，对于家和第一工作地点之间的距离每公里以及根据§9第1句3号句3号4a句3的旅程。第2句和第3句的值可以定为可归因于私人使用和用于</w:t>
      </w:r>
      <w:r>
        <w:rPr>
          <w:rFonts w:hint="eastAsia"/>
          <w:sz w:val="24"/>
          <w:szCs w:val="24"/>
        </w:rPr>
        <w:t>家庭和第一活动地点之间的旅程以及根据§</w:t>
      </w:r>
      <w:r>
        <w:rPr>
          <w:sz w:val="24"/>
          <w:szCs w:val="24"/>
        </w:rPr>
        <w:t xml:space="preserve"> 9（1）句子3第4a句3的旅程的机动车辆总费用的一部分，如果机动车辆产生的总费用是由于收据和私人旅程和家庭与第一活动地点之间的旅程以及根据§ 9（1）句子3的旅程的比率而产生的 第4a点关于其他旅程的第三句话由适当</w:t>
      </w:r>
      <w:bookmarkStart w:id="0" w:name="_GoBack"/>
      <w:bookmarkEnd w:id="0"/>
      <w:r>
        <w:rPr>
          <w:sz w:val="24"/>
          <w:szCs w:val="24"/>
        </w:rPr>
        <w:t>的旅程日志支持;§ 6 第1款第4句 第3节 第二句半句应相应适用。5在双重家政的情况下，使用机动车辆进行家庭旅行，应设定为§6第1款第4句2所指的标价的0.002%，用于自己家庭所在地与就业地点之间的距离每公里;如果根据§ 9第1句第3句第5句和第6句考虑</w:t>
      </w:r>
      <w:r>
        <w:rPr>
          <w:rFonts w:hint="eastAsia"/>
          <w:sz w:val="24"/>
          <w:szCs w:val="24"/>
        </w:rPr>
        <w:t>扣除广告费用，则不适用</w:t>
      </w:r>
      <w:r>
        <w:rPr>
          <w:sz w:val="24"/>
          <w:szCs w:val="24"/>
        </w:rPr>
        <w:t>;第4句应比照适用。6对于其实物报酬价值已根据《社会法典》第四卷第17（1）句第4款确定的雇员，这些价值是决定性的。6第6句规定的值也适用于不受法定养老保险义务约束的纳税人。7如果雇员在家庭以外的专业活动和第一个活动地点或在专业诱导的双重家政的背景下，由雇主或在第三方的怂恿下向雇员提供一顿饭，如果该餐费不超过60欧元，则该餐食应按第6句（根据《社会保障报酬条例》规定的权威官方参考价值）定为该餐食。第九如果雇员有资格根据第9条第4a款第1至第7句扣除广告费用，则省略根据第8句评估的膳食的</w:t>
      </w:r>
      <w:r>
        <w:rPr>
          <w:rFonts w:hint="eastAsia"/>
          <w:sz w:val="24"/>
          <w:szCs w:val="24"/>
        </w:rPr>
        <w:t>认可，以支付雇员产生的膳食费用。第</w:t>
      </w:r>
      <w:r>
        <w:rPr>
          <w:sz w:val="24"/>
          <w:szCs w:val="24"/>
        </w:rPr>
        <w:t>10名经联邦财政部同意，一邦的最高税务机关可为雇员的进一步实物报酬设定平均值。12如果纳税人支付的报酬记入贷方后每个日历月的总和不超过50欧元，则根据第1句估价的实物报酬不应被考虑在内;根据第1款第3句，凭证和不构成金钱收据一部分的凭证只有在已经欠工资之外发放的卡才被排除在外。11雇主在关联公司的怂恿下（《德国股份公司法》第15条）向雇员提供的公寓的实物福利，或在公法法下作为雇主的法人，在相应的附属公司为自己的住宅目的怂恿雇员的唆使下，省略对雇员提供的公寓的实物福利的承认，</w:t>
      </w:r>
      <w:r>
        <w:rPr>
          <w:rFonts w:hint="eastAsia"/>
          <w:sz w:val="24"/>
          <w:szCs w:val="24"/>
        </w:rPr>
        <w:t>但条件是雇员支付的报酬至少为当地租金价值的三分之二，而且不超过每</w:t>
      </w:r>
      <w:r>
        <w:rPr>
          <w:sz w:val="24"/>
          <w:szCs w:val="24"/>
        </w:rPr>
        <w:t>25欧元 《营运成本设立条例》所指的面积，毋须课税。</w:t>
      </w:r>
    </w:p>
    <w:p>
      <w:pPr>
        <w:snapToGrid w:val="0"/>
        <w:rPr>
          <w:sz w:val="24"/>
          <w:szCs w:val="24"/>
        </w:rPr>
      </w:pPr>
      <w:r>
        <w:rPr>
          <w:rFonts w:hint="eastAsia"/>
          <w:sz w:val="24"/>
          <w:szCs w:val="24"/>
        </w:rPr>
        <w:t>（</w:t>
      </w:r>
      <w:r>
        <w:rPr>
          <w:sz w:val="24"/>
          <w:szCs w:val="24"/>
        </w:rPr>
        <w:t>3）如果雇员根据其雇佣关系，接受的货物或服务并非由雇主主要为其雇员的需要而制造、分</w:t>
      </w:r>
    </w:p>
    <w:p>
      <w:pPr>
        <w:snapToGrid w:val="0"/>
        <w:ind w:left="479" w:leftChars="228"/>
        <w:rPr>
          <w:sz w:val="24"/>
          <w:szCs w:val="24"/>
        </w:rPr>
      </w:pPr>
      <w:r>
        <w:rPr>
          <w:sz w:val="24"/>
          <w:szCs w:val="24"/>
        </w:rPr>
        <w:t>销或提供，并且根据§40不按统一税率购买，则其价值应被视为雇主或最接近供应地点的客户拥有第三方货物或服务时降低4%的最终价格。 一般商业交易中的最终消费者。</w:t>
      </w:r>
      <w:r>
        <w:rPr>
          <w:rFonts w:hint="eastAsia"/>
          <w:sz w:val="24"/>
          <w:szCs w:val="24"/>
          <w:lang w:eastAsia="zh-CN"/>
        </w:rPr>
        <w:t>.</w:t>
      </w:r>
      <w:r>
        <w:rPr>
          <w:sz w:val="24"/>
          <w:szCs w:val="24"/>
        </w:rPr>
        <w:t>扣除雇员支付的报酬所产生的福利免税，只要这些福利与雇用关系的每个日历年的总和不超过1 080欧元。</w:t>
      </w:r>
    </w:p>
    <w:p>
      <w:pPr>
        <w:snapToGrid w:val="0"/>
        <w:ind w:left="480" w:hanging="480" w:hangingChars="200"/>
        <w:rPr>
          <w:sz w:val="24"/>
          <w:szCs w:val="24"/>
        </w:rPr>
      </w:pPr>
      <w:r>
        <w:rPr>
          <w:rFonts w:hint="eastAsia"/>
          <w:sz w:val="24"/>
          <w:szCs w:val="24"/>
        </w:rPr>
        <w:t>（4）</w:t>
      </w:r>
      <w:r>
        <w:rPr>
          <w:sz w:val="24"/>
          <w:szCs w:val="24"/>
        </w:rPr>
        <w:t>在本法的含义範围内，僱主或在第三方的怂恿下提供的就业福利（实物报酬或补贴）只能在已经应得的工资之外提供：僱主提供。</w:t>
      </w:r>
    </w:p>
    <w:p>
      <w:pPr>
        <w:snapToGrid w:val="0"/>
        <w:ind w:firstLine="240" w:firstLineChars="100"/>
        <w:rPr>
          <w:sz w:val="24"/>
          <w:szCs w:val="24"/>
        </w:rPr>
      </w:pPr>
      <w:r>
        <w:rPr>
          <w:sz w:val="24"/>
          <w:szCs w:val="24"/>
        </w:rPr>
        <w:t>1.</w:t>
      </w:r>
      <w:r>
        <w:rPr>
          <w:rFonts w:hint="eastAsia"/>
          <w:sz w:val="24"/>
          <w:szCs w:val="24"/>
        </w:rPr>
        <w:t>补助金不计入领取工资的权利，</w:t>
      </w:r>
    </w:p>
    <w:p>
      <w:pPr>
        <w:snapToGrid w:val="0"/>
        <w:ind w:firstLine="240" w:firstLineChars="100"/>
        <w:rPr>
          <w:sz w:val="24"/>
          <w:szCs w:val="24"/>
        </w:rPr>
      </w:pPr>
      <w:r>
        <w:rPr>
          <w:sz w:val="24"/>
          <w:szCs w:val="24"/>
        </w:rPr>
        <w:t>2.</w:t>
      </w:r>
      <w:r>
        <w:rPr>
          <w:rFonts w:hint="eastAsia"/>
          <w:sz w:val="24"/>
          <w:szCs w:val="24"/>
        </w:rPr>
        <w:t>领取工资的权利不会因福利而减少，</w:t>
      </w:r>
    </w:p>
    <w:p>
      <w:pPr>
        <w:snapToGrid w:val="0"/>
        <w:ind w:firstLine="240" w:firstLineChars="100"/>
        <w:rPr>
          <w:sz w:val="24"/>
          <w:szCs w:val="24"/>
        </w:rPr>
      </w:pPr>
      <w:r>
        <w:rPr>
          <w:sz w:val="24"/>
          <w:szCs w:val="24"/>
        </w:rPr>
        <w:t>3.</w:t>
      </w:r>
      <w:r>
        <w:rPr>
          <w:rFonts w:hint="eastAsia"/>
          <w:sz w:val="24"/>
          <w:szCs w:val="24"/>
        </w:rPr>
        <w:t>不授予与使用相关的或指定用途的福利，而不是已经商定的未来工资增长，以及</w:t>
      </w:r>
    </w:p>
    <w:p>
      <w:pPr>
        <w:snapToGrid w:val="0"/>
        <w:ind w:firstLine="240" w:firstLineChars="100"/>
        <w:rPr>
          <w:sz w:val="24"/>
          <w:szCs w:val="24"/>
        </w:rPr>
      </w:pPr>
      <w:r>
        <w:rPr>
          <w:sz w:val="24"/>
          <w:szCs w:val="24"/>
        </w:rPr>
        <w:t>4.</w:t>
      </w:r>
      <w:r>
        <w:rPr>
          <w:rFonts w:hint="eastAsia"/>
          <w:sz w:val="24"/>
          <w:szCs w:val="24"/>
        </w:rPr>
        <w:t>如果福利停止，工资不会增加</w:t>
      </w:r>
    </w:p>
    <w:p>
      <w:pPr>
        <w:snapToGrid w:val="0"/>
        <w:rPr>
          <w:sz w:val="24"/>
          <w:szCs w:val="24"/>
        </w:rPr>
      </w:pPr>
      <w:r>
        <w:rPr>
          <w:rFonts w:hint="eastAsia"/>
          <w:sz w:val="24"/>
          <w:szCs w:val="24"/>
        </w:rPr>
        <w:t>成为。根据第</w:t>
      </w:r>
      <w:r>
        <w:rPr>
          <w:sz w:val="24"/>
          <w:szCs w:val="24"/>
        </w:rPr>
        <w:t>1句的条件，即使雇员根据雇用合同或根据另一劳动或服务法法律依据（如个人合同、工程协议、集体协议、法律）有权获得服务，也应假定在已经欠付的工资之外提供服务。</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 8：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 广告费用</w:t>
      </w:r>
    </w:p>
    <w:p>
      <w:pPr>
        <w:snapToGrid w:val="0"/>
        <w:ind w:left="480" w:hanging="480" w:hangingChars="200"/>
        <w:rPr>
          <w:sz w:val="24"/>
          <w:szCs w:val="24"/>
        </w:rPr>
      </w:pPr>
      <w:r>
        <w:rPr>
          <w:rFonts w:hint="eastAsia"/>
          <w:sz w:val="24"/>
          <w:szCs w:val="24"/>
        </w:rPr>
        <w:t>（</w:t>
      </w:r>
      <w:r>
        <w:rPr>
          <w:sz w:val="24"/>
          <w:szCs w:val="24"/>
        </w:rPr>
        <w:t>1）广告费用是收入的取得、保障和维持费用。</w:t>
      </w:r>
      <w:r>
        <w:rPr>
          <w:rFonts w:hint="eastAsia"/>
          <w:sz w:val="24"/>
          <w:szCs w:val="24"/>
          <w:lang w:eastAsia="zh-CN"/>
        </w:rPr>
        <w:t>.</w:t>
      </w:r>
      <w:r>
        <w:rPr>
          <w:sz w:val="24"/>
          <w:szCs w:val="24"/>
        </w:rPr>
        <w:t>他们必须从他们作为成年人的收入类型中扣除。2广告费用也是</w:t>
      </w:r>
    </w:p>
    <w:p>
      <w:pPr>
        <w:snapToGrid w:val="0"/>
        <w:ind w:left="479" w:leftChars="114" w:hanging="240" w:hangingChars="100"/>
        <w:rPr>
          <w:sz w:val="24"/>
          <w:szCs w:val="24"/>
        </w:rPr>
      </w:pPr>
      <w:r>
        <w:rPr>
          <w:sz w:val="24"/>
          <w:szCs w:val="24"/>
        </w:rPr>
        <w:t>1.</w:t>
      </w:r>
      <w:r>
        <w:rPr>
          <w:rFonts w:hint="eastAsia"/>
          <w:sz w:val="24"/>
          <w:szCs w:val="24"/>
        </w:rPr>
        <w:t>债务和养老金的利息基于义务和永久负担的特殊原因，只要它们在经济上与某种类型的收入有关。</w:t>
      </w:r>
      <w:r>
        <w:rPr>
          <w:rFonts w:hint="eastAsia"/>
          <w:sz w:val="24"/>
          <w:szCs w:val="24"/>
          <w:lang w:eastAsia="zh-CN"/>
        </w:rPr>
        <w:t>.</w:t>
      </w:r>
      <w:r>
        <w:rPr>
          <w:rFonts w:hint="eastAsia"/>
          <w:sz w:val="24"/>
          <w:szCs w:val="24"/>
        </w:rPr>
        <w:t>在终身年金的情况下，只能扣除由§</w:t>
      </w:r>
      <w:r>
        <w:rPr>
          <w:sz w:val="24"/>
          <w:szCs w:val="24"/>
        </w:rPr>
        <w:t xml:space="preserve"> 22数字1句子3字母双字母bb产生的比例;</w:t>
      </w:r>
    </w:p>
    <w:p>
      <w:pPr>
        <w:snapToGrid w:val="0"/>
        <w:ind w:left="479" w:leftChars="114" w:hanging="240" w:hangingChars="100"/>
        <w:rPr>
          <w:sz w:val="24"/>
          <w:szCs w:val="24"/>
        </w:rPr>
      </w:pPr>
      <w:r>
        <w:rPr>
          <w:sz w:val="24"/>
          <w:szCs w:val="24"/>
        </w:rPr>
        <w:t>2.</w:t>
      </w:r>
      <w:r>
        <w:rPr>
          <w:rFonts w:hint="eastAsia"/>
          <w:sz w:val="24"/>
          <w:szCs w:val="24"/>
        </w:rPr>
        <w:t>房地产税、其他公共收费和保险费，只要此类支出涉及建筑物或旨在为纳税人创造收入的物品</w:t>
      </w:r>
      <w:r>
        <w:rPr>
          <w:sz w:val="24"/>
          <w:szCs w:val="24"/>
        </w:rPr>
        <w:t>;</w:t>
      </w:r>
    </w:p>
    <w:p>
      <w:pPr>
        <w:snapToGrid w:val="0"/>
        <w:ind w:firstLine="240" w:firstLineChars="100"/>
        <w:rPr>
          <w:sz w:val="24"/>
          <w:szCs w:val="24"/>
        </w:rPr>
      </w:pPr>
      <w:r>
        <w:rPr>
          <w:sz w:val="24"/>
          <w:szCs w:val="24"/>
        </w:rPr>
        <w:t>3.</w:t>
      </w:r>
      <w:r>
        <w:rPr>
          <w:rFonts w:hint="eastAsia"/>
          <w:sz w:val="24"/>
          <w:szCs w:val="24"/>
        </w:rPr>
        <w:t>对目的不以经济商业运作为目的的专业和其他专业协会的贡献</w:t>
      </w:r>
      <w:r>
        <w:rPr>
          <w:sz w:val="24"/>
          <w:szCs w:val="24"/>
        </w:rPr>
        <w:t>;</w:t>
      </w:r>
    </w:p>
    <w:p>
      <w:pPr>
        <w:snapToGrid w:val="0"/>
        <w:ind w:left="479" w:leftChars="114" w:hanging="240" w:hangingChars="100"/>
        <w:rPr>
          <w:sz w:val="24"/>
          <w:szCs w:val="24"/>
        </w:rPr>
      </w:pPr>
      <w:r>
        <w:rPr>
          <w:sz w:val="24"/>
          <w:szCs w:val="24"/>
        </w:rPr>
        <w:t>4.</w:t>
      </w:r>
      <w:r>
        <w:rPr>
          <w:rFonts w:hint="eastAsia"/>
          <w:sz w:val="24"/>
          <w:szCs w:val="24"/>
        </w:rPr>
        <w:t>第</w:t>
      </w:r>
      <w:r>
        <w:rPr>
          <w:sz w:val="24"/>
          <w:szCs w:val="24"/>
        </w:rPr>
        <w:t>4.2款所指的雇员在家和第一个工作地点之间的旅行费用 为了补偿这些费用，雇员在回家和第一个工作地点之间每整公里的距离上访问第一个工作地点的每个工作日应规定0.30欧元的距离津贴，每个日历年最多4 500欧元;如果工人使用自己的机动车辆或可供他使用的机动车辆，则应收取高于4 500欧元的金额。2距离津贴不适用于飞行路线和根据§ 3号32.4免税集体运输的路线，对于距离的确定，家庭与第一活动地点之间的最短道路连接是决定性的;如果最短的公路线明显更有利于运输，并且工人经常将其用于家庭和第一个工作场所之间的路线，</w:t>
      </w:r>
      <w:r>
        <w:rPr>
          <w:rFonts w:hint="eastAsia"/>
          <w:sz w:val="24"/>
          <w:szCs w:val="24"/>
        </w:rPr>
        <w:t>则可以使用最短以外的道路连接。</w:t>
      </w:r>
      <w:r>
        <w:rPr>
          <w:sz w:val="24"/>
          <w:szCs w:val="24"/>
        </w:rPr>
        <w:t>5根据§8第2款第11句或第3款，在家庭和第一个活动地点之间旅行的免税实物报酬减少根据第2句可扣除的金额;如果雇主本身是运输方式，则应考虑第三雇主必须向运输方式支付的价格。6如果工人有几套住房，则与不靠近第一个活动地点的公寓的距离，只有在该公寓是雇员切身利益的中心，而不仅仅是偶尔访问时，才应予以考虑。6根据第3（37）款，免税实物报酬并不减少第2句规定的可扣除额;第3c（1）款不适用。7为了补偿第1句所指的费用，在2021年至2026年的评估期内，以减损第2句的方式，在雇员访问</w:t>
      </w:r>
      <w:r>
        <w:rPr>
          <w:rFonts w:hint="eastAsia"/>
          <w:sz w:val="24"/>
          <w:szCs w:val="24"/>
        </w:rPr>
        <w:t>第一个工作地点的每个工作日，在家庭和第一个活动地点之间的距离的前</w:t>
      </w:r>
      <w:r>
        <w:rPr>
          <w:sz w:val="24"/>
          <w:szCs w:val="24"/>
        </w:rPr>
        <w:t>20公里中，每满公里和每增加一整公里，可享受0.30欧元的距离津贴。</w:t>
      </w:r>
    </w:p>
    <w:p>
      <w:pPr>
        <w:snapToGrid w:val="0"/>
        <w:ind w:firstLine="240" w:firstLineChars="100"/>
        <w:rPr>
          <w:sz w:val="24"/>
          <w:szCs w:val="24"/>
        </w:rPr>
      </w:pPr>
      <w:r>
        <w:rPr>
          <w:sz w:val="24"/>
          <w:szCs w:val="24"/>
        </w:rPr>
        <w:t>a)</w:t>
      </w:r>
      <w:r>
        <w:rPr>
          <w:rFonts w:hint="eastAsia"/>
          <w:sz w:val="24"/>
          <w:szCs w:val="24"/>
        </w:rPr>
        <w:t>从</w:t>
      </w:r>
      <w:r>
        <w:rPr>
          <w:sz w:val="24"/>
          <w:szCs w:val="24"/>
        </w:rPr>
        <w:t>0，35欧元到2021，</w:t>
      </w:r>
    </w:p>
    <w:p>
      <w:pPr>
        <w:snapToGrid w:val="0"/>
        <w:ind w:firstLine="240" w:firstLineChars="100"/>
        <w:rPr>
          <w:sz w:val="24"/>
          <w:szCs w:val="24"/>
        </w:rPr>
      </w:pPr>
      <w:r>
        <w:rPr>
          <w:sz w:val="24"/>
          <w:szCs w:val="24"/>
        </w:rPr>
        <w:t>b)</w:t>
      </w:r>
      <w:r>
        <w:rPr>
          <w:rFonts w:hint="eastAsia"/>
          <w:sz w:val="24"/>
          <w:szCs w:val="24"/>
        </w:rPr>
        <w:t>从</w:t>
      </w:r>
      <w:r>
        <w:rPr>
          <w:sz w:val="24"/>
          <w:szCs w:val="24"/>
        </w:rPr>
        <w:t>0，38欧元到2022年</w:t>
      </w:r>
    </w:p>
    <w:p>
      <w:pPr>
        <w:snapToGrid w:val="0"/>
        <w:ind w:left="239" w:leftChars="114"/>
        <w:rPr>
          <w:sz w:val="24"/>
          <w:szCs w:val="24"/>
        </w:rPr>
      </w:pPr>
      <w:r>
        <w:rPr>
          <w:rFonts w:hint="eastAsia"/>
          <w:sz w:val="24"/>
          <w:szCs w:val="24"/>
        </w:rPr>
        <w:t>估计每个日历年最多</w:t>
      </w:r>
      <w:r>
        <w:rPr>
          <w:sz w:val="24"/>
          <w:szCs w:val="24"/>
        </w:rPr>
        <w:t>4 500欧元;如果工人使用自己的机动车辆或可供他使用的机动车辆，则应收取高于4 500欧元的金额。</w:t>
      </w:r>
    </w:p>
    <w:p>
      <w:pPr>
        <w:snapToGrid w:val="0"/>
        <w:ind w:left="240" w:hanging="240" w:hangingChars="100"/>
        <w:rPr>
          <w:sz w:val="24"/>
          <w:szCs w:val="24"/>
        </w:rPr>
      </w:pPr>
      <w:r>
        <w:rPr>
          <w:sz w:val="24"/>
          <w:szCs w:val="24"/>
        </w:rPr>
        <w:t>4a.</w:t>
      </w:r>
      <w:r>
        <w:rPr>
          <w:rFonts w:hint="eastAsia"/>
          <w:sz w:val="24"/>
          <w:szCs w:val="24"/>
        </w:rPr>
        <w:t>雇员因与工作有关的旅程而产生的费用，这些旅程不是第</w:t>
      </w:r>
      <w:r>
        <w:rPr>
          <w:sz w:val="24"/>
          <w:szCs w:val="24"/>
        </w:rPr>
        <w:t>4款所指的家庭和第一个工作地点之间的旅程，也不是家庭旅行。</w:t>
      </w:r>
      <w:r>
        <w:rPr>
          <w:rFonts w:hint="eastAsia"/>
          <w:sz w:val="24"/>
          <w:szCs w:val="24"/>
          <w:lang w:eastAsia="zh-CN"/>
        </w:rPr>
        <w:t>.</w:t>
      </w:r>
      <w:r>
        <w:rPr>
          <w:sz w:val="24"/>
          <w:szCs w:val="24"/>
        </w:rPr>
        <w:t>旅行费用不是雇员因个人使用交通工具而产生的实际费用，而是可以按照根据“联邦旅行费用法”作为最高距离补偿的运输工具（车辆）设定的统一费率里程费率设置。2如果雇员没有第一个工作地点（§ 9第4款），并且他通常必须根据服务或劳动法的规定以及永久从事其专业活动的协议和指示，在工作日访问同一地点或同一广泛的活动领域，则第1款第3句第4项和第2款应适用于从家到该地的旅程或进入离家最近的活动区的旅程。 因</w:t>
      </w:r>
      <w:r>
        <w:rPr>
          <w:rFonts w:hint="eastAsia"/>
          <w:sz w:val="24"/>
          <w:szCs w:val="24"/>
        </w:rPr>
        <w:t>此。</w:t>
      </w:r>
      <w:r>
        <w:rPr>
          <w:sz w:val="24"/>
          <w:szCs w:val="24"/>
        </w:rPr>
        <w:t>4对于活动范围广的旅程，第1句和第2句相应适用。</w:t>
      </w:r>
    </w:p>
    <w:p>
      <w:pPr>
        <w:snapToGrid w:val="0"/>
        <w:ind w:left="240" w:hanging="240" w:hangingChars="100"/>
        <w:rPr>
          <w:sz w:val="24"/>
          <w:szCs w:val="24"/>
        </w:rPr>
      </w:pPr>
      <w:r>
        <w:rPr>
          <w:sz w:val="24"/>
          <w:szCs w:val="24"/>
        </w:rPr>
        <w:t>5.</w:t>
      </w:r>
      <w:r>
        <w:rPr>
          <w:rFonts w:hint="eastAsia"/>
          <w:sz w:val="24"/>
          <w:szCs w:val="24"/>
        </w:rPr>
        <w:t>员工因专业诱导的双重家政而产生的必要额外费用。</w:t>
      </w:r>
      <w:r>
        <w:rPr>
          <w:rFonts w:hint="eastAsia"/>
          <w:sz w:val="24"/>
          <w:szCs w:val="24"/>
          <w:lang w:eastAsia="zh-CN"/>
        </w:rPr>
        <w:t>.</w:t>
      </w:r>
      <w:r>
        <w:rPr>
          <w:rFonts w:hint="eastAsia"/>
          <w:sz w:val="24"/>
          <w:szCs w:val="24"/>
        </w:rPr>
        <w:t>只有当员工在第一个活动地点之外维持自己的家庭并且也住在第一个活动地点时，双重家务才存在。</w:t>
      </w:r>
      <w:r>
        <w:rPr>
          <w:sz w:val="24"/>
          <w:szCs w:val="24"/>
        </w:rPr>
        <w:t>2自己家庭的存在以拥有公寓以及对生活成本的财务贡献为前提。4在德国，双人客房清洁的住宿费用可能包括使用住宿的实际费用，每月最高可达1000欧元。5从第一个活动地点到自己家庭的地方和返回（家庭住宅）的旅程费用只能扣除每周一次家庭旅行的费用。6为了补偿家庭回家的费用，对于自己家庭所在地和第一个活动地点之间每整公里的距离，必须申请0.30欧元的距离津贴。6第4条第3至第5</w:t>
      </w:r>
      <w:r>
        <w:rPr>
          <w:rFonts w:hint="eastAsia"/>
          <w:sz w:val="24"/>
          <w:szCs w:val="24"/>
        </w:rPr>
        <w:t>句应比照适用。</w:t>
      </w:r>
      <w:r>
        <w:rPr>
          <w:sz w:val="24"/>
          <w:szCs w:val="24"/>
        </w:rPr>
        <w:t>7根据某种收入类型向纳税人提供机动车辆的家庭旅行费用不被考虑在内。第九为了补偿家庭回家的费用，在2021年至2026年的评估期内，应支付自家地与第一活动地点之间距离前20公里每满公里0.30欧元的距离津贴。</w:t>
      </w:r>
    </w:p>
    <w:p>
      <w:pPr>
        <w:snapToGrid w:val="0"/>
        <w:ind w:firstLine="240" w:firstLineChars="100"/>
        <w:rPr>
          <w:sz w:val="24"/>
          <w:szCs w:val="24"/>
        </w:rPr>
      </w:pPr>
      <w:r>
        <w:rPr>
          <w:sz w:val="24"/>
          <w:szCs w:val="24"/>
        </w:rPr>
        <w:t>a)</w:t>
      </w:r>
      <w:r>
        <w:rPr>
          <w:rFonts w:hint="eastAsia"/>
          <w:sz w:val="24"/>
          <w:szCs w:val="24"/>
        </w:rPr>
        <w:t>从</w:t>
      </w:r>
      <w:r>
        <w:rPr>
          <w:sz w:val="24"/>
          <w:szCs w:val="24"/>
        </w:rPr>
        <w:t>0，35欧元到2021，</w:t>
      </w:r>
    </w:p>
    <w:p>
      <w:pPr>
        <w:snapToGrid w:val="0"/>
        <w:ind w:firstLine="240" w:firstLineChars="100"/>
        <w:rPr>
          <w:sz w:val="24"/>
          <w:szCs w:val="24"/>
        </w:rPr>
      </w:pPr>
      <w:r>
        <w:rPr>
          <w:sz w:val="24"/>
          <w:szCs w:val="24"/>
        </w:rPr>
        <w:t>b)</w:t>
      </w:r>
      <w:r>
        <w:rPr>
          <w:rFonts w:hint="eastAsia"/>
          <w:sz w:val="24"/>
          <w:szCs w:val="24"/>
        </w:rPr>
        <w:t>从</w:t>
      </w:r>
      <w:r>
        <w:rPr>
          <w:sz w:val="24"/>
          <w:szCs w:val="24"/>
        </w:rPr>
        <w:t>0，38欧元到2022年</w:t>
      </w:r>
    </w:p>
    <w:p>
      <w:pPr>
        <w:snapToGrid w:val="0"/>
        <w:rPr>
          <w:sz w:val="24"/>
          <w:szCs w:val="24"/>
        </w:rPr>
      </w:pPr>
      <w:r>
        <w:rPr>
          <w:sz w:val="24"/>
          <w:szCs w:val="24"/>
        </w:rPr>
        <w:t>==参考资料==</w:t>
      </w:r>
    </w:p>
    <w:p>
      <w:pPr>
        <w:snapToGrid w:val="0"/>
        <w:ind w:left="240" w:hanging="240" w:hangingChars="100"/>
        <w:rPr>
          <w:sz w:val="24"/>
          <w:szCs w:val="24"/>
        </w:rPr>
      </w:pPr>
      <w:r>
        <w:rPr>
          <w:sz w:val="24"/>
          <w:szCs w:val="24"/>
        </w:rPr>
        <w:t>5a.</w:t>
      </w:r>
      <w:r>
        <w:rPr>
          <w:rFonts w:hint="eastAsia"/>
          <w:sz w:val="24"/>
          <w:szCs w:val="24"/>
        </w:rPr>
        <w:t>员工在非第一活动地点专业安排过夜的必要额外费用。</w:t>
      </w:r>
      <w:r>
        <w:rPr>
          <w:rFonts w:hint="eastAsia"/>
          <w:sz w:val="24"/>
          <w:szCs w:val="24"/>
          <w:lang w:eastAsia="zh-CN"/>
        </w:rPr>
        <w:t>.</w:t>
      </w:r>
      <w:r>
        <w:rPr>
          <w:rFonts w:hint="eastAsia"/>
          <w:sz w:val="24"/>
          <w:szCs w:val="24"/>
        </w:rPr>
        <w:t>住宿费用是个人使用住宿过夜住宿的实际费用。</w:t>
      </w:r>
      <w:r>
        <w:rPr>
          <w:sz w:val="24"/>
          <w:szCs w:val="24"/>
        </w:rPr>
        <w:t>2如果由于雇员与与同一雇主没有雇用关系的人一起使用住宿而产生了较高的住宿费用，则只有如果雇员单独使用住宿而可能产生的费用才能得到承认。4在非第一活动地点的同一活动地点进行长期专业活动的48个月结束时，住宿费用只能确认为第5点中提到的金额。5如果中断至少持续六个月，则在同一活动地点中断此专业活动会导致新的开始。</w:t>
      </w:r>
    </w:p>
    <w:p>
      <w:pPr>
        <w:snapToGrid w:val="0"/>
        <w:ind w:left="240" w:hanging="240" w:hangingChars="100"/>
        <w:rPr>
          <w:sz w:val="24"/>
          <w:szCs w:val="24"/>
        </w:rPr>
      </w:pPr>
      <w:r>
        <w:rPr>
          <w:sz w:val="24"/>
          <w:szCs w:val="24"/>
        </w:rPr>
        <w:t>5</w:t>
      </w:r>
      <w:r>
        <w:rPr>
          <w:rFonts w:hint="eastAsia"/>
          <w:sz w:val="24"/>
          <w:szCs w:val="24"/>
        </w:rPr>
        <w:t>b</w:t>
      </w:r>
      <w:r>
        <w:rPr>
          <w:sz w:val="24"/>
          <w:szCs w:val="24"/>
        </w:rPr>
        <w:t>.</w:t>
      </w:r>
      <w:r>
        <w:rPr>
          <w:rFonts w:hint="eastAsia"/>
          <w:sz w:val="24"/>
          <w:szCs w:val="24"/>
        </w:rPr>
        <w:t>雇员在雇主或雇主委托的第三方的机动车辆上进行外部专业活动期间发生的必要额外费用，这些费用与在机动车辆中过夜有关，雇员可根据第</w:t>
      </w:r>
      <w:r>
        <w:rPr>
          <w:sz w:val="24"/>
          <w:szCs w:val="24"/>
        </w:rPr>
        <w:t>4a段第3条第1和第2款以及第5句至第1和第2点要求膳食津贴的日历日。</w:t>
      </w:r>
      <w:r>
        <w:rPr>
          <w:rFonts w:hint="eastAsia"/>
          <w:sz w:val="24"/>
          <w:szCs w:val="24"/>
          <w:lang w:eastAsia="zh-CN"/>
        </w:rPr>
        <w:t>.</w:t>
      </w:r>
      <w:r>
        <w:rPr>
          <w:sz w:val="24"/>
          <w:szCs w:val="24"/>
        </w:rPr>
        <w:t>雇员可根据第4a段第3点和第2点以及第5段至第1和第2点申请膳食津贴的每个日历日，在日历年内统一计收8欧元的实际费用，而不是雇员因在机动车辆中过夜而产生的实际费用，</w:t>
      </w:r>
    </w:p>
    <w:p>
      <w:pPr>
        <w:snapToGrid w:val="0"/>
        <w:rPr>
          <w:sz w:val="24"/>
          <w:szCs w:val="24"/>
        </w:rPr>
      </w:pPr>
      <w:r>
        <w:rPr>
          <w:sz w:val="24"/>
          <w:szCs w:val="24"/>
        </w:rPr>
        <w:t>6.</w:t>
      </w:r>
      <w:r>
        <w:rPr>
          <w:rFonts w:hint="eastAsia"/>
          <w:sz w:val="24"/>
          <w:szCs w:val="24"/>
        </w:rPr>
        <w:t>工作设备的费用，例如工具和典型工作服的费用。</w:t>
      </w:r>
      <w:r>
        <w:rPr>
          <w:rFonts w:hint="eastAsia"/>
          <w:sz w:val="24"/>
          <w:szCs w:val="24"/>
          <w:lang w:eastAsia="zh-CN"/>
        </w:rPr>
        <w:t>.</w:t>
      </w:r>
      <w:r>
        <w:rPr>
          <w:rFonts w:hint="eastAsia"/>
          <w:sz w:val="24"/>
          <w:szCs w:val="24"/>
        </w:rPr>
        <w:t>第</w:t>
      </w:r>
      <w:r>
        <w:rPr>
          <w:sz w:val="24"/>
          <w:szCs w:val="24"/>
        </w:rPr>
        <w:t>7点不受影响;</w:t>
      </w:r>
    </w:p>
    <w:p>
      <w:pPr>
        <w:snapToGrid w:val="0"/>
        <w:ind w:left="240" w:hanging="240" w:hangingChars="100"/>
        <w:rPr>
          <w:sz w:val="24"/>
          <w:szCs w:val="24"/>
        </w:rPr>
      </w:pPr>
      <w:r>
        <w:rPr>
          <w:sz w:val="24"/>
          <w:szCs w:val="24"/>
        </w:rPr>
        <w:t>7.</w:t>
      </w:r>
      <w:r>
        <w:rPr>
          <w:rFonts w:hint="eastAsia"/>
          <w:sz w:val="24"/>
          <w:szCs w:val="24"/>
        </w:rPr>
        <w:t>磨损和物质减少的扣除，根据§</w:t>
      </w:r>
      <w:r>
        <w:rPr>
          <w:sz w:val="24"/>
          <w:szCs w:val="24"/>
        </w:rPr>
        <w:t xml:space="preserve"> 7b的特殊折旧和增加的扣除。2§ 6 第2款第1至第3句应比照适用于取得或生产资产的情况。</w:t>
      </w:r>
    </w:p>
    <w:p>
      <w:pPr>
        <w:snapToGrid w:val="0"/>
        <w:ind w:left="480" w:hanging="480" w:hangingChars="200"/>
        <w:rPr>
          <w:sz w:val="24"/>
          <w:szCs w:val="24"/>
        </w:rPr>
      </w:pPr>
      <w:r>
        <w:rPr>
          <w:rFonts w:hint="eastAsia"/>
          <w:sz w:val="24"/>
          <w:szCs w:val="24"/>
        </w:rPr>
        <w:t>（</w:t>
      </w:r>
      <w:r>
        <w:rPr>
          <w:sz w:val="24"/>
          <w:szCs w:val="24"/>
        </w:rPr>
        <w:t>2）远距离津贴包括因第4款所指的家庭与第一个工作地点之间的旅行以及家庭回家而引起的所有费用。</w:t>
      </w:r>
      <w:r>
        <w:rPr>
          <w:rFonts w:hint="eastAsia"/>
          <w:sz w:val="24"/>
          <w:szCs w:val="24"/>
          <w:lang w:eastAsia="zh-CN"/>
        </w:rPr>
        <w:t>.</w:t>
      </w:r>
      <w:r>
        <w:rPr>
          <w:sz w:val="24"/>
          <w:szCs w:val="24"/>
        </w:rPr>
        <w:t>使用公共交通工具的费用，如果超过日历年作为距离津贴的可扣除总额，则可以予以确认。2残障人士，</w:t>
      </w:r>
    </w:p>
    <w:p>
      <w:pPr>
        <w:snapToGrid w:val="0"/>
        <w:ind w:firstLine="240" w:firstLineChars="100"/>
        <w:rPr>
          <w:sz w:val="24"/>
          <w:szCs w:val="24"/>
        </w:rPr>
      </w:pPr>
      <w:r>
        <w:rPr>
          <w:sz w:val="24"/>
          <w:szCs w:val="24"/>
        </w:rPr>
        <w:t>1.</w:t>
      </w:r>
      <w:r>
        <w:rPr>
          <w:rFonts w:hint="eastAsia"/>
          <w:sz w:val="24"/>
          <w:szCs w:val="24"/>
        </w:rPr>
        <w:t>残疾程度至少为</w:t>
      </w:r>
      <w:r>
        <w:rPr>
          <w:sz w:val="24"/>
          <w:szCs w:val="24"/>
        </w:rPr>
        <w:t>70，</w:t>
      </w:r>
    </w:p>
    <w:p>
      <w:pPr>
        <w:snapToGrid w:val="0"/>
        <w:ind w:firstLine="240" w:firstLineChars="100"/>
        <w:rPr>
          <w:sz w:val="24"/>
          <w:szCs w:val="24"/>
        </w:rPr>
      </w:pPr>
      <w:r>
        <w:rPr>
          <w:sz w:val="24"/>
          <w:szCs w:val="24"/>
        </w:rPr>
        <w:t>2.</w:t>
      </w:r>
      <w:r>
        <w:rPr>
          <w:rFonts w:hint="eastAsia"/>
          <w:sz w:val="24"/>
          <w:szCs w:val="24"/>
        </w:rPr>
        <w:t>残疾程度低于</w:t>
      </w:r>
      <w:r>
        <w:rPr>
          <w:sz w:val="24"/>
          <w:szCs w:val="24"/>
        </w:rPr>
        <w:t>70岁但至少50岁，在道路交通中移动的能力严重受损，</w:t>
      </w:r>
    </w:p>
    <w:p>
      <w:pPr>
        <w:snapToGrid w:val="0"/>
        <w:ind w:left="479" w:leftChars="228"/>
        <w:rPr>
          <w:sz w:val="24"/>
          <w:szCs w:val="24"/>
        </w:rPr>
      </w:pPr>
      <w:r>
        <w:rPr>
          <w:rFonts w:hint="eastAsia"/>
          <w:sz w:val="24"/>
          <w:szCs w:val="24"/>
        </w:rPr>
        <w:t>可以使用家庭与第一个工作地点之间的旅行以及家庭回家的实际费用，而不是距离津贴。</w:t>
      </w:r>
      <w:r>
        <w:rPr>
          <w:sz w:val="24"/>
          <w:szCs w:val="24"/>
        </w:rPr>
        <w:t>4第1点和第2点规定的条件应由正式文件证实。</w:t>
      </w:r>
    </w:p>
    <w:p>
      <w:pPr>
        <w:snapToGrid w:val="0"/>
        <w:ind w:left="480" w:hanging="480" w:hangingChars="200"/>
        <w:rPr>
          <w:sz w:val="24"/>
          <w:szCs w:val="24"/>
        </w:rPr>
      </w:pPr>
      <w:r>
        <w:rPr>
          <w:rFonts w:hint="eastAsia"/>
          <w:sz w:val="24"/>
          <w:szCs w:val="24"/>
        </w:rPr>
        <w:t>（</w:t>
      </w:r>
      <w:r>
        <w:rPr>
          <w:sz w:val="24"/>
          <w:szCs w:val="24"/>
        </w:rPr>
        <w:t>3） 第1款第3句第4至5a项以及第2款和第4a款应比照适用于§2第1款第1句第1项第1项第5至第7项所指的收入类型。</w:t>
      </w:r>
    </w:p>
    <w:p>
      <w:pPr>
        <w:snapToGrid w:val="0"/>
        <w:ind w:left="480" w:hanging="480" w:hangingChars="200"/>
        <w:rPr>
          <w:sz w:val="24"/>
          <w:szCs w:val="24"/>
        </w:rPr>
      </w:pPr>
      <w:r>
        <w:rPr>
          <w:rFonts w:hint="eastAsia"/>
          <w:sz w:val="24"/>
          <w:szCs w:val="24"/>
        </w:rPr>
        <w:t>（</w:t>
      </w:r>
      <w:r>
        <w:rPr>
          <w:sz w:val="24"/>
          <w:szCs w:val="24"/>
        </w:rPr>
        <w:t>4）第一活动地点是雇主的固定经营机构、附属公司（《德国股份公司法》第15条）或雇员被永久派往的雇主指定的第三方。</w:t>
      </w:r>
      <w:r>
        <w:rPr>
          <w:rFonts w:hint="eastAsia"/>
          <w:sz w:val="24"/>
          <w:szCs w:val="24"/>
          <w:lang w:eastAsia="zh-CN"/>
        </w:rPr>
        <w:t>.</w:t>
      </w:r>
      <w:r>
        <w:rPr>
          <w:sz w:val="24"/>
          <w:szCs w:val="24"/>
        </w:rPr>
        <w:t>第1句所指的指派由服务或劳动法的规定以及填写这些条款的协议和指示决定。2特别是如果雇员在雇用关系期间或超过48个月期间无限期地在此类活动地点工作，则应假定为永久任务。4在没有对活动地点作出这种服务或劳动法定义的情况下，或者如果不清楚，则第一个活动地点是雇员长期受雇的业务机构。</w:t>
      </w:r>
    </w:p>
    <w:p>
      <w:pPr>
        <w:snapToGrid w:val="0"/>
        <w:ind w:firstLine="240" w:firstLineChars="100"/>
        <w:rPr>
          <w:sz w:val="24"/>
          <w:szCs w:val="24"/>
        </w:rPr>
      </w:pPr>
      <w:r>
        <w:rPr>
          <w:sz w:val="24"/>
          <w:szCs w:val="24"/>
        </w:rPr>
        <w:t>1.</w:t>
      </w:r>
      <w:r>
        <w:rPr>
          <w:rFonts w:hint="eastAsia"/>
          <w:sz w:val="24"/>
          <w:szCs w:val="24"/>
        </w:rPr>
        <w:t>通常用于在工作日工作，或</w:t>
      </w:r>
    </w:p>
    <w:p>
      <w:pPr>
        <w:snapToGrid w:val="0"/>
        <w:ind w:firstLine="240" w:firstLineChars="100"/>
        <w:rPr>
          <w:sz w:val="24"/>
          <w:szCs w:val="24"/>
        </w:rPr>
      </w:pPr>
      <w:r>
        <w:rPr>
          <w:sz w:val="24"/>
          <w:szCs w:val="24"/>
        </w:rPr>
        <w:t>2.</w:t>
      </w:r>
      <w:r>
        <w:rPr>
          <w:rFonts w:hint="eastAsia"/>
          <w:sz w:val="24"/>
          <w:szCs w:val="24"/>
        </w:rPr>
        <w:t>每周工作两个工作日，或至少三分之一的约定正常工作时间。</w:t>
      </w:r>
    </w:p>
    <w:p>
      <w:pPr>
        <w:snapToGrid w:val="0"/>
        <w:rPr>
          <w:sz w:val="24"/>
          <w:szCs w:val="24"/>
        </w:rPr>
      </w:pPr>
      <w:r>
        <w:rPr>
          <w:sz w:val="24"/>
          <w:szCs w:val="24"/>
        </w:rPr>
        <w:t>对于每一种雇佣关系，员工最多只有一个第一个工作地点。6如果几个活动地点符合第1句至第4句的要求，则活动地点是雇主确定的第一个活动地点。6在没有这项规定或没有结论的情况下，最靠近住宅的活动地点是第一个活动地点。7第一个活动地点也应是在雇用关系之外为全日制学习或全日制教育而访问的教育机构;第1款第3句第4和第5款以及第4a款所指的雇员条例应比照适用。</w:t>
      </w:r>
    </w:p>
    <w:p>
      <w:pPr>
        <w:snapToGrid w:val="0"/>
        <w:ind w:left="480" w:hanging="480" w:hangingChars="200"/>
        <w:rPr>
          <w:sz w:val="24"/>
          <w:szCs w:val="24"/>
        </w:rPr>
      </w:pPr>
      <w:r>
        <w:rPr>
          <w:rFonts w:hint="eastAsia"/>
          <w:sz w:val="24"/>
          <w:szCs w:val="24"/>
        </w:rPr>
        <w:t>（</w:t>
      </w:r>
      <w:r>
        <w:rPr>
          <w:sz w:val="24"/>
          <w:szCs w:val="24"/>
        </w:rPr>
        <w:t>4a）员工因用餐而产生的额外费用只能按照以下费率作为业务费用扣除。</w:t>
      </w:r>
      <w:r>
        <w:rPr>
          <w:rFonts w:hint="eastAsia"/>
          <w:sz w:val="24"/>
          <w:szCs w:val="24"/>
          <w:lang w:eastAsia="zh-CN"/>
        </w:rPr>
        <w:t>.</w:t>
      </w:r>
      <w:r>
        <w:rPr>
          <w:sz w:val="24"/>
          <w:szCs w:val="24"/>
        </w:rPr>
        <w:t>如果雇员在家庭以外和第一个活动地点（外部专业活动）从事专业活动，则必须留出膳食津贴，以补偿他实际发生的和职业诱导的额外费用。2这是</w:t>
      </w:r>
    </w:p>
    <w:p>
      <w:pPr>
        <w:snapToGrid w:val="0"/>
        <w:rPr>
          <w:sz w:val="24"/>
          <w:szCs w:val="24"/>
        </w:rPr>
      </w:pPr>
      <w:r>
        <w:rPr>
          <w:sz w:val="24"/>
          <w:szCs w:val="24"/>
        </w:rPr>
        <w:t>1.</w:t>
      </w:r>
      <w:r>
        <w:rPr>
          <w:rFonts w:hint="eastAsia"/>
          <w:sz w:val="24"/>
          <w:szCs w:val="24"/>
        </w:rPr>
        <w:t>工人离家和第一个工作地点</w:t>
      </w:r>
      <w:r>
        <w:rPr>
          <w:sz w:val="24"/>
          <w:szCs w:val="24"/>
        </w:rPr>
        <w:t>24小时不在家的每一个日历日收取28欧元，</w:t>
      </w:r>
    </w:p>
    <w:p>
      <w:pPr>
        <w:snapToGrid w:val="0"/>
        <w:rPr>
          <w:sz w:val="24"/>
          <w:szCs w:val="24"/>
        </w:rPr>
      </w:pPr>
      <w:r>
        <w:rPr>
          <w:sz w:val="24"/>
          <w:szCs w:val="24"/>
        </w:rPr>
        <w:t>2.</w:t>
      </w:r>
      <w:r>
        <w:rPr>
          <w:rFonts w:hint="eastAsia"/>
          <w:sz w:val="24"/>
          <w:szCs w:val="24"/>
        </w:rPr>
        <w:t>如果员工在随后或前一天离开的这一天呆在家外，则抵达和离开当天各收取</w:t>
      </w:r>
      <w:r>
        <w:rPr>
          <w:sz w:val="24"/>
          <w:szCs w:val="24"/>
        </w:rPr>
        <w:t>14欧元，</w:t>
      </w:r>
    </w:p>
    <w:p>
      <w:pPr>
        <w:snapToGrid w:val="0"/>
        <w:ind w:left="240" w:hanging="240" w:hangingChars="100"/>
        <w:rPr>
          <w:sz w:val="24"/>
          <w:szCs w:val="24"/>
        </w:rPr>
      </w:pPr>
      <w:r>
        <w:rPr>
          <w:sz w:val="24"/>
          <w:szCs w:val="24"/>
        </w:rPr>
        <w:t>3.14欧元，用于工人不在家的日历日和第一个工作场所超过8小时，且不在家外过夜;如果外部专业活动在一个日历日开始，并在下一个日历日结束，没有过夜，则在员工离开家的第一个工作地点超过8小时的日历日，将获得14欧元。</w:t>
      </w:r>
    </w:p>
    <w:p>
      <w:pPr>
        <w:snapToGrid w:val="0"/>
        <w:rPr>
          <w:sz w:val="24"/>
          <w:szCs w:val="24"/>
        </w:rPr>
      </w:pPr>
      <w:r>
        <w:rPr>
          <w:sz w:val="24"/>
          <w:szCs w:val="24"/>
        </w:rPr>
        <w:t>如果雇员没有第一个工作地点，第2句和第3句应比照适用;第2句和第3句所指的住房是构成雇员切身利益中心的家庭，在双重家政的框架内，居所位于第一活动地点。5在国外进行活动时，第3句规定的标准数额由每个国家的不同标准数额取代，联邦财政部与各州最高税务机关商定，对第1项和第2项和第3项的情况，四舍五入为全额欧元，其中80%为《联邦旅费法》规定的外国每日津贴;标准金额由员工在当地时间24：00之前最后到达的地点决定，或者，如果这个地方在德国，则由最后一个在国外活动的地点决定。6膳食津贴的扣除仅限于在同一活动地点进行</w:t>
      </w:r>
      <w:r>
        <w:rPr>
          <w:rFonts w:hint="eastAsia"/>
          <w:sz w:val="24"/>
          <w:szCs w:val="24"/>
        </w:rPr>
        <w:t>长期专业活动的头三个月。</w:t>
      </w:r>
      <w:r>
        <w:rPr>
          <w:sz w:val="24"/>
          <w:szCs w:val="24"/>
        </w:rPr>
        <w:t>6如果在同一活动地点中断专业活动，如果持续至少四周，则会导致新的开始。7如果雇主或在第一活动地点以外的活动期间或期间，雇主或第三方在雇员的怂恿下向雇员提供膳食，则应减少根据第3条和第5条确定的膳食津贴：</w:t>
      </w:r>
    </w:p>
    <w:p>
      <w:pPr>
        <w:snapToGrid w:val="0"/>
        <w:ind w:firstLine="240" w:firstLineChars="100"/>
        <w:rPr>
          <w:sz w:val="24"/>
          <w:szCs w:val="24"/>
        </w:rPr>
      </w:pPr>
      <w:r>
        <w:rPr>
          <w:sz w:val="24"/>
          <w:szCs w:val="24"/>
        </w:rPr>
        <w:t>1.</w:t>
      </w:r>
      <w:r>
        <w:rPr>
          <w:rFonts w:hint="eastAsia"/>
          <w:sz w:val="24"/>
          <w:szCs w:val="24"/>
        </w:rPr>
        <w:t>早餐</w:t>
      </w:r>
      <w:r>
        <w:rPr>
          <w:sz w:val="24"/>
          <w:szCs w:val="24"/>
        </w:rPr>
        <w:t>20%，早餐</w:t>
      </w:r>
    </w:p>
    <w:p>
      <w:pPr>
        <w:snapToGrid w:val="0"/>
        <w:ind w:firstLine="240" w:firstLineChars="100"/>
        <w:rPr>
          <w:sz w:val="24"/>
          <w:szCs w:val="24"/>
        </w:rPr>
      </w:pPr>
      <w:r>
        <w:rPr>
          <w:sz w:val="24"/>
          <w:szCs w:val="24"/>
        </w:rPr>
        <w:t>2.</w:t>
      </w:r>
      <w:r>
        <w:rPr>
          <w:rFonts w:hint="eastAsia"/>
          <w:sz w:val="24"/>
          <w:szCs w:val="24"/>
        </w:rPr>
        <w:t>午餐和晚餐各</w:t>
      </w:r>
      <w:r>
        <w:rPr>
          <w:sz w:val="24"/>
          <w:szCs w:val="24"/>
        </w:rPr>
        <w:t>40%，而</w:t>
      </w:r>
    </w:p>
    <w:p>
      <w:pPr>
        <w:snapToGrid w:val="0"/>
        <w:rPr>
          <w:sz w:val="24"/>
          <w:szCs w:val="24"/>
        </w:rPr>
      </w:pPr>
      <w:r>
        <w:rPr>
          <w:rFonts w:hint="eastAsia"/>
          <w:sz w:val="24"/>
          <w:szCs w:val="24"/>
        </w:rPr>
        <w:t>一整日历日的餐饮津贴，可根据第</w:t>
      </w:r>
      <w:r>
        <w:rPr>
          <w:sz w:val="24"/>
          <w:szCs w:val="24"/>
        </w:rPr>
        <w:t>3句第1项与第5句一并适用;减量不得超过确定的膳食津贴。第九第8句也适用于因提供的膳食而扣留或减少旅行费用津贴的情况，或者如果根据§ 40第2款第1句第1a项按统一税率征税的膳食。第10名如果雇员已支付餐费，则该金额将根据第8.11条减少的减少额 如果雇员获得餐费免税退税，则不包括广告费用的扣除。11第3句和第5句的膳食津贴、第6句和第7句规定的三个月期限以及第8至第10句的减免规定，也应比照适用于扣除在专业诱导的双重家务管理的情况下产生的餐饮额外费用，只要雇员在§ 9第1款第3句第项的含义内不在自己的家庭;对于同时进行第2句或第4句所指的活动的三个月期间内的每个日历日，只有尽可能高的一次总付额才可扣除。12在建立双重财务管理的活动地点，如果直接在活动之前，第2句所指的活动的持续时间应从三个月期间中扣除。</w:t>
      </w:r>
    </w:p>
    <w:p>
      <w:pPr>
        <w:snapToGrid w:val="0"/>
        <w:ind w:left="480" w:hanging="480" w:hangingChars="200"/>
        <w:rPr>
          <w:sz w:val="24"/>
          <w:szCs w:val="24"/>
        </w:rPr>
      </w:pPr>
      <w:r>
        <w:rPr>
          <w:rFonts w:hint="eastAsia"/>
          <w:sz w:val="24"/>
          <w:szCs w:val="24"/>
        </w:rPr>
        <w:t>（</w:t>
      </w:r>
      <w:r>
        <w:rPr>
          <w:sz w:val="24"/>
          <w:szCs w:val="24"/>
        </w:rPr>
        <w:t>5） 1§ 4 第5款 第1句 第1至4句、第6b至8a条、第10条、第12款和第6款应比照适用。§§ 4j， 4k， 6 第 1 款第 1 项 1a 和 § 6e 应相应地适用。</w:t>
      </w:r>
    </w:p>
    <w:p>
      <w:pPr>
        <w:snapToGrid w:val="0"/>
        <w:ind w:left="480" w:hanging="480" w:hangingChars="200"/>
        <w:rPr>
          <w:sz w:val="24"/>
          <w:szCs w:val="24"/>
        </w:rPr>
      </w:pPr>
      <w:r>
        <w:rPr>
          <w:rFonts w:hint="eastAsia"/>
          <w:sz w:val="24"/>
          <w:szCs w:val="24"/>
        </w:rPr>
        <w:t>（6）</w:t>
      </w:r>
      <w:r>
        <w:rPr>
          <w:sz w:val="24"/>
          <w:szCs w:val="24"/>
        </w:rPr>
        <w:t>纳税人为职业培训或学习而发生的开支，如果纳税人已经完成了初步培训（职业培训或学习），或者如果职业培训或学习是在雇佣关系的框架内进行的，则只是广告费用。</w:t>
      </w:r>
      <w:r>
        <w:rPr>
          <w:rFonts w:hint="eastAsia"/>
          <w:sz w:val="24"/>
          <w:szCs w:val="24"/>
          <w:lang w:eastAsia="zh-CN"/>
        </w:rPr>
        <w:t>.</w:t>
      </w:r>
      <w:r>
        <w:rPr>
          <w:sz w:val="24"/>
          <w:szCs w:val="24"/>
        </w:rPr>
        <w:t>如果进行至少为期12个月的有序培训，并辅之以全日制培训和期末考试，则存在根据第1句进行的职业培训。2如果根据法律、法规或行政规定或培训提供者的内部规定进行，则存在有序的培训。4如果培训计划中没有规定期末考试，则认为培训已经完成，实际计划完成。5通过法律或条例规定的职业培训期终末考试的人也完成了作为初步培训的职业培训，至少为期12个月，而没有事先</w:t>
      </w:r>
      <w:r>
        <w:rPr>
          <w:rFonts w:hint="eastAsia"/>
          <w:sz w:val="24"/>
          <w:szCs w:val="24"/>
        </w:rPr>
        <w:t>接受过相应的职业培训。</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 申请参见 § 52 +++）</w:t>
      </w:r>
    </w:p>
    <w:p>
      <w:pPr>
        <w:snapToGrid w:val="0"/>
        <w:rPr>
          <w:sz w:val="24"/>
          <w:szCs w:val="24"/>
        </w:rPr>
      </w:pPr>
      <w:r>
        <w:rPr>
          <w:rFonts w:hint="eastAsia"/>
          <w:sz w:val="24"/>
          <w:szCs w:val="24"/>
        </w:rPr>
        <w:t>（</w:t>
      </w:r>
      <w:r>
        <w:rPr>
          <w:sz w:val="24"/>
          <w:szCs w:val="24"/>
        </w:rPr>
        <w:t>+++ § 9 第1、2、4、4a条：申请见第10条第1节+++）</w:t>
      </w:r>
    </w:p>
    <w:p>
      <w:pPr>
        <w:snapToGrid w:val="0"/>
        <w:rPr>
          <w:sz w:val="24"/>
          <w:szCs w:val="24"/>
        </w:rPr>
      </w:pPr>
      <w:r>
        <w:rPr>
          <w:rFonts w:hint="eastAsia"/>
          <w:sz w:val="24"/>
          <w:szCs w:val="24"/>
        </w:rPr>
        <w:t>（</w:t>
      </w:r>
      <w:r>
        <w:rPr>
          <w:sz w:val="24"/>
          <w:szCs w:val="24"/>
        </w:rPr>
        <w:t>+++ § 9 第1节第3节第5b节：关于适用，参见第4节第10条+++）</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9a 广告费用一次性付款</w:t>
      </w:r>
    </w:p>
    <w:p>
      <w:pPr>
        <w:snapToGrid w:val="0"/>
        <w:rPr>
          <w:sz w:val="24"/>
          <w:szCs w:val="24"/>
        </w:rPr>
      </w:pPr>
      <w:r>
        <w:rPr>
          <w:sz w:val="24"/>
          <w:szCs w:val="24"/>
        </w:rPr>
        <w:t>对于广告费用，必须从收入的确定中扣除以下一次性付款，除非证明广告费用较高：</w:t>
      </w:r>
    </w:p>
    <w:p>
      <w:pPr>
        <w:snapToGrid w:val="0"/>
        <w:rPr>
          <w:sz w:val="24"/>
          <w:szCs w:val="24"/>
        </w:rPr>
      </w:pPr>
      <w:r>
        <w:rPr>
          <w:sz w:val="24"/>
          <w:szCs w:val="24"/>
        </w:rPr>
        <w:t>1.</w:t>
      </w:r>
    </w:p>
    <w:p>
      <w:pPr>
        <w:snapToGrid w:val="0"/>
        <w:rPr>
          <w:sz w:val="24"/>
          <w:szCs w:val="24"/>
        </w:rPr>
      </w:pPr>
      <w:r>
        <w:rPr>
          <w:sz w:val="24"/>
          <w:szCs w:val="24"/>
        </w:rPr>
        <w:t>a)</w:t>
      </w:r>
      <w:r>
        <w:rPr>
          <w:rFonts w:hint="eastAsia"/>
          <w:sz w:val="24"/>
          <w:szCs w:val="24"/>
        </w:rPr>
        <w:t>就业收入，但须遵守（</w:t>
      </w:r>
      <w:r>
        <w:rPr>
          <w:sz w:val="24"/>
          <w:szCs w:val="24"/>
        </w:rPr>
        <w:t>b）点：</w:t>
      </w:r>
    </w:p>
    <w:p>
      <w:pPr>
        <w:snapToGrid w:val="0"/>
        <w:ind w:firstLine="240" w:firstLineChars="100"/>
        <w:rPr>
          <w:sz w:val="24"/>
          <w:szCs w:val="24"/>
        </w:rPr>
      </w:pPr>
      <w:r>
        <w:rPr>
          <w:rFonts w:hint="eastAsia"/>
          <w:sz w:val="24"/>
          <w:szCs w:val="24"/>
        </w:rPr>
        <w:t>标准雇员津贴为</w:t>
      </w:r>
      <w:r>
        <w:rPr>
          <w:sz w:val="24"/>
          <w:szCs w:val="24"/>
        </w:rPr>
        <w:t>1 200欧元;</w:t>
      </w:r>
    </w:p>
    <w:p>
      <w:pPr>
        <w:snapToGrid w:val="0"/>
        <w:rPr>
          <w:sz w:val="24"/>
          <w:szCs w:val="24"/>
        </w:rPr>
      </w:pPr>
      <w:r>
        <w:rPr>
          <w:sz w:val="24"/>
          <w:szCs w:val="24"/>
        </w:rPr>
        <w:t>b)</w:t>
      </w:r>
      <w:r>
        <w:rPr>
          <w:rFonts w:hint="eastAsia"/>
          <w:sz w:val="24"/>
          <w:szCs w:val="24"/>
        </w:rPr>
        <w:t>就第</w:t>
      </w:r>
      <w:r>
        <w:rPr>
          <w:sz w:val="24"/>
          <w:szCs w:val="24"/>
        </w:rPr>
        <w:t>19（2）款所指的养恤金而言，就业收入的数目：</w:t>
      </w:r>
    </w:p>
    <w:p>
      <w:pPr>
        <w:snapToGrid w:val="0"/>
        <w:ind w:firstLine="240" w:firstLineChars="100"/>
        <w:rPr>
          <w:sz w:val="24"/>
          <w:szCs w:val="24"/>
        </w:rPr>
      </w:pPr>
      <w:r>
        <w:rPr>
          <w:rFonts w:hint="eastAsia"/>
          <w:sz w:val="24"/>
          <w:szCs w:val="24"/>
        </w:rPr>
        <w:t>一次性支付</w:t>
      </w:r>
      <w:r>
        <w:rPr>
          <w:sz w:val="24"/>
          <w:szCs w:val="24"/>
        </w:rPr>
        <w:t>102欧元;</w:t>
      </w:r>
    </w:p>
    <w:p>
      <w:pPr>
        <w:snapToGrid w:val="0"/>
        <w:rPr>
          <w:sz w:val="24"/>
          <w:szCs w:val="24"/>
        </w:rPr>
      </w:pPr>
      <w:r>
        <w:rPr>
          <w:sz w:val="24"/>
          <w:szCs w:val="24"/>
        </w:rPr>
        <w:t>2.</w:t>
      </w:r>
      <w:r>
        <w:rPr>
          <w:rFonts w:hint="eastAsia"/>
          <w:sz w:val="24"/>
          <w:szCs w:val="24"/>
        </w:rPr>
        <w:t>（略）</w:t>
      </w:r>
    </w:p>
    <w:p>
      <w:pPr>
        <w:snapToGrid w:val="0"/>
        <w:rPr>
          <w:sz w:val="24"/>
          <w:szCs w:val="24"/>
        </w:rPr>
      </w:pPr>
      <w:r>
        <w:rPr>
          <w:sz w:val="24"/>
          <w:szCs w:val="24"/>
        </w:rPr>
        <w:t>3.</w:t>
      </w:r>
      <w:r>
        <w:rPr>
          <w:rFonts w:hint="eastAsia"/>
          <w:sz w:val="24"/>
          <w:szCs w:val="24"/>
        </w:rPr>
        <w:t>§</w:t>
      </w:r>
      <w:r>
        <w:rPr>
          <w:sz w:val="24"/>
          <w:szCs w:val="24"/>
        </w:rPr>
        <w:t xml:space="preserve"> 22 数字 1、1a 和 5 所指的收入：</w:t>
      </w:r>
    </w:p>
    <w:p>
      <w:pPr>
        <w:snapToGrid w:val="0"/>
        <w:ind w:firstLine="240" w:firstLineChars="100"/>
        <w:rPr>
          <w:sz w:val="24"/>
          <w:szCs w:val="24"/>
        </w:rPr>
      </w:pPr>
      <w:r>
        <w:rPr>
          <w:rFonts w:hint="eastAsia"/>
          <w:sz w:val="24"/>
          <w:szCs w:val="24"/>
        </w:rPr>
        <w:t>一次性支付总计</w:t>
      </w:r>
      <w:r>
        <w:rPr>
          <w:sz w:val="24"/>
          <w:szCs w:val="24"/>
        </w:rPr>
        <w:t>102欧元。</w:t>
      </w:r>
    </w:p>
    <w:p>
      <w:pPr>
        <w:snapToGrid w:val="0"/>
        <w:rPr>
          <w:sz w:val="24"/>
          <w:szCs w:val="24"/>
        </w:rPr>
      </w:pPr>
      <w:r>
        <w:rPr>
          <w:rFonts w:hint="eastAsia"/>
          <w:sz w:val="24"/>
          <w:szCs w:val="24"/>
        </w:rPr>
        <w:t>第</w:t>
      </w:r>
      <w:r>
        <w:rPr>
          <w:sz w:val="24"/>
          <w:szCs w:val="24"/>
        </w:rPr>
        <w:t>1条第1款b项所指的标准数额只能扣除养恤金津贴减去的收入数额，包括养恤金津贴的补充（§ 19第2款），第1句第1款a项和第3款规定的标准数额只能扣除收入数额。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9a：有关申请，请参见 § 52 +++）</w:t>
      </w:r>
    </w:p>
    <w:p>
      <w:pPr>
        <w:snapToGrid w:val="0"/>
        <w:rPr>
          <w:sz w:val="24"/>
          <w:szCs w:val="24"/>
        </w:rPr>
      </w:pPr>
      <w:r>
        <w:rPr>
          <w:rFonts w:hint="eastAsia"/>
          <w:sz w:val="24"/>
          <w:szCs w:val="24"/>
        </w:rPr>
        <w:t>（</w:t>
      </w:r>
      <w:r>
        <w:rPr>
          <w:sz w:val="24"/>
          <w:szCs w:val="24"/>
        </w:rPr>
        <w:t>+++ § 9a 第 1 句：有关申请，请参见 § 22 第 5 号 +++）</w:t>
      </w:r>
    </w:p>
    <w:p>
      <w:pPr>
        <w:snapToGrid w:val="0"/>
        <w:rPr>
          <w:sz w:val="24"/>
          <w:szCs w:val="24"/>
        </w:rPr>
      </w:pPr>
      <w:r>
        <w:rPr>
          <w:rFonts w:hint="eastAsia"/>
          <w:sz w:val="24"/>
          <w:szCs w:val="24"/>
        </w:rPr>
        <w:t>（4a）</w:t>
      </w:r>
      <w:r>
        <w:rPr>
          <w:sz w:val="24"/>
          <w:szCs w:val="24"/>
        </w:rPr>
        <w:t>增值税</w:t>
      </w:r>
    </w:p>
    <w:p>
      <w:pPr>
        <w:snapToGrid w:val="0"/>
        <w:rPr>
          <w:sz w:val="24"/>
          <w:szCs w:val="24"/>
        </w:rPr>
      </w:pPr>
      <w:r>
        <w:rPr>
          <w:rFonts w:hint="eastAsia"/>
          <w:sz w:val="24"/>
          <w:szCs w:val="24"/>
        </w:rPr>
        <w:t>扣除</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9b </w:t>
      </w:r>
    </w:p>
    <w:p>
      <w:pPr>
        <w:snapToGrid w:val="0"/>
        <w:ind w:left="480" w:hanging="480" w:hangingChars="200"/>
        <w:rPr>
          <w:sz w:val="24"/>
          <w:szCs w:val="24"/>
        </w:rPr>
      </w:pPr>
      <w:r>
        <w:rPr>
          <w:rFonts w:hint="eastAsia"/>
          <w:sz w:val="24"/>
          <w:szCs w:val="24"/>
        </w:rPr>
        <w:t>（</w:t>
      </w:r>
      <w:r>
        <w:rPr>
          <w:sz w:val="24"/>
          <w:szCs w:val="24"/>
        </w:rPr>
        <w:t>1）根据《增值税法》第15条征收的进项税额，只要能从增值税中扣除，就不属于可归因于其购置或制造的资产的购置或生产成本。</w:t>
      </w:r>
    </w:p>
    <w:p>
      <w:pPr>
        <w:snapToGrid w:val="0"/>
        <w:ind w:left="480" w:hanging="480" w:hangingChars="200"/>
        <w:rPr>
          <w:sz w:val="24"/>
          <w:szCs w:val="24"/>
        </w:rPr>
      </w:pPr>
      <w:r>
        <w:rPr>
          <w:rFonts w:hint="eastAsia"/>
          <w:sz w:val="24"/>
          <w:szCs w:val="24"/>
        </w:rPr>
        <w:t>（</w:t>
      </w:r>
      <w:r>
        <w:rPr>
          <w:sz w:val="24"/>
          <w:szCs w:val="24"/>
        </w:rPr>
        <w:t>2）如果根据《增值税法》第15a条更正了进项税扣除额，则额外金额在§2（1）第1句所述收入类型之一的框架内获得，则作为营业收入或收入处理;如果短缺是由业务引起或用于获取，确保和维持收入的，则应将其视为运营费用或广告费用。</w:t>
      </w:r>
      <w:r>
        <w:rPr>
          <w:rFonts w:hint="eastAsia"/>
          <w:sz w:val="24"/>
          <w:szCs w:val="24"/>
          <w:lang w:eastAsia="zh-CN"/>
        </w:rPr>
        <w:t>.</w:t>
      </w:r>
      <w:r>
        <w:rPr>
          <w:sz w:val="24"/>
          <w:szCs w:val="24"/>
        </w:rPr>
        <w:t>在第1句的情况下，购置或生产成本不受影响。</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9b 第2条：申请参见 § 52 +++）</w:t>
      </w:r>
    </w:p>
    <w:p>
      <w:pPr>
        <w:snapToGrid w:val="0"/>
        <w:rPr>
          <w:b/>
          <w:bCs/>
          <w:sz w:val="24"/>
          <w:szCs w:val="24"/>
        </w:rPr>
      </w:pPr>
      <w:r>
        <w:rPr>
          <w:b/>
          <w:bCs/>
          <w:sz w:val="24"/>
          <w:szCs w:val="24"/>
        </w:rPr>
        <w:t>5.特别</w:t>
      </w:r>
      <w:r>
        <w:rPr>
          <w:rFonts w:hint="eastAsia"/>
          <w:b/>
          <w:bCs/>
          <w:sz w:val="24"/>
          <w:szCs w:val="24"/>
        </w:rPr>
        <w:t>支出</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10 </w:t>
      </w:r>
    </w:p>
    <w:p>
      <w:pPr>
        <w:snapToGrid w:val="0"/>
        <w:ind w:left="480" w:hanging="480" w:hangingChars="200"/>
        <w:rPr>
          <w:sz w:val="24"/>
          <w:szCs w:val="24"/>
        </w:rPr>
      </w:pPr>
      <w:r>
        <w:rPr>
          <w:rFonts w:hint="eastAsia"/>
          <w:sz w:val="24"/>
          <w:szCs w:val="24"/>
        </w:rPr>
        <w:t>（1）专项费用，既不是经营费用，也不是广告费，或者被视为经营费用或者广告费的，属于下列费用：</w:t>
      </w:r>
    </w:p>
    <w:p>
      <w:pPr>
        <w:snapToGrid w:val="0"/>
        <w:ind w:firstLine="240" w:firstLineChars="100"/>
        <w:rPr>
          <w:sz w:val="24"/>
          <w:szCs w:val="24"/>
        </w:rPr>
      </w:pPr>
      <w:r>
        <w:rPr>
          <w:sz w:val="24"/>
          <w:szCs w:val="24"/>
        </w:rPr>
        <w:t>1.</w:t>
      </w:r>
      <w:r>
        <w:rPr>
          <w:rFonts w:hint="eastAsia"/>
          <w:sz w:val="24"/>
          <w:szCs w:val="24"/>
        </w:rPr>
        <w:t>（略）</w:t>
      </w:r>
    </w:p>
    <w:p>
      <w:pPr>
        <w:snapToGrid w:val="0"/>
        <w:ind w:firstLine="240" w:firstLineChars="100"/>
        <w:rPr>
          <w:sz w:val="24"/>
          <w:szCs w:val="24"/>
        </w:rPr>
      </w:pPr>
      <w:r>
        <w:rPr>
          <w:sz w:val="24"/>
          <w:szCs w:val="24"/>
        </w:rPr>
        <w:t>1a.</w:t>
      </w:r>
      <w:r>
        <w:rPr>
          <w:rFonts w:hint="eastAsia"/>
          <w:sz w:val="24"/>
          <w:szCs w:val="24"/>
        </w:rPr>
        <w:t>（略）</w:t>
      </w:r>
    </w:p>
    <w:p>
      <w:pPr>
        <w:snapToGrid w:val="0"/>
        <w:ind w:firstLine="240" w:firstLineChars="100"/>
        <w:rPr>
          <w:sz w:val="24"/>
          <w:szCs w:val="24"/>
        </w:rPr>
      </w:pPr>
      <w:r>
        <w:rPr>
          <w:sz w:val="24"/>
          <w:szCs w:val="24"/>
        </w:rPr>
        <w:t>1</w:t>
      </w:r>
      <w:r>
        <w:rPr>
          <w:rFonts w:hint="eastAsia"/>
          <w:sz w:val="24"/>
          <w:szCs w:val="24"/>
        </w:rPr>
        <w:t>b</w:t>
      </w:r>
      <w:r>
        <w:rPr>
          <w:sz w:val="24"/>
          <w:szCs w:val="24"/>
        </w:rPr>
        <w:t>.</w:t>
      </w:r>
      <w:r>
        <w:rPr>
          <w:rFonts w:hint="eastAsia"/>
          <w:sz w:val="24"/>
          <w:szCs w:val="24"/>
        </w:rPr>
        <w:t>（略）</w:t>
      </w:r>
    </w:p>
    <w:p>
      <w:pPr>
        <w:snapToGrid w:val="0"/>
        <w:ind w:firstLine="240" w:firstLineChars="100"/>
        <w:rPr>
          <w:sz w:val="24"/>
          <w:szCs w:val="24"/>
        </w:rPr>
      </w:pPr>
      <w:r>
        <w:rPr>
          <w:sz w:val="24"/>
          <w:szCs w:val="24"/>
        </w:rPr>
        <w:t>2.</w:t>
      </w:r>
    </w:p>
    <w:p>
      <w:pPr>
        <w:snapToGrid w:val="0"/>
        <w:ind w:left="719" w:leftChars="228" w:hanging="240" w:hangingChars="100"/>
        <w:rPr>
          <w:sz w:val="24"/>
          <w:szCs w:val="24"/>
        </w:rPr>
      </w:pPr>
      <w:r>
        <w:rPr>
          <w:sz w:val="24"/>
          <w:szCs w:val="24"/>
        </w:rPr>
        <w:t>a)</w:t>
      </w:r>
      <w:r>
        <w:rPr>
          <w:rFonts w:hint="eastAsia"/>
          <w:sz w:val="24"/>
          <w:szCs w:val="24"/>
        </w:rPr>
        <w:t>向法定养恤金计划或农业养老基金缴款，以及向专业养恤金计划缴款，这些计划提供的福利可与法定养恤金保险计划提供的福利相当</w:t>
      </w:r>
      <w:r>
        <w:rPr>
          <w:sz w:val="24"/>
          <w:szCs w:val="24"/>
        </w:rPr>
        <w:t>;</w:t>
      </w:r>
    </w:p>
    <w:p>
      <w:pPr>
        <w:snapToGrid w:val="0"/>
        <w:ind w:firstLine="480" w:firstLineChars="200"/>
        <w:rPr>
          <w:sz w:val="24"/>
          <w:szCs w:val="24"/>
        </w:rPr>
      </w:pPr>
      <w:r>
        <w:rPr>
          <w:sz w:val="24"/>
          <w:szCs w:val="24"/>
        </w:rPr>
        <w:t>b)</w:t>
      </w:r>
      <w:r>
        <w:rPr>
          <w:rFonts w:hint="eastAsia"/>
          <w:sz w:val="24"/>
          <w:szCs w:val="24"/>
        </w:rPr>
        <w:t>纳税人的贡献</w:t>
      </w:r>
    </w:p>
    <w:p>
      <w:pPr>
        <w:snapToGrid w:val="0"/>
        <w:ind w:left="719" w:leftChars="228" w:hanging="240" w:hangingChars="100"/>
        <w:rPr>
          <w:sz w:val="24"/>
          <w:szCs w:val="24"/>
        </w:rPr>
      </w:pPr>
      <w:r>
        <w:rPr>
          <w:sz w:val="24"/>
          <w:szCs w:val="24"/>
        </w:rPr>
        <w:t>aa）</w:t>
      </w:r>
      <w:r>
        <w:rPr>
          <w:rFonts w:hint="eastAsia"/>
          <w:sz w:val="24"/>
          <w:szCs w:val="24"/>
        </w:rPr>
        <w:t>如果合同只规定每月支付与</w:t>
      </w:r>
      <w:r>
        <w:rPr>
          <w:sz w:val="24"/>
          <w:szCs w:val="24"/>
        </w:rPr>
        <w:t>62岁以前纳税人的生活无关的终身年金，或者另外提供针对职业残疾发作的补充保护（职业残疾养恤金）、收入能力下降（残疾养恤金）或遗属养恤金（遗属养恤金）的发放补充保护，则建立一个单独的供资养恤金计划。</w:t>
      </w:r>
      <w:r>
        <w:rPr>
          <w:rFonts w:hint="eastAsia"/>
          <w:sz w:val="24"/>
          <w:szCs w:val="24"/>
          <w:lang w:eastAsia="zh-CN"/>
        </w:rPr>
        <w:t>.</w:t>
      </w:r>
      <w:r>
        <w:rPr>
          <w:sz w:val="24"/>
          <w:szCs w:val="24"/>
        </w:rPr>
        <w:t>从这个意义上说，遗属是纳税人的配偶和他有权根据第32（6）条领取子女津贴或津贴的子女。2领取孤儿养恤金的权利可在养恤金领取人满足第32款所指的考虑子女的条件的最长期限内存在;</w:t>
      </w:r>
    </w:p>
    <w:p>
      <w:pPr>
        <w:snapToGrid w:val="0"/>
        <w:ind w:left="480" w:hanging="480" w:hangingChars="200"/>
        <w:rPr>
          <w:sz w:val="24"/>
          <w:szCs w:val="24"/>
        </w:rPr>
      </w:pPr>
      <w:r>
        <w:rPr>
          <w:rFonts w:hint="eastAsia"/>
          <w:sz w:val="24"/>
          <w:szCs w:val="24"/>
        </w:rPr>
        <w:t xml:space="preserve">  bb)如果合同仅规定每月支付与纳税人生活有关的终身年金，且该保险发生在</w:t>
      </w:r>
      <w:r>
        <w:rPr>
          <w:sz w:val="24"/>
          <w:szCs w:val="24"/>
        </w:rPr>
        <w:t>67岁以下的保险事件，则保护其免受职业残疾或收入能力下降（保险事件）的发生。</w:t>
      </w:r>
      <w:r>
        <w:rPr>
          <w:rFonts w:hint="eastAsia"/>
          <w:sz w:val="24"/>
          <w:szCs w:val="24"/>
          <w:lang w:eastAsia="zh-CN"/>
        </w:rPr>
        <w:t>.</w:t>
      </w:r>
      <w:r>
        <w:rPr>
          <w:sz w:val="24"/>
          <w:szCs w:val="24"/>
        </w:rPr>
        <w:t>合同可规定，由于医学上合理的职业残疾损失或收入能力下降，养恤金支付应予终止。2如果纳税人已年满55岁，则承诺的养老金金额可以取决于纳税人在保险事件发生时的年龄。</w:t>
      </w:r>
    </w:p>
    <w:p>
      <w:pPr>
        <w:snapToGrid w:val="0"/>
        <w:rPr>
          <w:sz w:val="24"/>
          <w:szCs w:val="24"/>
        </w:rPr>
      </w:pPr>
      <w:r>
        <w:rPr>
          <w:rFonts w:hint="eastAsia"/>
          <w:sz w:val="24"/>
          <w:szCs w:val="24"/>
        </w:rPr>
        <w:t>（</w:t>
      </w:r>
      <w:r>
        <w:rPr>
          <w:sz w:val="24"/>
          <w:szCs w:val="24"/>
        </w:rPr>
        <w:t>b）点中提到的债权不得是世袭的、不可转让的、不可借出的、不可收回的和不可资本化的。2提供者和纳税人可以同意将最多十二个月的福利合并为一次支付，或者补偿§ 93（3）句子2所指的小额养老金。4为了计算小额养恤金，纳税人与提供者签订的所有合同应按照（b）aa或双字母bb点加在一起。5除上述付款方式外，可能没有进一步的付款权利。6（a）和（b）点中提到的缴款应由雇主对法定养老保险计划的缴款（根据第3（62）款免税）和雇主的免税补贴作为补充。6根据《社会法典》第六卷第168条第1款第1b或1c款或第172条第3款或第3a款，只有在纳税人提出要求时，才以减损第6句的方式增加捐款;</w:t>
      </w:r>
    </w:p>
    <w:p>
      <w:pPr>
        <w:snapToGrid w:val="0"/>
        <w:rPr>
          <w:sz w:val="24"/>
          <w:szCs w:val="24"/>
        </w:rPr>
      </w:pPr>
      <w:r>
        <w:rPr>
          <w:sz w:val="24"/>
          <w:szCs w:val="24"/>
        </w:rPr>
        <w:t>3.</w:t>
      </w:r>
      <w:r>
        <w:rPr>
          <w:rFonts w:hint="eastAsia"/>
          <w:sz w:val="24"/>
          <w:szCs w:val="24"/>
        </w:rPr>
        <w:t>对</w:t>
      </w:r>
    </w:p>
    <w:p>
      <w:pPr>
        <w:snapToGrid w:val="0"/>
        <w:ind w:left="479" w:leftChars="114" w:hanging="240" w:hangingChars="100"/>
        <w:rPr>
          <w:sz w:val="24"/>
          <w:szCs w:val="24"/>
        </w:rPr>
      </w:pPr>
      <w:r>
        <w:rPr>
          <w:sz w:val="24"/>
          <w:szCs w:val="24"/>
        </w:rPr>
        <w:t>a)</w:t>
      </w:r>
      <w:r>
        <w:rPr>
          <w:rFonts w:hint="eastAsia"/>
          <w:sz w:val="24"/>
          <w:szCs w:val="24"/>
        </w:rPr>
        <w:t>健康保险，只要这些是获得相当于《社会法典》第十二卷所确定的社会援助水平的护理所必需的，并且只要有权获得福利。</w:t>
      </w:r>
      <w:r>
        <w:rPr>
          <w:rFonts w:hint="eastAsia"/>
          <w:sz w:val="24"/>
          <w:szCs w:val="24"/>
          <w:lang w:eastAsia="zh-CN"/>
        </w:rPr>
        <w:t>.</w:t>
      </w:r>
      <w:r>
        <w:rPr>
          <w:rFonts w:hint="eastAsia"/>
          <w:sz w:val="24"/>
          <w:szCs w:val="24"/>
        </w:rPr>
        <w:t>就法定健康保险缴款而言，这些缴款是根据《社会法典》第五卷第八章第一章第三编或《第二农民健康保险法》第六节确定的缴款。</w:t>
      </w:r>
      <w:r>
        <w:rPr>
          <w:sz w:val="24"/>
          <w:szCs w:val="24"/>
        </w:rPr>
        <w:t>2就私人健康保险缴款而言，这些是可归因于合同福利的缴款，除与疾病津贴有关的缴款外，这些缴款在性质、范围和数额上与《社会法典》第五卷第三章规定的福利相当;《保险监督法》第158（2）条应比照适用。4如果第2句中提到的健康保险缴款可能产生领取疾病津贴的权利或获得津贴而不是病假津贴的</w:t>
      </w:r>
      <w:r>
        <w:rPr>
          <w:rFonts w:hint="eastAsia"/>
          <w:sz w:val="24"/>
          <w:szCs w:val="24"/>
        </w:rPr>
        <w:t>权利，则相应的缴款必须减少</w:t>
      </w:r>
      <w:r>
        <w:rPr>
          <w:sz w:val="24"/>
          <w:szCs w:val="24"/>
        </w:rPr>
        <w:t>4%;</w:t>
      </w:r>
    </w:p>
    <w:p>
      <w:pPr>
        <w:snapToGrid w:val="0"/>
        <w:ind w:firstLine="240" w:firstLineChars="100"/>
        <w:rPr>
          <w:sz w:val="24"/>
          <w:szCs w:val="24"/>
        </w:rPr>
      </w:pPr>
      <w:r>
        <w:rPr>
          <w:sz w:val="24"/>
          <w:szCs w:val="24"/>
        </w:rPr>
        <w:t>b)</w:t>
      </w:r>
      <w:r>
        <w:rPr>
          <w:rFonts w:hint="eastAsia"/>
          <w:sz w:val="24"/>
          <w:szCs w:val="24"/>
        </w:rPr>
        <w:t>法定长期护理保险（社会长期护理保险和私人强制性长期护理保险）。</w:t>
      </w:r>
    </w:p>
    <w:p>
      <w:pPr>
        <w:snapToGrid w:val="0"/>
        <w:rPr>
          <w:sz w:val="24"/>
          <w:szCs w:val="24"/>
        </w:rPr>
      </w:pPr>
      <w:r>
        <w:rPr>
          <w:rFonts w:hint="eastAsia"/>
          <w:sz w:val="24"/>
          <w:szCs w:val="24"/>
        </w:rPr>
        <w:t>纳税人自己的缴款也可被视为子女（</w:t>
      </w:r>
      <w:r>
        <w:rPr>
          <w:sz w:val="24"/>
          <w:szCs w:val="24"/>
        </w:rPr>
        <w:t>a）或（b）点所指的自己的缴款，而该纳税人在经济上承担了根据第32（6）款有权领取津贴的子女的缴款，或通过现金或物质赡养费形式的福利获得子女福利，而不论子女的收入或报酬如何。2如果纳税人为受抚养子女承担供款，而该受抚养子女不是保单持有人本人，而是另一方父母，则第2句经适当变通后适用。4如果在第1a（1）款所指的情况下，纳税人已按照（a）或（b）点的含义自行缴付了税款，为离婚或永久分居的配偶购买健康保险或法定长期护理保险，但须缴纳无限制所得税，这些缴款应作为离婚或永久</w:t>
      </w:r>
      <w:r>
        <w:rPr>
          <w:rFonts w:hint="eastAsia"/>
          <w:sz w:val="24"/>
          <w:szCs w:val="24"/>
        </w:rPr>
        <w:t>分居配偶的缴款，以减损第</w:t>
      </w:r>
      <w:r>
        <w:rPr>
          <w:sz w:val="24"/>
          <w:szCs w:val="24"/>
        </w:rPr>
        <w:t>1句的方式缴纳无限所得税。5对自评估期结束后开始的缴款年度的缴款，如超过应计入分摊期缴款额的三倍，应在缴付的摊款期内确认;</w:t>
      </w:r>
    </w:p>
    <w:p>
      <w:pPr>
        <w:snapToGrid w:val="0"/>
        <w:ind w:left="240" w:hanging="240" w:hangingChars="100"/>
        <w:rPr>
          <w:sz w:val="24"/>
          <w:szCs w:val="24"/>
        </w:rPr>
      </w:pPr>
      <w:r>
        <w:rPr>
          <w:sz w:val="24"/>
          <w:szCs w:val="24"/>
        </w:rPr>
        <w:t>3a.</w:t>
      </w:r>
      <w:r>
        <w:rPr>
          <w:rFonts w:hint="eastAsia"/>
          <w:sz w:val="24"/>
          <w:szCs w:val="24"/>
        </w:rPr>
        <w:t>向健康和长期护理保险缴款，只要根据第</w:t>
      </w:r>
      <w:r>
        <w:rPr>
          <w:sz w:val="24"/>
          <w:szCs w:val="24"/>
        </w:rPr>
        <w:t>3点不考虑这些缴款;向失业保险、第2点第1点b项未涵盖的就业和职业残疾保险、事故和责任保险以及仅在死亡情况下提供福利的风险保险缴款;2004年12月31日生效的版本第10（1）（2）（b）段所指的保险缴款，如果这些保险的期限在2005年1月1日之前开始，并且在2004年12月31日之前支付了保险费;2004年12月31日生效的版本第10（1）条第2款第2至第6句和第2款第2句应继续适用于此类情况;</w:t>
      </w:r>
    </w:p>
    <w:p>
      <w:pPr>
        <w:snapToGrid w:val="0"/>
        <w:ind w:left="240" w:hanging="240" w:hangingChars="100"/>
        <w:rPr>
          <w:sz w:val="24"/>
          <w:szCs w:val="24"/>
        </w:rPr>
      </w:pPr>
      <w:r>
        <w:rPr>
          <w:sz w:val="24"/>
          <w:szCs w:val="24"/>
        </w:rPr>
        <w:t>4.</w:t>
      </w:r>
      <w:r>
        <w:rPr>
          <w:rFonts w:hint="eastAsia"/>
          <w:sz w:val="24"/>
          <w:szCs w:val="24"/>
        </w:rPr>
        <w:t>教会缴税</w:t>
      </w:r>
      <w:r>
        <w:rPr>
          <w:sz w:val="24"/>
          <w:szCs w:val="24"/>
        </w:rPr>
        <w:t>;如果教会税是作为资本利得税的补充或作为根据§32d第1款的单独关税确定的所得税的附加费而支付的，则不适用;</w:t>
      </w:r>
    </w:p>
    <w:p>
      <w:pPr>
        <w:snapToGrid w:val="0"/>
        <w:ind w:left="240" w:hanging="240" w:hangingChars="100"/>
        <w:rPr>
          <w:sz w:val="24"/>
          <w:szCs w:val="24"/>
        </w:rPr>
      </w:pPr>
      <w:r>
        <w:rPr>
          <w:sz w:val="24"/>
          <w:szCs w:val="24"/>
        </w:rPr>
        <w:t>5.</w:t>
      </w:r>
      <w:r>
        <w:rPr>
          <w:rFonts w:hint="eastAsia"/>
          <w:sz w:val="24"/>
          <w:szCs w:val="24"/>
        </w:rPr>
        <w:t>三分之二的费用，每名儿童最多</w:t>
      </w:r>
      <w:r>
        <w:rPr>
          <w:sz w:val="24"/>
          <w:szCs w:val="24"/>
        </w:rPr>
        <w:t>4 000欧元，用于照顾第32（1）款所指的尚未年满14岁或由于25岁之前发生的身体，精神或情感残疾而无法养活自己的儿童的服务。</w:t>
      </w:r>
      <w:r>
        <w:rPr>
          <w:rFonts w:hint="eastAsia"/>
          <w:sz w:val="24"/>
          <w:szCs w:val="24"/>
          <w:lang w:eastAsia="zh-CN"/>
        </w:rPr>
        <w:t>.</w:t>
      </w:r>
      <w:r>
        <w:rPr>
          <w:sz w:val="24"/>
          <w:szCs w:val="24"/>
        </w:rPr>
        <w:t>这不适用于教学，特殊技能教学以及体育和其他休闲活动的费用。2如果根据§1第1款或第2款，被照顾的儿童无需缴纳无限制的所得税，则第1句中提到的金额应根据儿童居住国的情况减少到必要和适当的程度。4根据第1句扣除费用的先决条件是纳税人已收到费用发票，并且已向服务提供者的帐户付款;</w:t>
      </w:r>
    </w:p>
    <w:p>
      <w:pPr>
        <w:snapToGrid w:val="0"/>
        <w:rPr>
          <w:sz w:val="24"/>
          <w:szCs w:val="24"/>
        </w:rPr>
      </w:pPr>
      <w:r>
        <w:rPr>
          <w:sz w:val="24"/>
          <w:szCs w:val="24"/>
        </w:rPr>
        <w:t>6.</w:t>
      </w:r>
      <w:r>
        <w:rPr>
          <w:rFonts w:hint="eastAsia"/>
          <w:sz w:val="24"/>
          <w:szCs w:val="24"/>
        </w:rPr>
        <w:t>（略）</w:t>
      </w:r>
    </w:p>
    <w:p>
      <w:pPr>
        <w:snapToGrid w:val="0"/>
        <w:ind w:left="240" w:hanging="240" w:hangingChars="100"/>
        <w:rPr>
          <w:sz w:val="24"/>
          <w:szCs w:val="24"/>
        </w:rPr>
      </w:pPr>
      <w:r>
        <w:rPr>
          <w:sz w:val="24"/>
          <w:szCs w:val="24"/>
        </w:rPr>
        <w:t>7.</w:t>
      </w:r>
      <w:r>
        <w:rPr>
          <w:rFonts w:hint="eastAsia"/>
          <w:sz w:val="24"/>
          <w:szCs w:val="24"/>
        </w:rPr>
        <w:t>个人职业培训的费用高达每个日历年</w:t>
      </w:r>
      <w:r>
        <w:rPr>
          <w:sz w:val="24"/>
          <w:szCs w:val="24"/>
        </w:rPr>
        <w:t>6，000欧元。</w:t>
      </w:r>
      <w:r>
        <w:rPr>
          <w:rFonts w:hint="eastAsia"/>
          <w:sz w:val="24"/>
          <w:szCs w:val="24"/>
          <w:lang w:eastAsia="zh-CN"/>
        </w:rPr>
        <w:t>.</w:t>
      </w:r>
      <w:r>
        <w:rPr>
          <w:sz w:val="24"/>
          <w:szCs w:val="24"/>
        </w:rPr>
        <w:t>如果配偶符合§26第1款第1句的要求，第1句适用于配偶双方。2第1句所指的费用还包括外部住宿费用。4§ 4 第 5 段 第 1 句 第 6b 项以及 § 9 第 1 句 3 项 4 和 5、第 2 段、第 4 段 第 8 句和第 4a 段应适用于费用的确定。</w:t>
      </w:r>
    </w:p>
    <w:p>
      <w:pPr>
        <w:snapToGrid w:val="0"/>
        <w:rPr>
          <w:sz w:val="24"/>
          <w:szCs w:val="24"/>
        </w:rPr>
      </w:pPr>
      <w:r>
        <w:rPr>
          <w:sz w:val="24"/>
          <w:szCs w:val="24"/>
        </w:rPr>
        <w:t>8.</w:t>
      </w:r>
      <w:r>
        <w:rPr>
          <w:rFonts w:hint="eastAsia"/>
          <w:sz w:val="24"/>
          <w:szCs w:val="24"/>
        </w:rPr>
        <w:t>（略）</w:t>
      </w:r>
    </w:p>
    <w:p>
      <w:pPr>
        <w:snapToGrid w:val="0"/>
        <w:ind w:left="240" w:hanging="240" w:hangingChars="100"/>
        <w:rPr>
          <w:sz w:val="24"/>
          <w:szCs w:val="24"/>
        </w:rPr>
      </w:pPr>
      <w:r>
        <w:rPr>
          <w:sz w:val="24"/>
          <w:szCs w:val="24"/>
        </w:rPr>
        <w:t>9.</w:t>
      </w:r>
      <w:r>
        <w:rPr>
          <w:rFonts w:hint="eastAsia"/>
          <w:sz w:val="24"/>
          <w:szCs w:val="24"/>
        </w:rPr>
        <w:t>应纳税人为根据第</w:t>
      </w:r>
      <w:r>
        <w:rPr>
          <w:sz w:val="24"/>
          <w:szCs w:val="24"/>
        </w:rPr>
        <w:t>32（6）款有权领取津贴或子女津贴的儿童支付的报酬的30%，最高不超过5 000欧元，该子女在独立开办的学校或主要由私人资助的学校上学，但住宿、照顾和膳食报酬除外。</w:t>
      </w:r>
      <w:r>
        <w:rPr>
          <w:rFonts w:hint="eastAsia"/>
          <w:sz w:val="24"/>
          <w:szCs w:val="24"/>
          <w:lang w:eastAsia="zh-CN"/>
        </w:rPr>
        <w:t>.</w:t>
      </w:r>
      <w:r>
        <w:rPr>
          <w:sz w:val="24"/>
          <w:szCs w:val="24"/>
        </w:rPr>
        <w:t>条件是学校位于欧洲联盟成员国或欧洲经济区协定适用的国家，并且学校在一国主管国内部，州教育和文化事务部长常设会议或国内证书承认的公立学校获得普通教育或资格，或在被公认为同等学历的公立学校获得国内资格。 职业学校，年份或职业资格。2在第2句所指的学校、年份或职业资格方面作适当准备的另一所机构就读相当于在第1句所指的学校上学。4在国外上一所德国学校相当于上这样的学校，无论它在哪里。5第1句规定的最高数额只对符合条件的每对父母夫妇给予一次。</w:t>
      </w:r>
    </w:p>
    <w:p>
      <w:pPr>
        <w:snapToGrid w:val="0"/>
        <w:rPr>
          <w:sz w:val="24"/>
          <w:szCs w:val="24"/>
        </w:rPr>
      </w:pPr>
      <w:r>
        <w:rPr>
          <w:rFonts w:hint="eastAsia"/>
          <w:sz w:val="24"/>
          <w:szCs w:val="24"/>
        </w:rPr>
        <w:t>（</w:t>
      </w:r>
      <w:r>
        <w:rPr>
          <w:sz w:val="24"/>
          <w:szCs w:val="24"/>
        </w:rPr>
        <w:t>1a） 特别费用也是下列费用：</w:t>
      </w:r>
    </w:p>
    <w:p>
      <w:pPr>
        <w:snapToGrid w:val="0"/>
        <w:ind w:left="479" w:leftChars="114" w:hanging="240" w:hangingChars="100"/>
        <w:rPr>
          <w:sz w:val="24"/>
          <w:szCs w:val="24"/>
        </w:rPr>
      </w:pPr>
      <w:r>
        <w:rPr>
          <w:sz w:val="24"/>
          <w:szCs w:val="24"/>
        </w:rPr>
        <w:t>1.</w:t>
      </w:r>
      <w:r>
        <w:rPr>
          <w:rFonts w:hint="eastAsia"/>
          <w:sz w:val="24"/>
          <w:szCs w:val="24"/>
        </w:rPr>
        <w:t>如果捐赠者在征得接受者同意后提出要求，则向离婚或永久分居的配偶支付赡养费，但须缴纳无限制的所得税，每个日历年最高可达</w:t>
      </w:r>
      <w:r>
        <w:rPr>
          <w:sz w:val="24"/>
          <w:szCs w:val="24"/>
        </w:rPr>
        <w:t>13 805欧元。</w:t>
      </w:r>
      <w:r>
        <w:rPr>
          <w:rFonts w:hint="eastAsia"/>
          <w:sz w:val="24"/>
          <w:szCs w:val="24"/>
          <w:lang w:eastAsia="zh-CN"/>
        </w:rPr>
        <w:t>.</w:t>
      </w:r>
      <w:r>
        <w:rPr>
          <w:sz w:val="24"/>
          <w:szCs w:val="24"/>
        </w:rPr>
        <w:t>第1款规定的最高数额应增加在各自评估期内根据第1款第3款为保护离婚或永久分居配偶而缴纳的无限制所得税的缴款额。2申请一次只能提交一个日历年，不能撤回。4除根据《民事诉讼法》第894条被视为已给予的同意外，该同意在撤销之前一直有效。5撤销必须在同意不是首次申请的日历年开始之前向税务局申报。6第1至第5句比照适用于婚姻无效或无效的案件。6扣除费用的先决条件是在维护提供者</w:t>
      </w:r>
      <w:r>
        <w:rPr>
          <w:rFonts w:hint="eastAsia"/>
          <w:sz w:val="24"/>
          <w:szCs w:val="24"/>
        </w:rPr>
        <w:t>的纳税申报表中注明维护人员的身份证号码（税法第</w:t>
      </w:r>
      <w:r>
        <w:rPr>
          <w:sz w:val="24"/>
          <w:szCs w:val="24"/>
        </w:rPr>
        <w:t>139b条），如果被维护人受到无限制或有限的纳税义务的约束。7出于这些目的，被赡养人有义务通知赡养人他或她的身份证号码（税法§ 139b）。第九如果被赡养人不遵守这一义务，赡养人有权向主管税务机关索取被赡养人的身份证号码;</w:t>
      </w:r>
    </w:p>
    <w:p>
      <w:pPr>
        <w:snapToGrid w:val="0"/>
        <w:ind w:left="479" w:leftChars="114" w:hanging="240" w:hangingChars="100"/>
        <w:rPr>
          <w:sz w:val="24"/>
          <w:szCs w:val="24"/>
        </w:rPr>
      </w:pPr>
      <w:r>
        <w:rPr>
          <w:sz w:val="24"/>
          <w:szCs w:val="24"/>
        </w:rPr>
        <w:t>2.</w:t>
      </w:r>
      <w:r>
        <w:rPr>
          <w:rFonts w:hint="eastAsia"/>
          <w:sz w:val="24"/>
          <w:szCs w:val="24"/>
        </w:rPr>
        <w:t>基于特定义务原因的终身和经常性养老金福利，这些原因在经济上与收入无关，如果接受者须缴纳无限制的所得税，则在评估中不考虑这些福利。</w:t>
      </w:r>
      <w:r>
        <w:rPr>
          <w:rFonts w:hint="eastAsia"/>
          <w:sz w:val="24"/>
          <w:szCs w:val="24"/>
          <w:lang w:eastAsia="zh-CN"/>
        </w:rPr>
        <w:t>.</w:t>
      </w:r>
      <w:r>
        <w:rPr>
          <w:rFonts w:hint="eastAsia"/>
          <w:sz w:val="24"/>
          <w:szCs w:val="24"/>
        </w:rPr>
        <w:t>这仅适用于</w:t>
      </w:r>
    </w:p>
    <w:p>
      <w:pPr>
        <w:snapToGrid w:val="0"/>
        <w:ind w:left="479" w:leftChars="114" w:hanging="240" w:hangingChars="100"/>
        <w:rPr>
          <w:sz w:val="24"/>
          <w:szCs w:val="24"/>
        </w:rPr>
      </w:pPr>
      <w:r>
        <w:rPr>
          <w:sz w:val="24"/>
          <w:szCs w:val="24"/>
        </w:rPr>
        <w:t>a)</w:t>
      </w:r>
      <w:r>
        <w:rPr>
          <w:rFonts w:hint="eastAsia"/>
          <w:sz w:val="24"/>
          <w:szCs w:val="24"/>
        </w:rPr>
        <w:t>与转让合伙企业在合伙企业中开展§§</w:t>
      </w:r>
      <w:r>
        <w:rPr>
          <w:sz w:val="24"/>
          <w:szCs w:val="24"/>
        </w:rPr>
        <w:t xml:space="preserve"> 13，15第1句第1句第1项或§18第1款所指的活动的合伙企业份额有关的养老金福利，</w:t>
      </w:r>
    </w:p>
    <w:p>
      <w:pPr>
        <w:snapToGrid w:val="0"/>
        <w:ind w:firstLine="240" w:firstLineChars="100"/>
        <w:rPr>
          <w:sz w:val="24"/>
          <w:szCs w:val="24"/>
        </w:rPr>
      </w:pPr>
      <w:r>
        <w:rPr>
          <w:sz w:val="24"/>
          <w:szCs w:val="24"/>
        </w:rPr>
        <w:t>b)</w:t>
      </w:r>
      <w:r>
        <w:rPr>
          <w:rFonts w:hint="eastAsia"/>
          <w:sz w:val="24"/>
          <w:szCs w:val="24"/>
        </w:rPr>
        <w:t>提供与转让持股或部分持股有关的服务，以及</w:t>
      </w:r>
    </w:p>
    <w:p>
      <w:pPr>
        <w:snapToGrid w:val="0"/>
        <w:ind w:left="479" w:leftChars="114" w:hanging="240" w:hangingChars="100"/>
        <w:rPr>
          <w:sz w:val="24"/>
          <w:szCs w:val="24"/>
        </w:rPr>
      </w:pPr>
      <w:r>
        <w:rPr>
          <w:sz w:val="24"/>
          <w:szCs w:val="24"/>
        </w:rPr>
        <w:t>c)</w:t>
      </w:r>
      <w:r>
        <w:rPr>
          <w:rFonts w:hint="eastAsia"/>
          <w:sz w:val="24"/>
          <w:szCs w:val="24"/>
        </w:rPr>
        <w:t>如果转让人担任董事总经理，并且受让人在转让后接管这项活动，则与转让有限责任公司至少</w:t>
      </w:r>
      <w:r>
        <w:rPr>
          <w:sz w:val="24"/>
          <w:szCs w:val="24"/>
        </w:rPr>
        <w:t>50%的股份有关的养老金福利。</w:t>
      </w:r>
    </w:p>
    <w:p>
      <w:pPr>
        <w:snapToGrid w:val="0"/>
        <w:ind w:left="479" w:leftChars="114" w:hanging="240" w:hangingChars="100"/>
        <w:rPr>
          <w:sz w:val="24"/>
          <w:szCs w:val="24"/>
        </w:rPr>
      </w:pPr>
      <w:r>
        <w:rPr>
          <w:sz w:val="24"/>
          <w:szCs w:val="24"/>
        </w:rPr>
        <w:t>2</w:t>
      </w:r>
      <w:r>
        <w:rPr>
          <w:rFonts w:hint="eastAsia"/>
          <w:sz w:val="24"/>
          <w:szCs w:val="24"/>
        </w:rPr>
        <w:t xml:space="preserve">. </w:t>
      </w:r>
      <w:r>
        <w:rPr>
          <w:sz w:val="24"/>
          <w:szCs w:val="24"/>
        </w:rPr>
        <w:t>第2句也适用于可归因于农业和林业企业住宅部分的养恤金福利部分。4扣除费用的先决条件是在提供者的纳税申报表中注明收件人的身份证号码（税法第139b段）;第1点第8和第9句应比照适用;</w:t>
      </w:r>
    </w:p>
    <w:p>
      <w:pPr>
        <w:snapToGrid w:val="0"/>
        <w:ind w:left="479" w:leftChars="114" w:hanging="240" w:hangingChars="100"/>
        <w:rPr>
          <w:sz w:val="24"/>
          <w:szCs w:val="24"/>
        </w:rPr>
      </w:pPr>
      <w:r>
        <w:rPr>
          <w:sz w:val="24"/>
          <w:szCs w:val="24"/>
        </w:rPr>
        <w:t>3.</w:t>
      </w:r>
      <w:r>
        <w:rPr>
          <w:rFonts w:hint="eastAsia"/>
          <w:sz w:val="24"/>
          <w:szCs w:val="24"/>
        </w:rPr>
        <w:t>根据《养恤金均分法》第</w:t>
      </w:r>
      <w:r>
        <w:rPr>
          <w:sz w:val="24"/>
          <w:szCs w:val="24"/>
        </w:rPr>
        <w:t>6（1）句第2款和第23条以及《民法典》第1408（2）和1587条，避免养恤金赔偿的赔偿，只要义务方在受益人同意的情况下提出要求，受益人应缴纳无限制的所得税。</w:t>
      </w:r>
      <w:r>
        <w:rPr>
          <w:rFonts w:hint="eastAsia"/>
          <w:sz w:val="24"/>
          <w:szCs w:val="24"/>
          <w:lang w:eastAsia="zh-CN"/>
        </w:rPr>
        <w:t>.</w:t>
      </w:r>
      <w:r>
        <w:rPr>
          <w:sz w:val="24"/>
          <w:szCs w:val="24"/>
        </w:rPr>
        <w:t>第1句第3至第5句应比照适用。2扣除费用的先决条件是在义务方的纳税申报表中注明有权的人的身份证号码（税法第139b段）;第1点第8和第9句应比照适用;</w:t>
      </w:r>
    </w:p>
    <w:p>
      <w:pPr>
        <w:snapToGrid w:val="0"/>
        <w:ind w:left="479" w:leftChars="114" w:hanging="240" w:hangingChars="100"/>
        <w:rPr>
          <w:sz w:val="24"/>
          <w:szCs w:val="24"/>
        </w:rPr>
      </w:pPr>
      <w:r>
        <w:rPr>
          <w:sz w:val="24"/>
          <w:szCs w:val="24"/>
        </w:rPr>
        <w:t>4.</w:t>
      </w:r>
      <w:r>
        <w:rPr>
          <w:rFonts w:hint="eastAsia"/>
          <w:sz w:val="24"/>
          <w:szCs w:val="24"/>
        </w:rPr>
        <w:t>根据《养恤金均分法》第</w:t>
      </w:r>
      <w:r>
        <w:rPr>
          <w:sz w:val="24"/>
          <w:szCs w:val="24"/>
        </w:rPr>
        <w:t>20至22和26段以及《民法典》第1587f、1587g和1587i条（2009年8月31日前生效的版本）以及《养恤金均等困难管理法》第3a段，在养恤金均等化方面支付补偿金，只要这些收入所依据的收入须由支付赔偿金的人征税， 如果有权获得赔偿的人需要缴纳无限制的所得税。</w:t>
      </w:r>
      <w:r>
        <w:rPr>
          <w:rFonts w:hint="eastAsia"/>
          <w:sz w:val="24"/>
          <w:szCs w:val="24"/>
          <w:lang w:eastAsia="zh-CN"/>
        </w:rPr>
        <w:t>.</w:t>
      </w:r>
      <w:r>
        <w:rPr>
          <w:sz w:val="24"/>
          <w:szCs w:val="24"/>
        </w:rPr>
        <w:t>第3条第3句应比照适用。</w:t>
      </w:r>
    </w:p>
    <w:p>
      <w:pPr>
        <w:snapToGrid w:val="0"/>
        <w:rPr>
          <w:sz w:val="24"/>
          <w:szCs w:val="24"/>
        </w:rPr>
      </w:pPr>
      <w:r>
        <w:rPr>
          <w:rFonts w:hint="eastAsia"/>
          <w:sz w:val="24"/>
          <w:szCs w:val="24"/>
        </w:rPr>
        <w:t>（2）</w:t>
      </w:r>
      <w:r>
        <w:rPr>
          <w:sz w:val="24"/>
          <w:szCs w:val="24"/>
        </w:rPr>
        <w:t>第1款（养恤金费用）第2、3和3a点所述数额的扣除应符合下列条件：</w:t>
      </w:r>
    </w:p>
    <w:p>
      <w:pPr>
        <w:snapToGrid w:val="0"/>
        <w:ind w:left="479" w:leftChars="114" w:hanging="240" w:hangingChars="100"/>
        <w:rPr>
          <w:sz w:val="24"/>
          <w:szCs w:val="24"/>
        </w:rPr>
      </w:pPr>
      <w:r>
        <w:rPr>
          <w:sz w:val="24"/>
          <w:szCs w:val="24"/>
        </w:rPr>
        <w:t>1.</w:t>
      </w:r>
      <w:r>
        <w:rPr>
          <w:rFonts w:hint="eastAsia"/>
          <w:sz w:val="24"/>
          <w:szCs w:val="24"/>
        </w:rPr>
        <w:t>与免税收入没有直接的经济关系</w:t>
      </w:r>
      <w:r>
        <w:rPr>
          <w:sz w:val="24"/>
          <w:szCs w:val="24"/>
        </w:rPr>
        <w:t>;尽管有上述规定，第1款第2、3和3a点所指的养恤金费用应予以考虑，但须符合下列条件：</w:t>
      </w:r>
    </w:p>
    <w:p>
      <w:pPr>
        <w:snapToGrid w:val="0"/>
        <w:ind w:firstLine="240" w:firstLineChars="100"/>
        <w:rPr>
          <w:sz w:val="24"/>
          <w:szCs w:val="24"/>
        </w:rPr>
      </w:pPr>
      <w:r>
        <w:rPr>
          <w:sz w:val="24"/>
          <w:szCs w:val="24"/>
        </w:rPr>
        <w:t>a)</w:t>
      </w:r>
      <w:r>
        <w:rPr>
          <w:rFonts w:hint="eastAsia"/>
          <w:sz w:val="24"/>
          <w:szCs w:val="24"/>
        </w:rPr>
        <w:t>它们与欧洲联盟成员国或《欧洲经济区协定》缔约国或瑞士联邦产生的就业收入直接相关，</w:t>
      </w:r>
    </w:p>
    <w:p>
      <w:pPr>
        <w:snapToGrid w:val="0"/>
        <w:ind w:firstLine="240" w:firstLineChars="100"/>
        <w:rPr>
          <w:sz w:val="24"/>
          <w:szCs w:val="24"/>
        </w:rPr>
      </w:pPr>
      <w:r>
        <w:rPr>
          <w:sz w:val="24"/>
          <w:szCs w:val="24"/>
        </w:rPr>
        <w:t>b)</w:t>
      </w:r>
      <w:r>
        <w:rPr>
          <w:rFonts w:hint="eastAsia"/>
          <w:sz w:val="24"/>
          <w:szCs w:val="24"/>
        </w:rPr>
        <w:t>根据德国的避免双重征税协定，这些收入是免税的，并且</w:t>
      </w:r>
    </w:p>
    <w:p>
      <w:pPr>
        <w:snapToGrid w:val="0"/>
        <w:ind w:firstLine="240" w:firstLineChars="100"/>
        <w:rPr>
          <w:sz w:val="24"/>
          <w:szCs w:val="24"/>
        </w:rPr>
      </w:pPr>
      <w:r>
        <w:rPr>
          <w:sz w:val="24"/>
          <w:szCs w:val="24"/>
        </w:rPr>
        <w:t>c)</w:t>
      </w:r>
      <w:r>
        <w:rPr>
          <w:rFonts w:hint="eastAsia"/>
          <w:sz w:val="24"/>
          <w:szCs w:val="24"/>
        </w:rPr>
        <w:t>就业国不允许在对养恤金费用征税时为税收目的考虑养恤金费用</w:t>
      </w:r>
      <w:r>
        <w:rPr>
          <w:sz w:val="24"/>
          <w:szCs w:val="24"/>
        </w:rPr>
        <w:t>;</w:t>
      </w:r>
    </w:p>
    <w:p>
      <w:pPr>
        <w:snapToGrid w:val="0"/>
        <w:rPr>
          <w:sz w:val="24"/>
          <w:szCs w:val="24"/>
        </w:rPr>
      </w:pPr>
      <w:r>
        <w:rPr>
          <w:rFonts w:hint="eastAsia"/>
          <w:sz w:val="24"/>
          <w:szCs w:val="24"/>
        </w:rPr>
        <w:t>对健康或长期护理保险的免税补贴总体上与第</w:t>
      </w:r>
      <w:r>
        <w:rPr>
          <w:sz w:val="24"/>
          <w:szCs w:val="24"/>
        </w:rPr>
        <w:t>1段第3点所述的养恤金费用在经济上直接相关，</w:t>
      </w:r>
    </w:p>
    <w:p>
      <w:pPr>
        <w:snapToGrid w:val="0"/>
        <w:ind w:firstLine="240" w:firstLineChars="100"/>
        <w:rPr>
          <w:sz w:val="24"/>
          <w:szCs w:val="24"/>
        </w:rPr>
      </w:pPr>
      <w:r>
        <w:rPr>
          <w:sz w:val="24"/>
          <w:szCs w:val="24"/>
        </w:rPr>
        <w:t>2.</w:t>
      </w:r>
      <w:r>
        <w:rPr>
          <w:rFonts w:hint="eastAsia"/>
          <w:sz w:val="24"/>
          <w:szCs w:val="24"/>
        </w:rPr>
        <w:t>支付给</w:t>
      </w:r>
    </w:p>
    <w:p>
      <w:pPr>
        <w:snapToGrid w:val="0"/>
        <w:ind w:firstLine="240" w:firstLineChars="100"/>
        <w:rPr>
          <w:sz w:val="24"/>
          <w:szCs w:val="24"/>
        </w:rPr>
      </w:pPr>
      <w:r>
        <w:rPr>
          <w:sz w:val="24"/>
          <w:szCs w:val="24"/>
        </w:rPr>
        <w:t>a)</w:t>
      </w:r>
      <w:r>
        <w:rPr>
          <w:rFonts w:hint="eastAsia"/>
          <w:sz w:val="24"/>
          <w:szCs w:val="24"/>
        </w:rPr>
        <w:t xml:space="preserve">  </w:t>
      </w:r>
      <w:r>
        <w:rPr>
          <w:sz w:val="24"/>
          <w:szCs w:val="24"/>
        </w:rPr>
        <w:t>保险公司</w:t>
      </w:r>
    </w:p>
    <w:p>
      <w:pPr>
        <w:snapToGrid w:val="0"/>
        <w:ind w:left="959" w:leftChars="228" w:hanging="480" w:hangingChars="200"/>
        <w:rPr>
          <w:sz w:val="24"/>
          <w:szCs w:val="24"/>
        </w:rPr>
      </w:pPr>
      <w:r>
        <w:rPr>
          <w:sz w:val="24"/>
          <w:szCs w:val="24"/>
        </w:rPr>
        <w:t>aa）</w:t>
      </w:r>
      <w:r>
        <w:rPr>
          <w:rFonts w:hint="eastAsia"/>
          <w:sz w:val="24"/>
          <w:szCs w:val="24"/>
        </w:rPr>
        <w:t>在欧盟成员国或欧洲经济区协定缔约国设有注册办事处或管理层，并被授权在德国开展保险业务，或</w:t>
      </w:r>
    </w:p>
    <w:p>
      <w:pPr>
        <w:snapToGrid w:val="0"/>
        <w:rPr>
          <w:sz w:val="24"/>
          <w:szCs w:val="24"/>
        </w:rPr>
      </w:pPr>
      <w:r>
        <w:rPr>
          <w:rFonts w:hint="eastAsia"/>
          <w:sz w:val="24"/>
          <w:szCs w:val="24"/>
        </w:rPr>
        <w:t xml:space="preserve">    bb)已获准在德国开展业务。</w:t>
      </w:r>
    </w:p>
    <w:p>
      <w:pPr>
        <w:snapToGrid w:val="0"/>
        <w:rPr>
          <w:sz w:val="24"/>
          <w:szCs w:val="24"/>
        </w:rPr>
      </w:pPr>
      <w:r>
        <w:rPr>
          <w:rFonts w:hint="eastAsia"/>
          <w:sz w:val="24"/>
          <w:szCs w:val="24"/>
        </w:rPr>
        <w:t>此外，只有当缴款是《社会法典》第五卷第</w:t>
      </w:r>
      <w:r>
        <w:rPr>
          <w:sz w:val="24"/>
          <w:szCs w:val="24"/>
        </w:rPr>
        <w:t>5条第1款第13项所指的在生病时提供其他保险的机构所规定的数额，或《保险合同法》第193条第3款第2项所指的援助或免费医疗保险，才予以考虑。2如果既没有住所，也没有在德国的惯常居所的纳税人在缴款时获得了第1款第3句第1句所指的保险，则本规定应比照适用，</w:t>
      </w:r>
    </w:p>
    <w:p>
      <w:pPr>
        <w:snapToGrid w:val="0"/>
        <w:rPr>
          <w:sz w:val="24"/>
          <w:szCs w:val="24"/>
        </w:rPr>
      </w:pPr>
      <w:r>
        <w:rPr>
          <w:sz w:val="24"/>
          <w:szCs w:val="24"/>
        </w:rPr>
        <w:t>b)</w:t>
      </w:r>
      <w:r>
        <w:rPr>
          <w:rFonts w:hint="eastAsia"/>
          <w:sz w:val="24"/>
          <w:szCs w:val="24"/>
        </w:rPr>
        <w:t>专业养老机构，</w:t>
      </w:r>
    </w:p>
    <w:p>
      <w:pPr>
        <w:snapToGrid w:val="0"/>
        <w:rPr>
          <w:sz w:val="24"/>
          <w:szCs w:val="24"/>
        </w:rPr>
      </w:pPr>
      <w:r>
        <w:rPr>
          <w:sz w:val="24"/>
          <w:szCs w:val="24"/>
        </w:rPr>
        <w:t>c)</w:t>
      </w:r>
      <w:r>
        <w:rPr>
          <w:rFonts w:hint="eastAsia"/>
          <w:sz w:val="24"/>
          <w:szCs w:val="24"/>
        </w:rPr>
        <w:t>社会保障机构，或</w:t>
      </w:r>
    </w:p>
    <w:p>
      <w:pPr>
        <w:snapToGrid w:val="0"/>
        <w:rPr>
          <w:sz w:val="24"/>
          <w:szCs w:val="24"/>
        </w:rPr>
      </w:pPr>
      <w:r>
        <w:rPr>
          <w:sz w:val="24"/>
          <w:szCs w:val="24"/>
        </w:rPr>
        <w:t>d)</w:t>
      </w:r>
      <w:r>
        <w:rPr>
          <w:rFonts w:hint="eastAsia"/>
          <w:sz w:val="24"/>
          <w:szCs w:val="24"/>
        </w:rPr>
        <w:t>§</w:t>
      </w:r>
      <w:r>
        <w:rPr>
          <w:sz w:val="24"/>
          <w:szCs w:val="24"/>
        </w:rPr>
        <w:t xml:space="preserve"> 80所指的提供者。</w:t>
      </w:r>
    </w:p>
    <w:p>
      <w:pPr>
        <w:snapToGrid w:val="0"/>
        <w:rPr>
          <w:sz w:val="24"/>
          <w:szCs w:val="24"/>
        </w:rPr>
      </w:pPr>
      <w:r>
        <w:rPr>
          <w:rFonts w:hint="eastAsia"/>
          <w:sz w:val="24"/>
          <w:szCs w:val="24"/>
        </w:rPr>
        <w:t>只有当缴款符合根据《养恤金合同认证法》第</w:t>
      </w:r>
      <w:r>
        <w:rPr>
          <w:sz w:val="24"/>
          <w:szCs w:val="24"/>
        </w:rPr>
        <w:t>5a条核证的合同时，才考虑根据第1款第2款b项支付的养恤金费用，根据该法，核证是《税法》第171条第10款所指的基本决定。</w:t>
      </w:r>
    </w:p>
    <w:p>
      <w:pPr>
        <w:snapToGrid w:val="0"/>
        <w:ind w:left="720" w:hanging="720" w:hangingChars="300"/>
        <w:rPr>
          <w:sz w:val="24"/>
          <w:szCs w:val="24"/>
        </w:rPr>
      </w:pPr>
      <w:r>
        <w:rPr>
          <w:rFonts w:hint="eastAsia"/>
          <w:sz w:val="24"/>
          <w:szCs w:val="24"/>
        </w:rPr>
        <w:t>（</w:t>
      </w:r>
      <w:r>
        <w:rPr>
          <w:sz w:val="24"/>
          <w:szCs w:val="24"/>
        </w:rPr>
        <w:t>2a）在根据第1款第2款b项支付养恤金费用的情况下，作为受通知的机构，提供者必须根据《税法》第93c条将各自缴款年度的缴款金额和核证号码转递给中央机构（§ 81），并说明合同或保险数据。2§ 22a 第2款应相应适用。3 § 72a 税法第4款和第93c款第4款不适用。</w:t>
      </w:r>
    </w:p>
    <w:p>
      <w:pPr>
        <w:snapToGrid w:val="0"/>
        <w:ind w:left="720" w:hanging="720" w:hangingChars="300"/>
        <w:rPr>
          <w:sz w:val="24"/>
          <w:szCs w:val="24"/>
        </w:rPr>
      </w:pPr>
      <w:r>
        <w:rPr>
          <w:rFonts w:hint="eastAsia"/>
          <w:sz w:val="24"/>
          <w:szCs w:val="24"/>
        </w:rPr>
        <w:t>（</w:t>
      </w:r>
      <w:r>
        <w:rPr>
          <w:sz w:val="24"/>
          <w:szCs w:val="24"/>
        </w:rPr>
        <w:t>2b）在根据第1款第3款支付养恤金费用的情况下，保险企业、法定健康和长期护理保险机构、艺术家的社会保障基金或第2款第1句第2项所指的机构，作为根据税法第93c条通知并说明合同或保险数据的机构，应支付在相应缴款年度支付和报销的缴款金额以及§93c中的缴款额 《税法》第1款第2款c项，但被保险人被视为应纳税人，但须向中央机构提出（§ 81）;如保单持有人与受保人不同，亦须注明保单持有人的识别号码及出生日期。</w:t>
      </w:r>
      <w:r>
        <w:rPr>
          <w:rFonts w:hint="eastAsia"/>
          <w:sz w:val="24"/>
          <w:szCs w:val="24"/>
          <w:lang w:eastAsia="zh-CN"/>
        </w:rPr>
        <w:t>.</w:t>
      </w:r>
      <w:r>
        <w:rPr>
          <w:sz w:val="24"/>
          <w:szCs w:val="24"/>
        </w:rPr>
        <w:t>如果此数据将与电子所得税证明（§ 41b第1句第2句）或养老金提取通知（§ 22a第1段第1</w:t>
      </w:r>
      <w:r>
        <w:rPr>
          <w:rFonts w:hint="eastAsia"/>
          <w:sz w:val="24"/>
          <w:szCs w:val="24"/>
        </w:rPr>
        <w:t>句第</w:t>
      </w:r>
      <w:r>
        <w:rPr>
          <w:sz w:val="24"/>
          <w:szCs w:val="24"/>
        </w:rPr>
        <w:t>4项）一起传输，则第1句不适用。3§ 22a 第2款应相应适用。4税法§ 72a第4段和§ 93c第4段所指的主管税务机关是联邦中央税务局。5在《税法》第72a条第4款所述的情况下，如果转交了不正确的缴款数额，则损失的税款应定为过度夸大的数额的30%。</w:t>
      </w:r>
    </w:p>
    <w:p>
      <w:pPr>
        <w:snapToGrid w:val="0"/>
        <w:ind w:left="720" w:hanging="720" w:hangingChars="300"/>
        <w:rPr>
          <w:sz w:val="24"/>
          <w:szCs w:val="24"/>
        </w:rPr>
      </w:pPr>
      <w:r>
        <w:rPr>
          <w:rFonts w:hint="eastAsia"/>
          <w:sz w:val="24"/>
          <w:szCs w:val="24"/>
        </w:rPr>
        <w:t>（</w:t>
      </w:r>
      <w:r>
        <w:rPr>
          <w:sz w:val="24"/>
          <w:szCs w:val="24"/>
        </w:rPr>
        <w:t>3） 根据第1款第2款支付的养恤金费用应予考虑，但不得超过矿工养恤金保险的最高缴款额，四舍五入为欧元全额。</w:t>
      </w:r>
      <w:r>
        <w:rPr>
          <w:rFonts w:hint="eastAsia"/>
          <w:sz w:val="24"/>
          <w:szCs w:val="24"/>
          <w:lang w:eastAsia="zh-CN"/>
        </w:rPr>
        <w:t>.</w:t>
      </w:r>
      <w:r>
        <w:rPr>
          <w:sz w:val="24"/>
          <w:szCs w:val="24"/>
        </w:rPr>
        <w:t>在共同评估配偶的情况下，最高金额增加一倍。2第1句或第2句所指的最高数额应适用于下列纳税人：</w:t>
      </w:r>
    </w:p>
    <w:p>
      <w:pPr>
        <w:snapToGrid w:val="0"/>
        <w:ind w:firstLine="240" w:firstLineChars="100"/>
        <w:rPr>
          <w:sz w:val="24"/>
          <w:szCs w:val="24"/>
        </w:rPr>
      </w:pPr>
      <w:r>
        <w:rPr>
          <w:sz w:val="24"/>
          <w:szCs w:val="24"/>
        </w:rPr>
        <w:t>1.</w:t>
      </w:r>
      <w:r>
        <w:rPr>
          <w:rFonts w:hint="eastAsia"/>
          <w:sz w:val="24"/>
          <w:szCs w:val="24"/>
        </w:rPr>
        <w:t>是雇员，在日历年的全部或部分时间内受雇</w:t>
      </w:r>
    </w:p>
    <w:p>
      <w:pPr>
        <w:snapToGrid w:val="0"/>
        <w:ind w:left="719" w:leftChars="228" w:hanging="240" w:hangingChars="100"/>
        <w:rPr>
          <w:sz w:val="24"/>
          <w:szCs w:val="24"/>
        </w:rPr>
      </w:pPr>
      <w:r>
        <w:rPr>
          <w:sz w:val="24"/>
          <w:szCs w:val="24"/>
        </w:rPr>
        <w:t>a)</w:t>
      </w:r>
      <w:r>
        <w:rPr>
          <w:rFonts w:hint="eastAsia"/>
          <w:sz w:val="24"/>
          <w:szCs w:val="24"/>
        </w:rPr>
        <w:t>在法定养老保险计划中免除强制性保险或应雇主的要求免除强制性保险，并且有权在因雇佣关系离开工作岗位或将重新投保法定养老保险时获得终身养老金或遣散费以代替此类遣散费，或</w:t>
      </w:r>
    </w:p>
    <w:p>
      <w:pPr>
        <w:snapToGrid w:val="0"/>
        <w:ind w:firstLine="480" w:firstLineChars="200"/>
        <w:rPr>
          <w:sz w:val="24"/>
          <w:szCs w:val="24"/>
        </w:rPr>
      </w:pPr>
      <w:r>
        <w:rPr>
          <w:sz w:val="24"/>
          <w:szCs w:val="24"/>
        </w:rPr>
        <w:t>b)</w:t>
      </w:r>
      <w:r>
        <w:rPr>
          <w:rFonts w:hint="eastAsia"/>
          <w:sz w:val="24"/>
          <w:szCs w:val="24"/>
        </w:rPr>
        <w:t>不受法定养老金保险义务的约束，从事专业活动并根据合同协议获得养老金的权利，或</w:t>
      </w:r>
    </w:p>
    <w:p>
      <w:pPr>
        <w:snapToGrid w:val="0"/>
        <w:ind w:firstLine="240" w:firstLineChars="100"/>
        <w:rPr>
          <w:sz w:val="24"/>
          <w:szCs w:val="24"/>
        </w:rPr>
      </w:pPr>
      <w:r>
        <w:rPr>
          <w:sz w:val="24"/>
          <w:szCs w:val="24"/>
        </w:rPr>
        <w:t>2.</w:t>
      </w:r>
      <w:r>
        <w:rPr>
          <w:rFonts w:hint="eastAsia"/>
          <w:sz w:val="24"/>
          <w:szCs w:val="24"/>
        </w:rPr>
        <w:t>赚取§</w:t>
      </w:r>
      <w:r>
        <w:rPr>
          <w:sz w:val="24"/>
          <w:szCs w:val="24"/>
        </w:rPr>
        <w:t>22第4条所指的收入，并且获得全部或部分养老金的权利而无需自己的缴款，</w:t>
      </w:r>
    </w:p>
    <w:p>
      <w:pPr>
        <w:snapToGrid w:val="0"/>
        <w:rPr>
          <w:sz w:val="24"/>
          <w:szCs w:val="24"/>
        </w:rPr>
      </w:pPr>
      <w:r>
        <w:rPr>
          <w:rFonts w:hint="eastAsia"/>
          <w:sz w:val="24"/>
          <w:szCs w:val="24"/>
        </w:rPr>
        <w:t>减少与产生上述群体成员的活动收入有关的一般养恤金保险计划总缴款额（雇主和雇员的份额）。</w:t>
      </w:r>
      <w:r>
        <w:rPr>
          <w:sz w:val="24"/>
          <w:szCs w:val="24"/>
        </w:rPr>
        <w:t>4在2013日历年，根据税率1至3确定的养老金费用的76%将被确认。5由此产生的金额减去雇主根据§3 No. 62向法定养老保险的免税缴款和雇主的免税补贴，可作为特殊费用扣除。6第4句中的百分比在随后的日历年中每日历年增加2个百分点，直至2025日历年。6根据《社会法典》第六卷第168（1）条第1b款或第1c款或第172条第（3）款或第（3a）款，只有当纳税人根据第1款第2句第7句要求将这些缴款添加到养恤金费用中时，才应根</w:t>
      </w:r>
      <w:r>
        <w:rPr>
          <w:rFonts w:hint="eastAsia"/>
          <w:sz w:val="24"/>
          <w:szCs w:val="24"/>
        </w:rPr>
        <w:t>据第</w:t>
      </w:r>
      <w:r>
        <w:rPr>
          <w:sz w:val="24"/>
          <w:szCs w:val="24"/>
        </w:rPr>
        <w:t>5句减少可扣除的数额。</w:t>
      </w:r>
    </w:p>
    <w:p>
      <w:pPr>
        <w:snapToGrid w:val="0"/>
        <w:ind w:left="480" w:hanging="480" w:hangingChars="200"/>
        <w:rPr>
          <w:sz w:val="24"/>
          <w:szCs w:val="24"/>
        </w:rPr>
      </w:pPr>
      <w:r>
        <w:rPr>
          <w:rFonts w:hint="eastAsia"/>
          <w:sz w:val="24"/>
          <w:szCs w:val="24"/>
        </w:rPr>
        <w:t>（4）</w:t>
      </w:r>
      <w:r>
        <w:rPr>
          <w:sz w:val="24"/>
          <w:szCs w:val="24"/>
        </w:rPr>
        <w:t>第1款第3点和第3a点所指的养老金费用，每个日历年最多可扣除2 800欧元。</w:t>
      </w:r>
      <w:r>
        <w:rPr>
          <w:rFonts w:hint="eastAsia"/>
          <w:sz w:val="24"/>
          <w:szCs w:val="24"/>
          <w:lang w:eastAsia="zh-CN"/>
        </w:rPr>
        <w:t>.</w:t>
      </w:r>
      <w:r>
        <w:rPr>
          <w:sz w:val="24"/>
          <w:szCs w:val="24"/>
        </w:rPr>
        <w:t>对于有权全部或部分获得全部或部分报销或承担医疗费用或其提供第3（9）、（14）、（57）或（62）段所指的健康保险福利的应纳税人，最高金额应为1 900欧元。2在配偶一起评估的情况下，最高共同数额由配偶双方根据第1句和第2句条件有权获得的最高数额之和确定。4如果第1款第3款所指的养恤金费用超过根据第1至第3款应予考虑的养恤金费用，则应予以扣除，并应排除第1款第3a款所指的养恤金费用的扣除。</w:t>
      </w:r>
    </w:p>
    <w:p>
      <w:pPr>
        <w:snapToGrid w:val="0"/>
        <w:ind w:left="480" w:hanging="480" w:hangingChars="200"/>
        <w:rPr>
          <w:sz w:val="24"/>
          <w:szCs w:val="24"/>
        </w:rPr>
      </w:pPr>
      <w:r>
        <w:rPr>
          <w:rFonts w:hint="eastAsia"/>
          <w:sz w:val="24"/>
          <w:szCs w:val="24"/>
        </w:rPr>
        <w:t>（</w:t>
      </w:r>
      <w:r>
        <w:rPr>
          <w:sz w:val="24"/>
          <w:szCs w:val="24"/>
        </w:rPr>
        <w:t>4a）在适用于2004日历年的2013至2019日历年，根据适用于2004日历年的§10第3款第1款第1款第3项第1款第3项第1款第3项第1款第3项的规定扣除养老金费用，预扣款最高金额如下</w:t>
      </w:r>
    </w:p>
    <w:p>
      <w:pPr>
        <w:snapToGrid w:val="0"/>
        <w:rPr>
          <w:sz w:val="24"/>
          <w:szCs w:val="24"/>
        </w:rPr>
      </w:pPr>
    </w:p>
    <w:p>
      <w:pPr>
        <w:snapToGrid w:val="0"/>
        <w:rPr>
          <w:sz w:val="24"/>
          <w:szCs w:val="24"/>
        </w:rPr>
      </w:pPr>
      <w:r>
        <w:rPr>
          <w:rFonts w:hint="eastAsia"/>
          <w:sz w:val="24"/>
          <w:szCs w:val="24"/>
        </w:rPr>
        <w:t>历年</w:t>
      </w:r>
      <w:r>
        <w:rPr>
          <w:sz w:val="24"/>
          <w:szCs w:val="24"/>
        </w:rPr>
        <w:tab/>
      </w:r>
      <w:r>
        <w:rPr>
          <w:sz w:val="24"/>
          <w:szCs w:val="24"/>
        </w:rPr>
        <w:t>纳税人预扣</w:t>
      </w:r>
    </w:p>
    <w:p>
      <w:pPr>
        <w:snapToGrid w:val="0"/>
        <w:rPr>
          <w:sz w:val="24"/>
          <w:szCs w:val="24"/>
        </w:rPr>
      </w:pPr>
    </w:p>
    <w:p>
      <w:pPr>
        <w:snapToGrid w:val="0"/>
        <w:rPr>
          <w:sz w:val="24"/>
          <w:szCs w:val="24"/>
        </w:rPr>
      </w:pPr>
      <w:r>
        <w:rPr>
          <w:rFonts w:hint="eastAsia"/>
          <w:sz w:val="24"/>
          <w:szCs w:val="24"/>
        </w:rPr>
        <w:t>配偶</w:t>
      </w:r>
    </w:p>
    <w:p>
      <w:pPr>
        <w:snapToGrid w:val="0"/>
        <w:rPr>
          <w:sz w:val="24"/>
          <w:szCs w:val="24"/>
        </w:rPr>
      </w:pPr>
      <w:r>
        <w:rPr>
          <w:rFonts w:hint="eastAsia"/>
          <w:sz w:val="24"/>
          <w:szCs w:val="24"/>
        </w:rPr>
        <w:t>共同</w:t>
      </w:r>
    </w:p>
    <w:p>
      <w:pPr>
        <w:snapToGrid w:val="0"/>
        <w:rPr>
          <w:sz w:val="24"/>
          <w:szCs w:val="24"/>
        </w:rPr>
      </w:pPr>
      <w:r>
        <w:rPr>
          <w:rFonts w:hint="eastAsia"/>
          <w:sz w:val="24"/>
          <w:szCs w:val="24"/>
        </w:rPr>
        <w:t>评估的预扣款</w:t>
      </w:r>
    </w:p>
    <w:p>
      <w:pPr>
        <w:snapToGrid w:val="0"/>
        <w:rPr>
          <w:sz w:val="24"/>
          <w:szCs w:val="24"/>
        </w:rPr>
      </w:pPr>
      <w:r>
        <w:rPr>
          <w:sz w:val="24"/>
          <w:szCs w:val="24"/>
        </w:rPr>
        <w:t>2013</w:t>
      </w:r>
      <w:r>
        <w:rPr>
          <w:sz w:val="24"/>
          <w:szCs w:val="24"/>
        </w:rPr>
        <w:tab/>
      </w:r>
      <w:r>
        <w:rPr>
          <w:sz w:val="24"/>
          <w:szCs w:val="24"/>
        </w:rPr>
        <w:t>2 100</w:t>
      </w:r>
      <w:r>
        <w:rPr>
          <w:sz w:val="24"/>
          <w:szCs w:val="24"/>
        </w:rPr>
        <w:tab/>
      </w:r>
      <w:r>
        <w:rPr>
          <w:sz w:val="24"/>
          <w:szCs w:val="24"/>
        </w:rPr>
        <w:t>4 200</w:t>
      </w:r>
    </w:p>
    <w:p>
      <w:pPr>
        <w:snapToGrid w:val="0"/>
        <w:rPr>
          <w:sz w:val="24"/>
          <w:szCs w:val="24"/>
        </w:rPr>
      </w:pPr>
      <w:r>
        <w:rPr>
          <w:sz w:val="24"/>
          <w:szCs w:val="24"/>
        </w:rPr>
        <w:t>2014</w:t>
      </w:r>
      <w:r>
        <w:rPr>
          <w:sz w:val="24"/>
          <w:szCs w:val="24"/>
        </w:rPr>
        <w:tab/>
      </w:r>
      <w:r>
        <w:rPr>
          <w:sz w:val="24"/>
          <w:szCs w:val="24"/>
        </w:rPr>
        <w:t>1 800</w:t>
      </w:r>
      <w:r>
        <w:rPr>
          <w:sz w:val="24"/>
          <w:szCs w:val="24"/>
        </w:rPr>
        <w:tab/>
      </w:r>
      <w:r>
        <w:rPr>
          <w:sz w:val="24"/>
          <w:szCs w:val="24"/>
        </w:rPr>
        <w:t>3 600</w:t>
      </w:r>
    </w:p>
    <w:p>
      <w:pPr>
        <w:snapToGrid w:val="0"/>
        <w:rPr>
          <w:sz w:val="24"/>
          <w:szCs w:val="24"/>
        </w:rPr>
      </w:pPr>
      <w:r>
        <w:rPr>
          <w:sz w:val="24"/>
          <w:szCs w:val="24"/>
        </w:rPr>
        <w:t>2015</w:t>
      </w:r>
      <w:r>
        <w:rPr>
          <w:sz w:val="24"/>
          <w:szCs w:val="24"/>
        </w:rPr>
        <w:tab/>
      </w:r>
      <w:r>
        <w:rPr>
          <w:sz w:val="24"/>
          <w:szCs w:val="24"/>
        </w:rPr>
        <w:t>1 500</w:t>
      </w:r>
      <w:r>
        <w:rPr>
          <w:sz w:val="24"/>
          <w:szCs w:val="24"/>
        </w:rPr>
        <w:tab/>
      </w:r>
      <w:r>
        <w:rPr>
          <w:sz w:val="24"/>
          <w:szCs w:val="24"/>
        </w:rPr>
        <w:t>3 000</w:t>
      </w:r>
    </w:p>
    <w:p>
      <w:pPr>
        <w:snapToGrid w:val="0"/>
        <w:rPr>
          <w:sz w:val="24"/>
          <w:szCs w:val="24"/>
        </w:rPr>
      </w:pPr>
      <w:r>
        <w:rPr>
          <w:sz w:val="24"/>
          <w:szCs w:val="24"/>
        </w:rPr>
        <w:t>2016</w:t>
      </w:r>
      <w:r>
        <w:rPr>
          <w:sz w:val="24"/>
          <w:szCs w:val="24"/>
        </w:rPr>
        <w:tab/>
      </w:r>
      <w:r>
        <w:rPr>
          <w:sz w:val="24"/>
          <w:szCs w:val="24"/>
        </w:rPr>
        <w:t>1 200</w:t>
      </w:r>
      <w:r>
        <w:rPr>
          <w:sz w:val="24"/>
          <w:szCs w:val="24"/>
        </w:rPr>
        <w:tab/>
      </w:r>
      <w:r>
        <w:rPr>
          <w:sz w:val="24"/>
          <w:szCs w:val="24"/>
        </w:rPr>
        <w:t>2 400</w:t>
      </w:r>
    </w:p>
    <w:p>
      <w:pPr>
        <w:snapToGrid w:val="0"/>
        <w:rPr>
          <w:sz w:val="24"/>
          <w:szCs w:val="24"/>
        </w:rPr>
      </w:pPr>
      <w:r>
        <w:rPr>
          <w:sz w:val="24"/>
          <w:szCs w:val="24"/>
        </w:rPr>
        <w:t>2017</w:t>
      </w:r>
      <w:r>
        <w:rPr>
          <w:sz w:val="24"/>
          <w:szCs w:val="24"/>
        </w:rPr>
        <w:tab/>
      </w:r>
      <w:r>
        <w:rPr>
          <w:sz w:val="24"/>
          <w:szCs w:val="24"/>
        </w:rPr>
        <w:t>900</w:t>
      </w:r>
      <w:r>
        <w:rPr>
          <w:sz w:val="24"/>
          <w:szCs w:val="24"/>
        </w:rPr>
        <w:tab/>
      </w:r>
      <w:r>
        <w:rPr>
          <w:sz w:val="24"/>
          <w:szCs w:val="24"/>
        </w:rPr>
        <w:t>1 800</w:t>
      </w:r>
    </w:p>
    <w:p>
      <w:pPr>
        <w:snapToGrid w:val="0"/>
        <w:rPr>
          <w:sz w:val="24"/>
          <w:szCs w:val="24"/>
        </w:rPr>
      </w:pPr>
      <w:r>
        <w:rPr>
          <w:sz w:val="24"/>
          <w:szCs w:val="24"/>
        </w:rPr>
        <w:t>2018</w:t>
      </w:r>
      <w:r>
        <w:rPr>
          <w:sz w:val="24"/>
          <w:szCs w:val="24"/>
        </w:rPr>
        <w:tab/>
      </w:r>
      <w:r>
        <w:rPr>
          <w:sz w:val="24"/>
          <w:szCs w:val="24"/>
        </w:rPr>
        <w:t>600</w:t>
      </w:r>
      <w:r>
        <w:rPr>
          <w:sz w:val="24"/>
          <w:szCs w:val="24"/>
        </w:rPr>
        <w:tab/>
      </w:r>
      <w:r>
        <w:rPr>
          <w:sz w:val="24"/>
          <w:szCs w:val="24"/>
        </w:rPr>
        <w:t>1 200</w:t>
      </w:r>
    </w:p>
    <w:p>
      <w:pPr>
        <w:snapToGrid w:val="0"/>
        <w:rPr>
          <w:sz w:val="24"/>
          <w:szCs w:val="24"/>
        </w:rPr>
      </w:pPr>
      <w:r>
        <w:rPr>
          <w:sz w:val="24"/>
          <w:szCs w:val="24"/>
        </w:rPr>
        <w:t>2019</w:t>
      </w:r>
      <w:r>
        <w:rPr>
          <w:sz w:val="24"/>
          <w:szCs w:val="24"/>
        </w:rPr>
        <w:tab/>
      </w:r>
      <w:r>
        <w:rPr>
          <w:sz w:val="24"/>
          <w:szCs w:val="24"/>
        </w:rPr>
        <w:t>300</w:t>
      </w:r>
      <w:r>
        <w:rPr>
          <w:sz w:val="24"/>
          <w:szCs w:val="24"/>
        </w:rPr>
        <w:tab/>
      </w:r>
      <w:r>
        <w:rPr>
          <w:sz w:val="24"/>
          <w:szCs w:val="24"/>
        </w:rPr>
        <w:t>600</w:t>
      </w:r>
    </w:p>
    <w:p>
      <w:pPr>
        <w:snapToGrid w:val="0"/>
        <w:rPr>
          <w:sz w:val="24"/>
          <w:szCs w:val="24"/>
        </w:rPr>
      </w:pPr>
    </w:p>
    <w:p>
      <w:pPr>
        <w:snapToGrid w:val="0"/>
        <w:rPr>
          <w:sz w:val="24"/>
          <w:szCs w:val="24"/>
        </w:rPr>
      </w:pPr>
    </w:p>
    <w:p>
      <w:pPr>
        <w:snapToGrid w:val="0"/>
        <w:rPr>
          <w:sz w:val="24"/>
          <w:szCs w:val="24"/>
        </w:rPr>
      </w:pPr>
      <w:r>
        <w:rPr>
          <w:rFonts w:hint="eastAsia"/>
          <w:sz w:val="24"/>
          <w:szCs w:val="24"/>
        </w:rPr>
        <w:t>加上根据第</w:t>
      </w:r>
      <w:r>
        <w:rPr>
          <w:sz w:val="24"/>
          <w:szCs w:val="24"/>
        </w:rPr>
        <w:t>3句增加的数额，此后产生的数额应予以确认，而不是第3款和第4款所指的扣除额。</w:t>
      </w:r>
      <w:r>
        <w:rPr>
          <w:rFonts w:hint="eastAsia"/>
          <w:sz w:val="24"/>
          <w:szCs w:val="24"/>
          <w:lang w:eastAsia="zh-CN"/>
        </w:rPr>
        <w:t>.</w:t>
      </w:r>
      <w:r>
        <w:rPr>
          <w:sz w:val="24"/>
          <w:szCs w:val="24"/>
        </w:rPr>
        <w:t>在适用第一句时，至少应确认第1款第（2）款（b）项所述养恤金费用应计入优惠摊款所产生的数额;根据第3句增加的数额是不能增加的。2增加的数额应为第1款第2款b项所指的缴款额，但不得超过第1款第2款a项所述缴款额减去的最高数额，以及免税雇主根据第3条第62款在法定养恤金保险中所占的份额，以及根据第3款第1至第3句第3句由免税补贴减少的最高数额;第3款第4和第6句应比照适用。</w:t>
      </w:r>
    </w:p>
    <w:p>
      <w:pPr>
        <w:snapToGrid w:val="0"/>
        <w:ind w:left="720" w:hanging="720" w:hangingChars="300"/>
        <w:rPr>
          <w:sz w:val="24"/>
          <w:szCs w:val="24"/>
        </w:rPr>
      </w:pPr>
      <w:r>
        <w:rPr>
          <w:rFonts w:hint="eastAsia"/>
          <w:sz w:val="24"/>
          <w:szCs w:val="24"/>
        </w:rPr>
        <w:t>（</w:t>
      </w:r>
      <w:r>
        <w:rPr>
          <w:sz w:val="24"/>
          <w:szCs w:val="24"/>
        </w:rPr>
        <w:t>4b）如果纳税人就其在第二句所指的另一个评估期内支付的费用获得免税补贴，则应以与报销费用相同的方式处理。</w:t>
      </w:r>
      <w:r>
        <w:rPr>
          <w:rFonts w:hint="eastAsia"/>
          <w:sz w:val="24"/>
          <w:szCs w:val="24"/>
          <w:lang w:eastAsia="zh-CN"/>
        </w:rPr>
        <w:t>.</w:t>
      </w:r>
      <w:r>
        <w:rPr>
          <w:sz w:val="24"/>
          <w:szCs w:val="24"/>
        </w:rPr>
        <w:t>对于第1款第2点至第3a点所述的特别费用，在评估期内报销的费用超过所发生的费用（报销积压），报销积压应与按相应编号确认的其他费用相抵销。2因第1款第（3）项和第（4）款所述费用而产生的补偿积压的剩余金额应添加到收入总额中。4根据《税法》第93c段，除《税法》第93c（1）款所要求的资料外，《税法》第6（1）款所指的当局和其他公共机构，为应纳税人在第1（2）、（3）和（3a）款所指的缴款提供</w:t>
      </w:r>
      <w:r>
        <w:rPr>
          <w:rFonts w:hint="eastAsia"/>
          <w:sz w:val="24"/>
          <w:szCs w:val="24"/>
        </w:rPr>
        <w:t>免税补贴，或作为应予通知的机构偿还该条款所指的养恤金费用，</w:t>
      </w:r>
      <w:r>
        <w:rPr>
          <w:sz w:val="24"/>
          <w:szCs w:val="24"/>
        </w:rPr>
        <w:t xml:space="preserve"> 根据§ 10将授予和审查特殊费用扣除所需的数据传输给中央办公室。5§ 22a 第2款应比照适用。6 税法第72a（4）条和第93c（4）款不适用。</w:t>
      </w:r>
    </w:p>
    <w:p>
      <w:pPr>
        <w:snapToGrid w:val="0"/>
        <w:ind w:left="720" w:hanging="720" w:hangingChars="300"/>
        <w:rPr>
          <w:sz w:val="24"/>
          <w:szCs w:val="24"/>
        </w:rPr>
      </w:pPr>
      <w:r>
        <w:rPr>
          <w:rFonts w:hint="eastAsia"/>
          <w:sz w:val="24"/>
          <w:szCs w:val="24"/>
        </w:rPr>
        <w:t>（</w:t>
      </w:r>
      <w:r>
        <w:rPr>
          <w:sz w:val="24"/>
          <w:szCs w:val="24"/>
        </w:rPr>
        <w:t>5）关于保险费率，法定法令应确定如何通过统一百分比减少为相应关税而支付的保费，确定为获得健康保险而缴款的不可扣除部分，除非缴款的不可扣除部分已经显示为单独的关税或关税组成部分。</w:t>
      </w:r>
    </w:p>
    <w:p>
      <w:pPr>
        <w:snapToGrid w:val="0"/>
        <w:ind w:left="480" w:hanging="480" w:hangingChars="200"/>
        <w:rPr>
          <w:sz w:val="24"/>
          <w:szCs w:val="24"/>
        </w:rPr>
      </w:pPr>
      <w:r>
        <w:rPr>
          <w:rFonts w:hint="eastAsia"/>
          <w:sz w:val="24"/>
          <w:szCs w:val="24"/>
        </w:rPr>
        <w:t>（6）</w:t>
      </w:r>
      <w:r>
        <w:rPr>
          <w:sz w:val="24"/>
          <w:szCs w:val="24"/>
        </w:rPr>
        <w:t>第1款第（2）（b）点的双字母aa适用于2012年1月1日之前签订的合同，但合同不得规定支付60岁之前的终身年金。</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 申请参见 § 52 +++）</w:t>
      </w:r>
    </w:p>
    <w:p>
      <w:pPr>
        <w:snapToGrid w:val="0"/>
        <w:rPr>
          <w:sz w:val="24"/>
          <w:szCs w:val="24"/>
        </w:rPr>
      </w:pPr>
      <w:r>
        <w:rPr>
          <w:rFonts w:hint="eastAsia"/>
          <w:sz w:val="24"/>
          <w:szCs w:val="24"/>
        </w:rPr>
        <w:t>（</w:t>
      </w:r>
      <w:r>
        <w:rPr>
          <w:sz w:val="24"/>
          <w:szCs w:val="24"/>
        </w:rPr>
        <w:t>+++ § 10：申请见 § 52 Abs. 18 （F 2014-12-22）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10a 附加养老金条款</w:t>
      </w:r>
    </w:p>
    <w:p>
      <w:pPr>
        <w:snapToGrid w:val="0"/>
        <w:ind w:left="480" w:hanging="480" w:hangingChars="200"/>
        <w:rPr>
          <w:sz w:val="24"/>
          <w:szCs w:val="24"/>
        </w:rPr>
      </w:pPr>
      <w:r>
        <w:rPr>
          <w:rFonts w:hint="eastAsia"/>
          <w:sz w:val="24"/>
          <w:szCs w:val="24"/>
        </w:rPr>
        <w:t>（</w:t>
      </w:r>
      <w:r>
        <w:rPr>
          <w:sz w:val="24"/>
          <w:szCs w:val="24"/>
        </w:rPr>
        <w:t>1）在国内法定养恤金保险中强制投保的人可以扣除养恤金缴款（§ 82）加上他们根据第十一节有权领取的补助金，每年最多2 100欧元作为特别开支;这同样适用于</w:t>
      </w:r>
    </w:p>
    <w:p>
      <w:pPr>
        <w:snapToGrid w:val="0"/>
        <w:ind w:firstLine="240" w:firstLineChars="100"/>
        <w:rPr>
          <w:sz w:val="24"/>
          <w:szCs w:val="24"/>
        </w:rPr>
      </w:pPr>
      <w:r>
        <w:rPr>
          <w:sz w:val="24"/>
          <w:szCs w:val="24"/>
        </w:rPr>
        <w:t>1.</w:t>
      </w:r>
      <w:r>
        <w:rPr>
          <w:rFonts w:hint="eastAsia"/>
          <w:sz w:val="24"/>
          <w:szCs w:val="24"/>
        </w:rPr>
        <w:t>根据《联邦薪酬法》或《土地报酬法》领取国内报酬的人，</w:t>
      </w:r>
    </w:p>
    <w:p>
      <w:pPr>
        <w:snapToGrid w:val="0"/>
        <w:ind w:left="479" w:leftChars="114" w:hanging="240" w:hangingChars="100"/>
        <w:rPr>
          <w:sz w:val="24"/>
          <w:szCs w:val="24"/>
        </w:rPr>
      </w:pPr>
      <w:r>
        <w:rPr>
          <w:sz w:val="24"/>
          <w:szCs w:val="24"/>
        </w:rPr>
        <w:t>2.</w:t>
      </w:r>
      <w:r>
        <w:rPr>
          <w:rFonts w:hint="eastAsia"/>
          <w:sz w:val="24"/>
          <w:szCs w:val="24"/>
        </w:rPr>
        <w:t>领取国内公务关系报酬者，其养恤金法规定相应适用《公务员养恤金法》第</w:t>
      </w:r>
      <w:r>
        <w:rPr>
          <w:sz w:val="24"/>
          <w:szCs w:val="24"/>
        </w:rPr>
        <w:t>69e（3）和（4）段，</w:t>
      </w:r>
    </w:p>
    <w:p>
      <w:pPr>
        <w:snapToGrid w:val="0"/>
        <w:ind w:left="479" w:leftChars="114" w:hanging="240" w:hangingChars="100"/>
        <w:rPr>
          <w:sz w:val="24"/>
          <w:szCs w:val="24"/>
        </w:rPr>
      </w:pPr>
      <w:r>
        <w:rPr>
          <w:sz w:val="24"/>
          <w:szCs w:val="24"/>
        </w:rPr>
        <w:t>3.</w:t>
      </w:r>
      <w:r>
        <w:rPr>
          <w:rFonts w:hint="eastAsia"/>
          <w:sz w:val="24"/>
          <w:szCs w:val="24"/>
        </w:rPr>
        <w:t>根据《社会法典》第六卷第</w:t>
      </w:r>
      <w:r>
        <w:rPr>
          <w:sz w:val="24"/>
          <w:szCs w:val="24"/>
        </w:rPr>
        <w:t>5（1）款第一句、第2和第3点免除强制性保险的雇员，根据《社会法典》第六卷第（1）款第一句第2点或第230（2）款第二句免除强制性保险的雇员，其养恤金法规定相应适用《公务员养恤金法》第69e（3）和（4）段，</w:t>
      </w:r>
    </w:p>
    <w:p>
      <w:pPr>
        <w:snapToGrid w:val="0"/>
        <w:ind w:left="479" w:leftChars="114" w:hanging="240" w:hangingChars="100"/>
        <w:rPr>
          <w:sz w:val="24"/>
          <w:szCs w:val="24"/>
        </w:rPr>
      </w:pPr>
      <w:r>
        <w:rPr>
          <w:sz w:val="24"/>
          <w:szCs w:val="24"/>
        </w:rPr>
        <w:t>4.</w:t>
      </w:r>
      <w:r>
        <w:rPr>
          <w:rFonts w:hint="eastAsia"/>
          <w:sz w:val="24"/>
          <w:szCs w:val="24"/>
        </w:rPr>
        <w:t>公务员、法官、职业军人和临时士兵，在工作期间休假，如在休假期间，根据《社会法典》第六卷第</w:t>
      </w:r>
      <w:r>
        <w:rPr>
          <w:sz w:val="24"/>
          <w:szCs w:val="24"/>
        </w:rPr>
        <w:t>5（1）款第一句规定的条件，养恤金权利的保障扩大到该就业，以及</w:t>
      </w:r>
    </w:p>
    <w:p>
      <w:pPr>
        <w:snapToGrid w:val="0"/>
        <w:ind w:left="479" w:leftChars="114" w:hanging="240" w:hangingChars="100"/>
        <w:rPr>
          <w:sz w:val="24"/>
          <w:szCs w:val="24"/>
        </w:rPr>
      </w:pPr>
      <w:r>
        <w:rPr>
          <w:sz w:val="24"/>
          <w:szCs w:val="24"/>
        </w:rPr>
        <w:t>5.</w:t>
      </w:r>
      <w:r>
        <w:rPr>
          <w:rFonts w:hint="eastAsia"/>
          <w:sz w:val="24"/>
          <w:szCs w:val="24"/>
        </w:rPr>
        <w:t>第</w:t>
      </w:r>
      <w:r>
        <w:rPr>
          <w:sz w:val="24"/>
          <w:szCs w:val="24"/>
        </w:rPr>
        <w:t>1点至第4点所指的纳税人休假，因此得不到报酬、官方报酬或报酬，但条件是，如果国内法定养恤金保险中不存在保险自由，他们可根据《社会法典》第六卷第56段的规定，从育儿期的贷方中受益，</w:t>
      </w:r>
    </w:p>
    <w:p>
      <w:pPr>
        <w:snapToGrid w:val="0"/>
        <w:rPr>
          <w:sz w:val="24"/>
          <w:szCs w:val="24"/>
        </w:rPr>
      </w:pPr>
      <w:r>
        <w:rPr>
          <w:rFonts w:hint="eastAsia"/>
          <w:sz w:val="24"/>
          <w:szCs w:val="24"/>
        </w:rPr>
        <w:t>如果最迟在缴款年度结束时（§</w:t>
      </w:r>
      <w:r>
        <w:rPr>
          <w:sz w:val="24"/>
          <w:szCs w:val="24"/>
        </w:rPr>
        <w:t xml:space="preserve"> 88），他们已向主管当局书面同意（§ 81a），后者每年通知中央机构（§ 81），纳税人属于受益人群，主管当局向中央当局转交确定最低自缴款额（§ 86）和发放子女津贴（§ 85）所需的数据，中央机构为津贴程序转交这些数据。 可能会被处理。</w:t>
      </w:r>
      <w:r>
        <w:rPr>
          <w:rFonts w:hint="eastAsia"/>
          <w:sz w:val="24"/>
          <w:szCs w:val="24"/>
          <w:lang w:eastAsia="zh-CN"/>
        </w:rPr>
        <w:t>.</w:t>
      </w:r>
      <w:r>
        <w:rPr>
          <w:sz w:val="24"/>
          <w:szCs w:val="24"/>
        </w:rPr>
        <w:t>在给予同意时，必须通知纳税人，他可以在主管当局首次停止申请的日历年开始之前撤回主管当局的同意。2根据《农民养恤金法》接受强制性保险的人相当于那些被强制投保的人;这也适用于以下人员：</w:t>
      </w:r>
    </w:p>
    <w:p>
      <w:pPr>
        <w:snapToGrid w:val="0"/>
        <w:ind w:left="479" w:leftChars="114" w:hanging="240" w:hangingChars="100"/>
        <w:rPr>
          <w:sz w:val="24"/>
          <w:szCs w:val="24"/>
        </w:rPr>
      </w:pPr>
      <w:r>
        <w:rPr>
          <w:sz w:val="24"/>
          <w:szCs w:val="24"/>
        </w:rPr>
        <w:t>1.</w:t>
      </w:r>
      <w:r>
        <w:rPr>
          <w:rFonts w:hint="eastAsia"/>
          <w:sz w:val="24"/>
          <w:szCs w:val="24"/>
        </w:rPr>
        <w:t>根据法定养恤金保险《社会法典》第六卷第</w:t>
      </w:r>
      <w:r>
        <w:rPr>
          <w:sz w:val="24"/>
          <w:szCs w:val="24"/>
        </w:rPr>
        <w:t>58条第1款第3项或第6项的规定，获得入计期，并</w:t>
      </w:r>
    </w:p>
    <w:p>
      <w:pPr>
        <w:snapToGrid w:val="0"/>
        <w:ind w:left="479" w:leftChars="114" w:hanging="240" w:hangingChars="100"/>
        <w:rPr>
          <w:sz w:val="24"/>
          <w:szCs w:val="24"/>
        </w:rPr>
      </w:pPr>
      <w:r>
        <w:rPr>
          <w:sz w:val="24"/>
          <w:szCs w:val="24"/>
        </w:rPr>
        <w:t>2.</w:t>
      </w:r>
      <w:r>
        <w:rPr>
          <w:rFonts w:hint="eastAsia"/>
          <w:sz w:val="24"/>
          <w:szCs w:val="24"/>
        </w:rPr>
        <w:t>根据《社会法典》第六卷第</w:t>
      </w:r>
      <w:r>
        <w:rPr>
          <w:sz w:val="24"/>
          <w:szCs w:val="24"/>
        </w:rPr>
        <w:t>58条第1款第3项或第6项，在入计期前夕，属于前半句、第1句或第4句中提到的受益人群体之一。</w:t>
      </w:r>
    </w:p>
    <w:p>
      <w:pPr>
        <w:snapToGrid w:val="0"/>
        <w:rPr>
          <w:sz w:val="24"/>
          <w:szCs w:val="24"/>
        </w:rPr>
      </w:pPr>
      <w:r>
        <w:rPr>
          <w:sz w:val="24"/>
          <w:szCs w:val="24"/>
        </w:rPr>
        <w:t>第1句和第2句应比照适用于不属于第1句或第3句所指的受益人群体的纳税人，如果该受益人属于第1句或第3句所指的养恤金之一，领取完全残疾或丧失工作能力的养恤金或因丧失工作能力而领取的养恤金，如果紧接在领取相应福利之前，受益人属于第1句或第3句所指的受益群体之一;如果纳税人已年满67岁，则不适用。5在根据第1句确定纳税人有权领取的免税额时，不考虑根据第84条第2款增加的基本免税额。</w:t>
      </w:r>
    </w:p>
    <w:p>
      <w:pPr>
        <w:snapToGrid w:val="0"/>
        <w:ind w:left="720" w:hanging="720" w:hangingChars="300"/>
        <w:rPr>
          <w:sz w:val="24"/>
          <w:szCs w:val="24"/>
        </w:rPr>
      </w:pPr>
      <w:r>
        <w:rPr>
          <w:rFonts w:hint="eastAsia"/>
          <w:sz w:val="24"/>
          <w:szCs w:val="24"/>
        </w:rPr>
        <w:t>（</w:t>
      </w:r>
      <w:r>
        <w:rPr>
          <w:sz w:val="24"/>
          <w:szCs w:val="24"/>
        </w:rPr>
        <w:t>1a）如果中央当局尚未根据《社会法典》第六卷第147条分配津贴号码（§ 90（1）第2句）或保险号，则第1款第1句第1至第5项所指的纳税人必须通过主管当局向中央办公室申请津贴号码。</w:t>
      </w:r>
      <w:r>
        <w:rPr>
          <w:rFonts w:hint="eastAsia"/>
          <w:sz w:val="24"/>
          <w:szCs w:val="24"/>
          <w:lang w:eastAsia="zh-CN"/>
        </w:rPr>
        <w:t>.</w:t>
      </w:r>
      <w:r>
        <w:rPr>
          <w:sz w:val="24"/>
          <w:szCs w:val="24"/>
        </w:rPr>
        <w:t>对于第1款第4句所指的供应品的接受者，第1句应比照适用。</w:t>
      </w:r>
    </w:p>
    <w:p>
      <w:pPr>
        <w:snapToGrid w:val="0"/>
        <w:ind w:left="480" w:hanging="480" w:hangingChars="200"/>
        <w:rPr>
          <w:sz w:val="24"/>
          <w:szCs w:val="24"/>
        </w:rPr>
      </w:pPr>
      <w:r>
        <w:rPr>
          <w:rFonts w:hint="eastAsia"/>
          <w:sz w:val="24"/>
          <w:szCs w:val="24"/>
        </w:rPr>
        <w:t>（2）如果第一款所指的特别费用扣除比第十一节规定的应享津贴更有利于纳税人，则根据特殊费用的扣除额计算的集体所得税，应按领取该津贴的权利增加。</w:t>
      </w:r>
      <w:r>
        <w:rPr>
          <w:rFonts w:hint="eastAsia"/>
          <w:sz w:val="24"/>
          <w:szCs w:val="24"/>
          <w:lang w:eastAsia="zh-CN"/>
        </w:rPr>
        <w:t>.</w:t>
      </w:r>
      <w:r>
        <w:rPr>
          <w:rFonts w:hint="eastAsia"/>
          <w:sz w:val="24"/>
          <w:szCs w:val="24"/>
        </w:rPr>
        <w:t>在其他情况下，不包括特殊费用扣除。</w:t>
      </w:r>
      <w:r>
        <w:rPr>
          <w:sz w:val="24"/>
          <w:szCs w:val="24"/>
        </w:rPr>
        <w:t>2有利的评估应依职权进行。</w:t>
      </w:r>
    </w:p>
    <w:p>
      <w:pPr>
        <w:snapToGrid w:val="0"/>
        <w:rPr>
          <w:sz w:val="24"/>
          <w:szCs w:val="24"/>
        </w:rPr>
      </w:pPr>
      <w:r>
        <w:rPr>
          <w:rFonts w:hint="eastAsia"/>
          <w:sz w:val="24"/>
          <w:szCs w:val="24"/>
        </w:rPr>
        <w:t>（</w:t>
      </w:r>
      <w:r>
        <w:rPr>
          <w:sz w:val="24"/>
          <w:szCs w:val="24"/>
        </w:rPr>
        <w:t>2a）（略）</w:t>
      </w:r>
    </w:p>
    <w:p>
      <w:pPr>
        <w:snapToGrid w:val="0"/>
        <w:ind w:left="480" w:hanging="480" w:hangingChars="200"/>
        <w:rPr>
          <w:sz w:val="24"/>
          <w:szCs w:val="24"/>
        </w:rPr>
      </w:pPr>
      <w:r>
        <w:rPr>
          <w:rFonts w:hint="eastAsia"/>
          <w:sz w:val="24"/>
          <w:szCs w:val="24"/>
        </w:rPr>
        <w:t>（3）</w:t>
      </w:r>
      <w:r>
        <w:rPr>
          <w:sz w:val="24"/>
          <w:szCs w:val="24"/>
        </w:rPr>
        <w:t>在根据第26条第1.对配偶进行评税的情况下，配偶双方各有权根据第1.规定的条件分别获得第1.所指的扣除额。</w:t>
      </w:r>
      <w:r>
        <w:rPr>
          <w:rFonts w:hint="eastAsia"/>
          <w:sz w:val="24"/>
          <w:szCs w:val="24"/>
          <w:lang w:eastAsia="zh-CN"/>
        </w:rPr>
        <w:t>.</w:t>
      </w:r>
      <w:r>
        <w:rPr>
          <w:sz w:val="24"/>
          <w:szCs w:val="24"/>
        </w:rPr>
        <w:t>如果只有配偶一方属于根据第1款受益的群体，而另一方有权根据第79条第2款领取津贴，则在适用第1款和第2款时，应考虑到配偶双方缴纳的养恤金缴款和他们有权领取的津贴。.2在第2款所述情况下，第1款第一句所指的最高数额应增加60欧元。4.4属于受惠于第1款的群体的配偶所缴纳的养恤金缴款应优先，但至少应给予另一配偶支付的养恤金缴款60欧元。5如果配偶双方都属于根据第1款受益的群体，并且存在根据第26（1）款进行评估的情况，则配偶双方领取津贴的权利应在第2款所述的有利评估中得到承认。</w:t>
      </w:r>
    </w:p>
    <w:p>
      <w:pPr>
        <w:snapToGrid w:val="0"/>
        <w:ind w:left="480" w:hanging="480" w:hangingChars="200"/>
        <w:rPr>
          <w:sz w:val="24"/>
          <w:szCs w:val="24"/>
        </w:rPr>
      </w:pPr>
      <w:r>
        <w:rPr>
          <w:rFonts w:hint="eastAsia"/>
          <w:sz w:val="24"/>
          <w:szCs w:val="24"/>
        </w:rPr>
        <w:t>（</w:t>
      </w:r>
      <w:r>
        <w:rPr>
          <w:sz w:val="24"/>
          <w:szCs w:val="24"/>
        </w:rPr>
        <w:t>4）在第2款第1句的情况下，税务局应根据第十一条单独确定超过免税额的减税额，并应通知中央局（§ 81）;§ 10d 第 4 款第 3 至 5 句应相应地适用。</w:t>
      </w:r>
      <w:r>
        <w:rPr>
          <w:rFonts w:hint="eastAsia"/>
          <w:sz w:val="24"/>
          <w:szCs w:val="24"/>
          <w:lang w:eastAsia="zh-CN"/>
        </w:rPr>
        <w:t>.</w:t>
      </w:r>
      <w:r>
        <w:rPr>
          <w:sz w:val="24"/>
          <w:szCs w:val="24"/>
        </w:rPr>
        <w:t>如果为若干合同缴付了养恤金缴款，则应按照第1款所考虑的养恤金缴款的比例进行分配。2根据第1句确定的数额，在共同评估的情况下，也应分别归配偶双方所有;分配应按第1款所考虑的养恤金缴款的比例进行。4如果根据第3款第2句考虑到养恤金缴款，而根据§79第2款有权领取津贴的配偶已根据第79款第2款的规定，而该津贴是以他的名义签订的合同，则由此产生</w:t>
      </w:r>
      <w:r>
        <w:rPr>
          <w:rFonts w:hint="eastAsia"/>
          <w:sz w:val="24"/>
          <w:szCs w:val="24"/>
        </w:rPr>
        <w:t>的减税可归因于养恤金缴款所依据的合同。</w:t>
      </w:r>
      <w:r>
        <w:rPr>
          <w:sz w:val="24"/>
          <w:szCs w:val="24"/>
        </w:rPr>
        <w:t>5根据《社会法典》第六卷第147条，向中央办公室传送合同编号和识别号（税法第139b条）以及津贴或保险号。</w:t>
      </w:r>
    </w:p>
    <w:p>
      <w:pPr>
        <w:snapToGrid w:val="0"/>
        <w:ind w:left="480" w:hanging="480" w:hangingChars="200"/>
        <w:rPr>
          <w:sz w:val="24"/>
          <w:szCs w:val="24"/>
        </w:rPr>
      </w:pPr>
      <w:r>
        <w:rPr>
          <w:rFonts w:hint="eastAsia"/>
          <w:sz w:val="24"/>
          <w:szCs w:val="24"/>
        </w:rPr>
        <w:t>（</w:t>
      </w:r>
      <w:r>
        <w:rPr>
          <w:sz w:val="24"/>
          <w:szCs w:val="24"/>
        </w:rPr>
        <w:t>5）根据《税法》第93c条，提供者作为受通知的机构，还必须根据《社会法》第六卷第147条的规定，将相应缴款年度要考虑的养恤金缴款数额以及津贴或保险号转交中央办公室，并说明合同数据。2§ 22a 第2款应相应适用。2在间接有权领取津贴的情况下，如果没有缴纳养恤金，也必须进行转移。4§ 72a 税法第4款不适用。5根据第1至第3款，通过数据收集和自动数据比较，对第1至第3款规定的特殊费用扣除的其他要求进行检查。6如果根据第1句传输数据，并且中央办公室尚未分配允许编号（§ 90第1句第2句），或者根据《社会</w:t>
      </w:r>
      <w:r>
        <w:rPr>
          <w:rFonts w:hint="eastAsia"/>
          <w:sz w:val="24"/>
          <w:szCs w:val="24"/>
        </w:rPr>
        <w:t>法典》第六卷第</w:t>
      </w:r>
      <w:r>
        <w:rPr>
          <w:sz w:val="24"/>
          <w:szCs w:val="24"/>
        </w:rPr>
        <w:t>147条没有保险号，则第90条第1款第2句和第3句应相应地适用。</w:t>
      </w:r>
    </w:p>
    <w:p>
      <w:pPr>
        <w:snapToGrid w:val="0"/>
        <w:ind w:left="480" w:hanging="480" w:hangingChars="200"/>
        <w:rPr>
          <w:sz w:val="24"/>
          <w:szCs w:val="24"/>
        </w:rPr>
      </w:pPr>
      <w:r>
        <w:rPr>
          <w:rFonts w:hint="eastAsia"/>
          <w:sz w:val="24"/>
          <w:szCs w:val="24"/>
        </w:rPr>
        <w:t>（</w:t>
      </w:r>
      <w:r>
        <w:rPr>
          <w:sz w:val="24"/>
          <w:szCs w:val="24"/>
        </w:rPr>
        <w:t>6）为了适用第1款至第5款的目的，外国法定养老金计划的强制性成员应等同于根据第1款第一句在国内法定养老金保险计划中强制投保的人，如果这种强制性会员资格</w:t>
      </w:r>
    </w:p>
    <w:p>
      <w:pPr>
        <w:snapToGrid w:val="0"/>
        <w:ind w:firstLine="240" w:firstLineChars="100"/>
        <w:rPr>
          <w:sz w:val="24"/>
          <w:szCs w:val="24"/>
        </w:rPr>
      </w:pPr>
      <w:r>
        <w:rPr>
          <w:sz w:val="24"/>
          <w:szCs w:val="24"/>
        </w:rPr>
        <w:t>1.</w:t>
      </w:r>
      <w:r>
        <w:rPr>
          <w:rFonts w:hint="eastAsia"/>
          <w:sz w:val="24"/>
          <w:szCs w:val="24"/>
        </w:rPr>
        <w:t>相当于根据第</w:t>
      </w:r>
      <w:r>
        <w:rPr>
          <w:sz w:val="24"/>
          <w:szCs w:val="24"/>
        </w:rPr>
        <w:t>1款第1句或第三句强制性加入国内养恤金计划，以及</w:t>
      </w:r>
    </w:p>
    <w:p>
      <w:pPr>
        <w:snapToGrid w:val="0"/>
        <w:ind w:firstLine="240" w:firstLineChars="100"/>
        <w:rPr>
          <w:sz w:val="24"/>
          <w:szCs w:val="24"/>
        </w:rPr>
      </w:pPr>
      <w:r>
        <w:rPr>
          <w:sz w:val="24"/>
          <w:szCs w:val="24"/>
        </w:rPr>
        <w:t>2.</w:t>
      </w:r>
      <w:r>
        <w:rPr>
          <w:rFonts w:hint="eastAsia"/>
          <w:sz w:val="24"/>
          <w:szCs w:val="24"/>
        </w:rPr>
        <w:t>于</w:t>
      </w:r>
      <w:r>
        <w:rPr>
          <w:sz w:val="24"/>
          <w:szCs w:val="24"/>
        </w:rPr>
        <w:t>2010年1月1日前成立。</w:t>
      </w:r>
    </w:p>
    <w:p>
      <w:pPr>
        <w:snapToGrid w:val="0"/>
        <w:rPr>
          <w:sz w:val="24"/>
          <w:szCs w:val="24"/>
        </w:rPr>
      </w:pPr>
      <w:r>
        <w:rPr>
          <w:rFonts w:hint="eastAsia"/>
          <w:sz w:val="24"/>
          <w:szCs w:val="24"/>
        </w:rPr>
        <w:t>为第</w:t>
      </w:r>
      <w:r>
        <w:rPr>
          <w:sz w:val="24"/>
          <w:szCs w:val="24"/>
        </w:rPr>
        <w:t>1款至第5款的目的，第1款第四句所指的应纳税人应视为：</w:t>
      </w:r>
    </w:p>
    <w:p>
      <w:pPr>
        <w:snapToGrid w:val="0"/>
        <w:ind w:firstLine="240" w:firstLineChars="100"/>
        <w:rPr>
          <w:sz w:val="24"/>
          <w:szCs w:val="24"/>
        </w:rPr>
      </w:pPr>
      <w:r>
        <w:rPr>
          <w:sz w:val="24"/>
          <w:szCs w:val="24"/>
        </w:rPr>
        <w:t>1.</w:t>
      </w:r>
      <w:r>
        <w:rPr>
          <w:rFonts w:hint="eastAsia"/>
          <w:sz w:val="24"/>
          <w:szCs w:val="24"/>
        </w:rPr>
        <w:t>从外国法定养恤金计划获得的福利与第</w:t>
      </w:r>
      <w:r>
        <w:rPr>
          <w:sz w:val="24"/>
          <w:szCs w:val="24"/>
        </w:rPr>
        <w:t>1段第4句所述福利相当的福利，</w:t>
      </w:r>
    </w:p>
    <w:p>
      <w:pPr>
        <w:snapToGrid w:val="0"/>
        <w:ind w:firstLine="240" w:firstLineChars="100"/>
        <w:rPr>
          <w:sz w:val="24"/>
          <w:szCs w:val="24"/>
        </w:rPr>
      </w:pPr>
      <w:r>
        <w:rPr>
          <w:sz w:val="24"/>
          <w:szCs w:val="24"/>
        </w:rPr>
        <w:t>2.</w:t>
      </w:r>
      <w:r>
        <w:rPr>
          <w:rFonts w:hint="eastAsia"/>
          <w:sz w:val="24"/>
          <w:szCs w:val="24"/>
        </w:rPr>
        <w:t>在根据第</w:t>
      </w:r>
      <w:r>
        <w:rPr>
          <w:sz w:val="24"/>
          <w:szCs w:val="24"/>
        </w:rPr>
        <w:t>1句或第1款第1句或第3句获得相应福利之前立即受到优惠，以及</w:t>
      </w:r>
    </w:p>
    <w:p>
      <w:pPr>
        <w:snapToGrid w:val="0"/>
        <w:ind w:firstLine="240" w:firstLineChars="100"/>
        <w:rPr>
          <w:sz w:val="24"/>
          <w:szCs w:val="24"/>
        </w:rPr>
      </w:pPr>
      <w:r>
        <w:rPr>
          <w:sz w:val="24"/>
          <w:szCs w:val="24"/>
        </w:rPr>
        <w:t>3.</w:t>
      </w:r>
      <w:r>
        <w:rPr>
          <w:rFonts w:hint="eastAsia"/>
          <w:sz w:val="24"/>
          <w:szCs w:val="24"/>
        </w:rPr>
        <w:t>尚未年满</w:t>
      </w:r>
      <w:r>
        <w:rPr>
          <w:sz w:val="24"/>
          <w:szCs w:val="24"/>
        </w:rPr>
        <w:t>67岁的人。</w:t>
      </w:r>
    </w:p>
    <w:p>
      <w:pPr>
        <w:snapToGrid w:val="0"/>
        <w:rPr>
          <w:sz w:val="24"/>
          <w:szCs w:val="24"/>
        </w:rPr>
      </w:pPr>
      <w:r>
        <w:rPr>
          <w:sz w:val="24"/>
          <w:szCs w:val="24"/>
        </w:rPr>
        <w:t>对于第1句或第2句所指的人，只有有权扣除2010年1月1日之前签订的合同的人所作的缴款才应作为养恤金缴款予以考虑（§ 82）。4如果有权享受第1句或第2句所指的津贴的人的无限纳税义务由于其国内居住地或惯常居所的停止而结束，并且该人不被视为根据§ 1第3款，§§ 93和94的无限制所得税应相应地适用;2008年12月31日生效的版本第95（2）和（3）段以及第99（1）段应适用。</w:t>
      </w:r>
    </w:p>
    <w:p>
      <w:pPr>
        <w:snapToGrid w:val="0"/>
        <w:rPr>
          <w:sz w:val="24"/>
          <w:szCs w:val="24"/>
        </w:rPr>
      </w:pPr>
      <w:r>
        <w:rPr>
          <w:rFonts w:hint="eastAsia"/>
          <w:sz w:val="24"/>
          <w:szCs w:val="24"/>
        </w:rPr>
        <w:t>（</w:t>
      </w:r>
      <w:r>
        <w:rPr>
          <w:sz w:val="24"/>
          <w:szCs w:val="24"/>
        </w:rPr>
        <w:t>7） 除非另有说明，否则适用于相应缴款年度的版本第10a条和第XI节的规定应适用。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10b 税收优惠目的</w:t>
      </w:r>
    </w:p>
    <w:p>
      <w:pPr>
        <w:snapToGrid w:val="0"/>
        <w:rPr>
          <w:sz w:val="24"/>
          <w:szCs w:val="24"/>
        </w:rPr>
      </w:pPr>
      <w:r>
        <w:rPr>
          <w:rFonts w:hint="eastAsia"/>
          <w:sz w:val="24"/>
          <w:szCs w:val="24"/>
        </w:rPr>
        <w:t>（</w:t>
      </w:r>
      <w:r>
        <w:rPr>
          <w:sz w:val="24"/>
          <w:szCs w:val="24"/>
        </w:rPr>
        <w:t>1）税法第52至54条所指的用于促进税收优惠目的的捐款（捐款和会员费）总额不得超过</w:t>
      </w:r>
    </w:p>
    <w:p>
      <w:pPr>
        <w:snapToGrid w:val="0"/>
        <w:ind w:firstLine="240" w:firstLineChars="100"/>
        <w:rPr>
          <w:sz w:val="24"/>
          <w:szCs w:val="24"/>
        </w:rPr>
      </w:pPr>
      <w:r>
        <w:rPr>
          <w:sz w:val="24"/>
          <w:szCs w:val="24"/>
        </w:rPr>
        <w:t>1.</w:t>
      </w:r>
      <w:r>
        <w:rPr>
          <w:rFonts w:hint="eastAsia"/>
          <w:sz w:val="24"/>
          <w:szCs w:val="24"/>
        </w:rPr>
        <w:t>收入总额的</w:t>
      </w:r>
      <w:r>
        <w:rPr>
          <w:sz w:val="24"/>
          <w:szCs w:val="24"/>
        </w:rPr>
        <w:t>20%，或</w:t>
      </w:r>
    </w:p>
    <w:p>
      <w:pPr>
        <w:snapToGrid w:val="0"/>
        <w:ind w:firstLine="240" w:firstLineChars="100"/>
        <w:rPr>
          <w:sz w:val="24"/>
          <w:szCs w:val="24"/>
        </w:rPr>
      </w:pPr>
      <w:r>
        <w:rPr>
          <w:sz w:val="24"/>
          <w:szCs w:val="24"/>
        </w:rPr>
        <w:t>2.</w:t>
      </w:r>
      <w:r>
        <w:rPr>
          <w:rFonts w:hint="eastAsia"/>
          <w:sz w:val="24"/>
          <w:szCs w:val="24"/>
        </w:rPr>
        <w:t>日历年内总营业额和工资薪金总和的</w:t>
      </w:r>
      <w:r>
        <w:rPr>
          <w:sz w:val="24"/>
          <w:szCs w:val="24"/>
        </w:rPr>
        <w:t>4‰</w:t>
      </w:r>
    </w:p>
    <w:p>
      <w:pPr>
        <w:snapToGrid w:val="0"/>
        <w:rPr>
          <w:sz w:val="24"/>
          <w:szCs w:val="24"/>
        </w:rPr>
      </w:pPr>
      <w:r>
        <w:rPr>
          <w:rFonts w:hint="eastAsia"/>
          <w:sz w:val="24"/>
          <w:szCs w:val="24"/>
        </w:rPr>
        <w:t>作为特殊费用扣除。</w:t>
      </w:r>
      <w:r>
        <w:rPr>
          <w:rFonts w:hint="eastAsia"/>
          <w:sz w:val="24"/>
          <w:szCs w:val="24"/>
          <w:lang w:eastAsia="zh-CN"/>
        </w:rPr>
        <w:t>.</w:t>
      </w:r>
      <w:r>
        <w:rPr>
          <w:rFonts w:hint="eastAsia"/>
          <w:sz w:val="24"/>
          <w:szCs w:val="24"/>
        </w:rPr>
        <w:t>扣除的先决条件是这些捐款</w:t>
      </w:r>
    </w:p>
    <w:p>
      <w:pPr>
        <w:snapToGrid w:val="0"/>
        <w:ind w:left="479" w:leftChars="114" w:hanging="240" w:hangingChars="100"/>
        <w:rPr>
          <w:sz w:val="24"/>
          <w:szCs w:val="24"/>
        </w:rPr>
      </w:pPr>
      <w:r>
        <w:rPr>
          <w:sz w:val="24"/>
          <w:szCs w:val="24"/>
        </w:rPr>
        <w:t>1.</w:t>
      </w:r>
      <w:r>
        <w:rPr>
          <w:rFonts w:hint="eastAsia"/>
          <w:sz w:val="24"/>
          <w:szCs w:val="24"/>
        </w:rPr>
        <w:t>受公法管辖的法人或位于欧盟成员国或欧洲经济区协定（</w:t>
      </w:r>
      <w:r>
        <w:rPr>
          <w:sz w:val="24"/>
          <w:szCs w:val="24"/>
        </w:rPr>
        <w:t>EEA协定）适用的国家的公共服务，或</w:t>
      </w:r>
    </w:p>
    <w:p>
      <w:pPr>
        <w:snapToGrid w:val="0"/>
        <w:ind w:firstLine="240" w:firstLineChars="100"/>
        <w:rPr>
          <w:sz w:val="24"/>
          <w:szCs w:val="24"/>
        </w:rPr>
      </w:pPr>
      <w:r>
        <w:rPr>
          <w:sz w:val="24"/>
          <w:szCs w:val="24"/>
        </w:rPr>
        <w:t>2.</w:t>
      </w:r>
      <w:r>
        <w:rPr>
          <w:rFonts w:hint="eastAsia"/>
          <w:sz w:val="24"/>
          <w:szCs w:val="24"/>
        </w:rPr>
        <w:t>公司，根据“公司税法”第</w:t>
      </w:r>
      <w:r>
        <w:rPr>
          <w:sz w:val="24"/>
          <w:szCs w:val="24"/>
        </w:rPr>
        <w:t>5（1）（9）段豁免的个人或资产协会，或</w:t>
      </w:r>
    </w:p>
    <w:p>
      <w:pPr>
        <w:snapToGrid w:val="0"/>
        <w:ind w:left="239" w:leftChars="114"/>
        <w:rPr>
          <w:sz w:val="24"/>
          <w:szCs w:val="24"/>
        </w:rPr>
      </w:pPr>
      <w:r>
        <w:rPr>
          <w:sz w:val="24"/>
          <w:szCs w:val="24"/>
        </w:rPr>
        <w:t>3.</w:t>
      </w:r>
      <w:r>
        <w:rPr>
          <w:rFonts w:hint="eastAsia"/>
          <w:sz w:val="24"/>
          <w:szCs w:val="24"/>
        </w:rPr>
        <w:t>位于欧盟成员国或欧洲经济区协定（</w:t>
      </w:r>
      <w:r>
        <w:rPr>
          <w:sz w:val="24"/>
          <w:szCs w:val="24"/>
        </w:rPr>
        <w:t>EEA协定）适用的国家的公司，个人或资产协会，如果产生国内收入，则根据“公司税法”第5（1）（9）段以及公司税法第5（2）（2）段的后半句可以豁免;</w:t>
      </w:r>
    </w:p>
    <w:p>
      <w:pPr>
        <w:snapToGrid w:val="0"/>
        <w:rPr>
          <w:sz w:val="24"/>
          <w:szCs w:val="24"/>
        </w:rPr>
      </w:pPr>
      <w:r>
        <w:rPr>
          <w:rFonts w:hint="eastAsia"/>
          <w:sz w:val="24"/>
          <w:szCs w:val="24"/>
        </w:rPr>
        <w:t>可以做到。</w:t>
      </w:r>
      <w:r>
        <w:rPr>
          <w:sz w:val="24"/>
          <w:szCs w:val="24"/>
        </w:rPr>
        <w:t>2对于根据第2句领取赠款的非居民，另一个先决条件是这些国家提供行政援助和追回援助。4行政协助是根据《欧盟行政援助法》第2条第2款，根据《行政援助指令》的规定或根据《行政援助指令》交换信息。5追偿是指在《追偿指令》的含义范围内或根据《追偿指令》，包括在这方面、适用于相关评估期的版本或相应的后续法案中适用的实施规则，在追偿债权方面相互协助。6如果第2句第1项所指的补助金接受者的税收优惠目的只在国外实现，则特别费用扣除要求支持在本法范围内拥有住所或惯常居所的自然人，或者该补助金接受者的活动除了实现税收优</w:t>
      </w:r>
      <w:r>
        <w:rPr>
          <w:rFonts w:hint="eastAsia"/>
          <w:sz w:val="24"/>
          <w:szCs w:val="24"/>
        </w:rPr>
        <w:t>惠目的外，还可以为德意志联邦共和国的声誉做出贡献。</w:t>
      </w:r>
      <w:r>
        <w:rPr>
          <w:sz w:val="24"/>
          <w:szCs w:val="24"/>
        </w:rPr>
        <w:t>6根据税法第52条第2款第1句第5项促进艺术和文化的公司的会员费也可以扣除，只要它们不是第8句第2款的会员费，即使会员获得福利。7公司的会员费不可扣除，</w:t>
      </w:r>
    </w:p>
    <w:p>
      <w:pPr>
        <w:snapToGrid w:val="0"/>
        <w:ind w:firstLine="240" w:firstLineChars="100"/>
        <w:rPr>
          <w:sz w:val="24"/>
          <w:szCs w:val="24"/>
        </w:rPr>
      </w:pPr>
      <w:r>
        <w:rPr>
          <w:sz w:val="24"/>
          <w:szCs w:val="24"/>
        </w:rPr>
        <w:t>1.</w:t>
      </w:r>
      <w:r>
        <w:rPr>
          <w:rFonts w:hint="eastAsia"/>
          <w:sz w:val="24"/>
          <w:szCs w:val="24"/>
        </w:rPr>
        <w:t>体育（税法第</w:t>
      </w:r>
      <w:r>
        <w:rPr>
          <w:sz w:val="24"/>
          <w:szCs w:val="24"/>
        </w:rPr>
        <w:t>52条第2款第1项第21项），</w:t>
      </w:r>
    </w:p>
    <w:p>
      <w:pPr>
        <w:snapToGrid w:val="0"/>
        <w:ind w:firstLine="240" w:firstLineChars="100"/>
        <w:rPr>
          <w:sz w:val="24"/>
          <w:szCs w:val="24"/>
        </w:rPr>
      </w:pPr>
      <w:r>
        <w:rPr>
          <w:sz w:val="24"/>
          <w:szCs w:val="24"/>
        </w:rPr>
        <w:t>2.</w:t>
      </w:r>
      <w:r>
        <w:rPr>
          <w:rFonts w:hint="eastAsia"/>
          <w:sz w:val="24"/>
          <w:szCs w:val="24"/>
        </w:rPr>
        <w:t>文化活动主要为休闲活动，</w:t>
      </w:r>
    </w:p>
    <w:p>
      <w:pPr>
        <w:snapToGrid w:val="0"/>
        <w:ind w:firstLine="240" w:firstLineChars="100"/>
        <w:rPr>
          <w:sz w:val="24"/>
          <w:szCs w:val="24"/>
        </w:rPr>
      </w:pPr>
      <w:r>
        <w:rPr>
          <w:sz w:val="24"/>
          <w:szCs w:val="24"/>
        </w:rPr>
        <w:t>3.</w:t>
      </w:r>
      <w:r>
        <w:rPr>
          <w:rFonts w:hint="eastAsia"/>
          <w:sz w:val="24"/>
          <w:szCs w:val="24"/>
        </w:rPr>
        <w:t>对当地历史和当地历史的照顾（税法第</w:t>
      </w:r>
      <w:r>
        <w:rPr>
          <w:sz w:val="24"/>
          <w:szCs w:val="24"/>
        </w:rPr>
        <w:t>52条第2款第1项第22项），</w:t>
      </w:r>
    </w:p>
    <w:p>
      <w:pPr>
        <w:snapToGrid w:val="0"/>
        <w:ind w:firstLine="240" w:firstLineChars="100"/>
        <w:rPr>
          <w:sz w:val="24"/>
          <w:szCs w:val="24"/>
        </w:rPr>
      </w:pPr>
      <w:r>
        <w:rPr>
          <w:sz w:val="24"/>
          <w:szCs w:val="24"/>
        </w:rPr>
        <w:t>4.</w:t>
      </w:r>
      <w:r>
        <w:rPr>
          <w:rFonts w:hint="eastAsia"/>
          <w:sz w:val="24"/>
          <w:szCs w:val="24"/>
        </w:rPr>
        <w:t>税法第</w:t>
      </w:r>
      <w:r>
        <w:rPr>
          <w:sz w:val="24"/>
          <w:szCs w:val="24"/>
        </w:rPr>
        <w:t>52条第2款第1句第23项所指的目的</w:t>
      </w:r>
    </w:p>
    <w:p>
      <w:pPr>
        <w:snapToGrid w:val="0"/>
        <w:ind w:firstLine="240" w:firstLineChars="100"/>
        <w:rPr>
          <w:sz w:val="24"/>
          <w:szCs w:val="24"/>
        </w:rPr>
      </w:pPr>
      <w:r>
        <w:rPr>
          <w:rFonts w:hint="eastAsia"/>
          <w:sz w:val="24"/>
          <w:szCs w:val="24"/>
        </w:rPr>
        <w:t>促进或</w:t>
      </w:r>
    </w:p>
    <w:p>
      <w:pPr>
        <w:snapToGrid w:val="0"/>
        <w:ind w:left="479" w:leftChars="114" w:hanging="240" w:hangingChars="100"/>
        <w:rPr>
          <w:sz w:val="24"/>
          <w:szCs w:val="24"/>
        </w:rPr>
      </w:pPr>
      <w:r>
        <w:rPr>
          <w:sz w:val="24"/>
          <w:szCs w:val="24"/>
        </w:rPr>
        <w:t>5.</w:t>
      </w:r>
      <w:r>
        <w:rPr>
          <w:rFonts w:hint="eastAsia"/>
          <w:sz w:val="24"/>
          <w:szCs w:val="24"/>
        </w:rPr>
        <w:t>根据税法第</w:t>
      </w:r>
      <w:r>
        <w:rPr>
          <w:sz w:val="24"/>
          <w:szCs w:val="24"/>
        </w:rPr>
        <w:t>52条第2款第2句第2句，其目的已被宣布为非营利性，因为其目的是根据数字1至4的目的，在物质，智力或道德领域促进公众。</w:t>
      </w:r>
    </w:p>
    <w:p>
      <w:pPr>
        <w:snapToGrid w:val="0"/>
        <w:rPr>
          <w:sz w:val="24"/>
          <w:szCs w:val="24"/>
        </w:rPr>
      </w:pPr>
      <w:r>
        <w:rPr>
          <w:rFonts w:hint="eastAsia"/>
          <w:sz w:val="24"/>
          <w:szCs w:val="24"/>
        </w:rPr>
        <w:t>第九超过第</w:t>
      </w:r>
      <w:r>
        <w:rPr>
          <w:sz w:val="24"/>
          <w:szCs w:val="24"/>
        </w:rPr>
        <w:t>1句规定的最高数额的可扣除缴款，或超过根据第10条第3款和第4款、第10c款和第10d款减去的收入总额的可扣除缴款额，将在下列摊款期间的最高数额范围内作为特别费用扣除。10§ 10d 第4款应比照适用。</w:t>
      </w:r>
    </w:p>
    <w:p>
      <w:pPr>
        <w:snapToGrid w:val="0"/>
        <w:ind w:left="720" w:hanging="720" w:hangingChars="300"/>
        <w:rPr>
          <w:sz w:val="24"/>
          <w:szCs w:val="24"/>
        </w:rPr>
      </w:pPr>
      <w:r>
        <w:rPr>
          <w:rFonts w:hint="eastAsia"/>
          <w:sz w:val="24"/>
          <w:szCs w:val="24"/>
        </w:rPr>
        <w:t>（</w:t>
      </w:r>
      <w:r>
        <w:rPr>
          <w:sz w:val="24"/>
          <w:szCs w:val="24"/>
        </w:rPr>
        <w:t>1a）为促进《税法》第52至54条所指的税收优惠目的而向符合第1款第2至第6句要求的基金会的待保护资产（资产存量）捐款，可应纳税人的要求，在捐款的评估期内和以下九个评估期内，总额不超过100万欧元， 如果配偶根据§§ 26，26b一起评估，除了第1款第1句中提到的最高金额外，最高金额为200万欧元。</w:t>
      </w:r>
      <w:r>
        <w:rPr>
          <w:rFonts w:hint="eastAsia"/>
          <w:sz w:val="24"/>
          <w:szCs w:val="24"/>
          <w:lang w:eastAsia="zh-CN"/>
        </w:rPr>
        <w:t>.</w:t>
      </w:r>
      <w:r>
        <w:rPr>
          <w:sz w:val="24"/>
          <w:szCs w:val="24"/>
        </w:rPr>
        <w:t>根据第1句，对基金会消耗性资产的捐款不可扣除。2第一句所规定的特别扣除额是指整个十年期限，在此期限内只能申领一次。4§ 10d 第4款应相应适用。</w:t>
      </w:r>
    </w:p>
    <w:p>
      <w:pPr>
        <w:snapToGrid w:val="0"/>
        <w:ind w:left="480" w:hanging="480" w:hangingChars="200"/>
        <w:rPr>
          <w:sz w:val="24"/>
          <w:szCs w:val="24"/>
        </w:rPr>
      </w:pPr>
      <w:r>
        <w:rPr>
          <w:rFonts w:hint="eastAsia"/>
          <w:sz w:val="24"/>
          <w:szCs w:val="24"/>
        </w:rPr>
        <w:t>（</w:t>
      </w:r>
      <w:r>
        <w:rPr>
          <w:sz w:val="24"/>
          <w:szCs w:val="24"/>
        </w:rPr>
        <w:t>2）根据《当事人法》第2条的规定，向政党的捐款可扣除总额为1 650欧元，在配偶共同评估的情况下，在日历年内可扣除总额为3 300欧元，除非根据《当事人法》第18（7）条，该政党被排除在国家部分融资之外。</w:t>
      </w:r>
      <w:r>
        <w:rPr>
          <w:rFonts w:hint="eastAsia"/>
          <w:sz w:val="24"/>
          <w:szCs w:val="24"/>
          <w:lang w:eastAsia="zh-CN"/>
        </w:rPr>
        <w:t>.</w:t>
      </w:r>
      <w:r>
        <w:rPr>
          <w:sz w:val="24"/>
          <w:szCs w:val="24"/>
        </w:rPr>
        <w:t>只有在未根据第34g段给予减税的情况下，才可将其作为特殊费用扣除。</w:t>
      </w:r>
    </w:p>
    <w:p>
      <w:pPr>
        <w:snapToGrid w:val="0"/>
        <w:ind w:left="480" w:hanging="480" w:hangingChars="200"/>
        <w:rPr>
          <w:sz w:val="24"/>
          <w:szCs w:val="24"/>
        </w:rPr>
      </w:pPr>
      <w:r>
        <w:rPr>
          <w:rFonts w:hint="eastAsia"/>
          <w:sz w:val="24"/>
          <w:szCs w:val="24"/>
        </w:rPr>
        <w:t>（3）</w:t>
      </w:r>
      <w:r>
        <w:rPr>
          <w:sz w:val="24"/>
          <w:szCs w:val="24"/>
        </w:rPr>
        <w:t>在本条规定的意义範围内，除使用和服务外，捐赠资产亦应被视为捐赠。</w:t>
      </w:r>
      <w:r>
        <w:rPr>
          <w:rFonts w:hint="eastAsia"/>
          <w:sz w:val="24"/>
          <w:szCs w:val="24"/>
          <w:lang w:eastAsia="zh-CN"/>
        </w:rPr>
        <w:t>.</w:t>
      </w:r>
      <w:r>
        <w:rPr>
          <w:sz w:val="24"/>
          <w:szCs w:val="24"/>
        </w:rPr>
        <w:t>资产在捐赠前不久从经营性资产中取出的，捐赠金额应当按照提取时所占的价值和提取时可归责的增值税计算。2否则，如果捐赠时出售资产不构成应税事实，则捐赠金额由移交资产的公允价值决定。4在所有其他情况下，只有在利润已经实现的情况下，只有在确定赠款金额时，才能超过摊销的购置或生产成本。5只有当合同或法规已授予费用报销要求并且已免除报销时，才可以扣除有权获得可扣税福利的公司的费用。6索赔不得以放弃为条件获得批准。</w:t>
      </w:r>
    </w:p>
    <w:p>
      <w:pPr>
        <w:snapToGrid w:val="0"/>
        <w:ind w:left="480" w:hanging="480" w:hangingChars="200"/>
        <w:rPr>
          <w:sz w:val="24"/>
          <w:szCs w:val="24"/>
        </w:rPr>
      </w:pPr>
      <w:r>
        <w:rPr>
          <w:rFonts w:hint="eastAsia"/>
          <w:sz w:val="24"/>
          <w:szCs w:val="24"/>
        </w:rPr>
        <w:t>（</w:t>
      </w:r>
      <w:r>
        <w:rPr>
          <w:sz w:val="24"/>
          <w:szCs w:val="24"/>
        </w:rPr>
        <w:t>4） 纳税人可以依赖捐赠和会费确认书的正确性，除非他以不正当手段或虚假信息获得确认书，或知悉确认书不准确或因重大过失而未知悉。</w:t>
      </w:r>
      <w:r>
        <w:rPr>
          <w:rFonts w:hint="eastAsia"/>
          <w:sz w:val="24"/>
          <w:szCs w:val="24"/>
          <w:lang w:eastAsia="zh-CN"/>
        </w:rPr>
        <w:t>.</w:t>
      </w:r>
      <w:r>
        <w:rPr>
          <w:sz w:val="24"/>
          <w:szCs w:val="24"/>
        </w:rPr>
        <w:t>任何故意或严重疏忽签发不正确的确认书或导致捐款未用于确认书中所述的税收优惠目的的人，均应对损失的税款负责。2这将设置为分配金额的 30%。4在第2句第二备选案文（发起人赔偿责任）的情况下，必须作为优先事项要求接受赠款;在这些情况下，代表赠款接受者行事的自然人只有在根据《税法》第47条损失的税款尚未到期并且对赠款接受者的执法措施不成功的情况下才能提出索赔。5只要捐款接受人应</w:t>
      </w:r>
      <w:r>
        <w:rPr>
          <w:rFonts w:hint="eastAsia"/>
          <w:sz w:val="24"/>
          <w:szCs w:val="24"/>
        </w:rPr>
        <w:t>付的公司税评估期未到期，而发出不正确的确认书或导致捐款未用于确认书中指明的税收优惠目的的评估期，根据第二句提出的责任索赔的评估期不会过期</w:t>
      </w:r>
      <w:r>
        <w:rPr>
          <w:sz w:val="24"/>
          <w:szCs w:val="24"/>
        </w:rPr>
        <w:t>;税法第191（5）条不适用。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10b： 申请参考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10c 一次性支付特别费用</w:t>
      </w:r>
    </w:p>
    <w:p>
      <w:pPr>
        <w:snapToGrid w:val="0"/>
        <w:rPr>
          <w:sz w:val="24"/>
          <w:szCs w:val="24"/>
        </w:rPr>
      </w:pPr>
      <w:r>
        <w:rPr>
          <w:sz w:val="24"/>
          <w:szCs w:val="24"/>
        </w:rPr>
        <w:t>对于 §10 第 1 款第 4、5、7 和 9 款以及第 1a 款和第 10b 款规定的特殊费用，如果纳税人不能证明费用较高，则一次性扣除 36 欧元（一次性特殊费用）。</w:t>
      </w:r>
      <w:r>
        <w:rPr>
          <w:rFonts w:hint="eastAsia"/>
          <w:sz w:val="24"/>
          <w:szCs w:val="24"/>
          <w:lang w:eastAsia="zh-CN"/>
        </w:rPr>
        <w:t>.</w:t>
      </w:r>
      <w:r>
        <w:rPr>
          <w:sz w:val="24"/>
          <w:szCs w:val="24"/>
        </w:rPr>
        <w:t>在配偶共同评估的情况下，特别费用的一次总付额增加了一倍。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10d 损失扣除</w:t>
      </w:r>
    </w:p>
    <w:p>
      <w:pPr>
        <w:numPr>
          <w:ilvl w:val="0"/>
          <w:numId w:val="4"/>
        </w:numPr>
        <w:snapToGrid w:val="0"/>
        <w:rPr>
          <w:sz w:val="24"/>
          <w:szCs w:val="24"/>
        </w:rPr>
      </w:pPr>
      <w:r>
        <w:rPr>
          <w:sz w:val="24"/>
          <w:szCs w:val="24"/>
        </w:rPr>
        <w:t>在确定收入总额时未得到补偿的负收入，应从前一评估期的收入总额中扣除最多</w:t>
      </w:r>
      <w:r>
        <w:rPr>
          <w:rFonts w:hint="eastAsia"/>
          <w:sz w:val="24"/>
          <w:szCs w:val="24"/>
        </w:rPr>
        <w:t xml:space="preserve">          </w:t>
      </w:r>
    </w:p>
    <w:p>
      <w:pPr>
        <w:snapToGrid w:val="0"/>
        <w:ind w:left="718" w:leftChars="342"/>
        <w:rPr>
          <w:sz w:val="24"/>
          <w:szCs w:val="24"/>
        </w:rPr>
      </w:pPr>
      <w:r>
        <w:rPr>
          <w:sz w:val="24"/>
          <w:szCs w:val="24"/>
        </w:rPr>
        <w:t>10 000 000欧元，如果配偶根据第26和26b款一起评估，应从前一个评估期的收入总额中扣除最多20 000 000欧元，主要是在特别开支、非常费用和其他扣除（损失结转）之前。</w:t>
      </w:r>
      <w:r>
        <w:rPr>
          <w:rFonts w:hint="eastAsia"/>
          <w:sz w:val="24"/>
          <w:szCs w:val="24"/>
          <w:lang w:eastAsia="zh-CN"/>
        </w:rPr>
        <w:t>.</w:t>
      </w:r>
      <w:r>
        <w:rPr>
          <w:sz w:val="24"/>
          <w:szCs w:val="24"/>
        </w:rPr>
        <w:t>如果无法根据第1句对负收入进行补偿，则应从评估期前第二个评估期的收入总额中扣除，作为特别费用、非常费用和其他扣除额的优先事项。2根据§34a（3）第1句，前一个评估期和评估期前的第二个评估期的收入总额应减去优惠金额。4如果已经为前一评估期或评估期前</w:t>
      </w:r>
      <w:r>
        <w:rPr>
          <w:rFonts w:hint="eastAsia"/>
          <w:sz w:val="24"/>
          <w:szCs w:val="24"/>
        </w:rPr>
        <w:t>的第二个评估期发出了纳税评估通知书，则必须在授予或更正损失结转的范围内进行修改。</w:t>
      </w:r>
      <w:r>
        <w:rPr>
          <w:sz w:val="24"/>
          <w:szCs w:val="24"/>
        </w:rPr>
        <w:t>5如果税收评估变得无可争议，这也适用;固定期在未补偿负收入的评估期的固定期到期后不会结束。6应纳税人的要求，按照第1句和第2句申请损失结转，不完全适用。</w:t>
      </w:r>
    </w:p>
    <w:p>
      <w:pPr>
        <w:snapToGrid w:val="0"/>
        <w:ind w:left="720" w:hanging="720" w:hangingChars="300"/>
        <w:rPr>
          <w:sz w:val="24"/>
          <w:szCs w:val="24"/>
        </w:rPr>
      </w:pPr>
      <w:r>
        <w:rPr>
          <w:rFonts w:hint="eastAsia"/>
          <w:sz w:val="24"/>
          <w:szCs w:val="24"/>
        </w:rPr>
        <w:t>（</w:t>
      </w:r>
      <w:r>
        <w:rPr>
          <w:sz w:val="24"/>
          <w:szCs w:val="24"/>
        </w:rPr>
        <w:t>2） 未根据第1款扣除的未补偿负收入，除超过100万欧元的收入总额外，还应在以下评估期内无限制地扣除，最高可达收入总额的100万欧元，作为特殊费用、非常费用和其他扣除额（结转亏损）的先例。</w:t>
      </w:r>
      <w:r>
        <w:rPr>
          <w:rFonts w:hint="eastAsia"/>
          <w:sz w:val="24"/>
          <w:szCs w:val="24"/>
          <w:lang w:eastAsia="zh-CN"/>
        </w:rPr>
        <w:t>.</w:t>
      </w:r>
      <w:r>
        <w:rPr>
          <w:sz w:val="24"/>
          <w:szCs w:val="24"/>
        </w:rPr>
        <w:t>对于根据§§ 26，26b一起评估的配偶，100万欧元的金额应由200万欧元的金额取代。</w:t>
      </w:r>
    </w:p>
    <w:p>
      <w:pPr>
        <w:snapToGrid w:val="0"/>
        <w:rPr>
          <w:sz w:val="24"/>
          <w:szCs w:val="24"/>
        </w:rPr>
      </w:pPr>
      <w:r>
        <w:rPr>
          <w:rFonts w:hint="eastAsia"/>
          <w:sz w:val="24"/>
          <w:szCs w:val="24"/>
        </w:rPr>
        <w:t>（</w:t>
      </w:r>
      <w:r>
        <w:rPr>
          <w:sz w:val="24"/>
          <w:szCs w:val="24"/>
        </w:rPr>
        <w:t>3） （略）</w:t>
      </w:r>
    </w:p>
    <w:p>
      <w:pPr>
        <w:snapToGrid w:val="0"/>
        <w:ind w:left="480" w:hanging="480" w:hangingChars="200"/>
        <w:rPr>
          <w:sz w:val="24"/>
          <w:szCs w:val="24"/>
        </w:rPr>
      </w:pPr>
      <w:r>
        <w:rPr>
          <w:rFonts w:hint="eastAsia"/>
          <w:sz w:val="24"/>
          <w:szCs w:val="24"/>
        </w:rPr>
        <w:t>（</w:t>
      </w:r>
      <w:r>
        <w:rPr>
          <w:sz w:val="24"/>
          <w:szCs w:val="24"/>
        </w:rPr>
        <w:t>4）分摊期结束时结转的剩余损失应另行确定。</w:t>
      </w:r>
      <w:r>
        <w:rPr>
          <w:rFonts w:hint="eastAsia"/>
          <w:sz w:val="24"/>
          <w:szCs w:val="24"/>
          <w:lang w:eastAsia="zh-CN"/>
        </w:rPr>
        <w:t>.</w:t>
      </w:r>
      <w:r>
        <w:rPr>
          <w:sz w:val="24"/>
          <w:szCs w:val="24"/>
        </w:rPr>
        <w:t>结转的剩余损失应为在确定收入总额时未抵销的负收入减去根据第1款扣除的数额和第2款规定的可扣除额，并减去上一个分摊期终了时确定的结转余额。2负责税务的税务局负责确定。4在确定剩余亏损结转时，应将应纳税额考虑在内，因为应税额用于确定剩余亏损结转的评估期和可以进行亏损结转的评估期;《税法》第 171 条第 10 款、第 175 条第 1 款第 1 句第 1 项和第 351 条第 2 款以及《税务法院法》第 42 条应相应适用。5与第4句不同的是，只有在完全</w:t>
      </w:r>
      <w:r>
        <w:rPr>
          <w:rFonts w:hint="eastAsia"/>
          <w:sz w:val="24"/>
          <w:szCs w:val="24"/>
        </w:rPr>
        <w:t>由于对所确定的税额没有影响而省略了对税收评估的撤销、修正或更正的情况下，才可考虑税基。</w:t>
      </w:r>
      <w:r>
        <w:rPr>
          <w:sz w:val="24"/>
          <w:szCs w:val="24"/>
        </w:rPr>
        <w:t>6评估期不得在评估期结束前结束，评估期结束时剩余亏损结转额应另行确定;《税法》第181（5）条只有在主管税务机关未能证明损失结转违反其义务时才适用。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10d： 申请参考 § 52 +++）</w:t>
      </w:r>
    </w:p>
    <w:p>
      <w:pPr>
        <w:snapToGrid w:val="0"/>
        <w:rPr>
          <w:sz w:val="24"/>
          <w:szCs w:val="24"/>
        </w:rPr>
      </w:pPr>
      <w:r>
        <w:rPr>
          <w:rFonts w:hint="eastAsia"/>
          <w:sz w:val="24"/>
          <w:szCs w:val="24"/>
        </w:rPr>
        <w:t>（</w:t>
      </w:r>
      <w:r>
        <w:rPr>
          <w:sz w:val="24"/>
          <w:szCs w:val="24"/>
        </w:rPr>
        <w:t>+++ § 10d 第4条：关于适用，见第6节第8条，第6条第8节，第41条第2节 InvStG 2018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10e 用于自己住宅用途的公寓的税收减免</w:t>
      </w:r>
    </w:p>
    <w:p>
      <w:pPr>
        <w:snapToGrid w:val="0"/>
        <w:ind w:left="480" w:hanging="480" w:hangingChars="200"/>
        <w:rPr>
          <w:sz w:val="24"/>
          <w:szCs w:val="24"/>
        </w:rPr>
      </w:pPr>
      <w:r>
        <w:rPr>
          <w:rFonts w:hint="eastAsia"/>
          <w:sz w:val="24"/>
          <w:szCs w:val="24"/>
        </w:rPr>
        <w:t>（</w:t>
      </w:r>
      <w:r>
        <w:rPr>
          <w:sz w:val="24"/>
          <w:szCs w:val="24"/>
        </w:rPr>
        <w:t>1）应纳税人可扣除位于德国的房屋或共管公寓生产成本的最多6%，加上竣工当年和随后三年内相关土地购置成本的一半（评估基础），每个最高可达10 124欧元， 在接下来的四年中，每年扣除高达5%的费用，每个最高可达8 437欧元作为特殊费用。</w:t>
      </w:r>
      <w:r>
        <w:rPr>
          <w:rFonts w:hint="eastAsia"/>
          <w:sz w:val="24"/>
          <w:szCs w:val="24"/>
          <w:lang w:eastAsia="zh-CN"/>
        </w:rPr>
        <w:t>.</w:t>
      </w:r>
      <w:r>
        <w:rPr>
          <w:sz w:val="24"/>
          <w:szCs w:val="24"/>
        </w:rPr>
        <w:t>前提是纳税人已根据第1条（扣除期）在相应年份内建造了该公寓并将其用于自己的住宅用途，并且该公寓不是度假公寓或周末公寓。2如果用于自己住宅目的的公寓的一部分免费用于住宅目的，则也存在用于自己的住宅目的。4如果应纳税人购买了住房，则应适用税率1至3，但条件是完工年份</w:t>
      </w:r>
      <w:r>
        <w:rPr>
          <w:rFonts w:hint="eastAsia"/>
          <w:sz w:val="24"/>
          <w:szCs w:val="24"/>
        </w:rPr>
        <w:t>应由购置年份取代，生产成本应由购置成本代替</w:t>
      </w:r>
      <w:r>
        <w:rPr>
          <w:sz w:val="24"/>
          <w:szCs w:val="24"/>
        </w:rPr>
        <w:t>;如果应纳税人在竣工年份后第二年年底之前未购买住房，他可以从收购当年和随后三年的评估基数中扣除最多4 602欧元，在随后的四年中，每个评估最多扣除3 835欧元。5§ 6b 第6款经适当变通后适用。6在一部分住宅用于自己住宅用途的情况下，纳税人可以根据第1句扣除扣除的相应部分作为特殊费用。6如果公寓的部分不用于自己的住宅目的，则税基将缩短为不可归因于自己的住宅目的的部分。7如果纳税人从其配偶那里购买了住房或其中一部分，并且配偶符合§26第1款的要求，则第4句不适用。</w:t>
      </w:r>
    </w:p>
    <w:p>
      <w:pPr>
        <w:snapToGrid w:val="0"/>
        <w:ind w:left="480" w:hanging="480" w:hangingChars="200"/>
        <w:rPr>
          <w:sz w:val="24"/>
          <w:szCs w:val="24"/>
        </w:rPr>
      </w:pPr>
      <w:r>
        <w:rPr>
          <w:rFonts w:hint="eastAsia"/>
          <w:sz w:val="24"/>
          <w:szCs w:val="24"/>
        </w:rPr>
        <w:t>（</w:t>
      </w:r>
      <w:r>
        <w:rPr>
          <w:sz w:val="24"/>
          <w:szCs w:val="24"/>
        </w:rPr>
        <w:t>2）第1款应比照适用于用于本国住宅目的的扩建和扩建到位于德国并用于其自身住宅目的的公寓的生产成本。</w:t>
      </w:r>
    </w:p>
    <w:p>
      <w:pPr>
        <w:snapToGrid w:val="0"/>
        <w:ind w:left="480" w:hanging="480" w:hangingChars="200"/>
        <w:rPr>
          <w:sz w:val="24"/>
          <w:szCs w:val="24"/>
        </w:rPr>
      </w:pPr>
      <w:r>
        <w:rPr>
          <w:rFonts w:hint="eastAsia"/>
          <w:sz w:val="24"/>
          <w:szCs w:val="24"/>
        </w:rPr>
        <w:t>（3）应纳税人可扣除第一款及第二款所指的扣除额，而该扣除额在扣除期结束前一年内未曾使用。</w:t>
      </w:r>
      <w:r>
        <w:rPr>
          <w:rFonts w:hint="eastAsia"/>
          <w:sz w:val="24"/>
          <w:szCs w:val="24"/>
          <w:lang w:eastAsia="zh-CN"/>
        </w:rPr>
        <w:t>.</w:t>
      </w:r>
      <w:r>
        <w:rPr>
          <w:rFonts w:hint="eastAsia"/>
          <w:sz w:val="24"/>
          <w:szCs w:val="24"/>
        </w:rPr>
        <w:t>在扣除期结束前发生的后续生产成本或购置成本，可视为在扣除期开始时发生的，从纳税人可根据第</w:t>
      </w:r>
      <w:r>
        <w:rPr>
          <w:sz w:val="24"/>
          <w:szCs w:val="24"/>
        </w:rPr>
        <w:t>1款和第2款扣除扣除的当年算起。</w:t>
      </w:r>
    </w:p>
    <w:p>
      <w:pPr>
        <w:snapToGrid w:val="0"/>
        <w:ind w:left="480" w:hanging="480" w:hangingChars="200"/>
        <w:rPr>
          <w:sz w:val="24"/>
          <w:szCs w:val="24"/>
        </w:rPr>
      </w:pPr>
      <w:r>
        <w:rPr>
          <w:rFonts w:hint="eastAsia"/>
          <w:sz w:val="24"/>
          <w:szCs w:val="24"/>
        </w:rPr>
        <w:t>（4）</w:t>
      </w:r>
      <w:r>
        <w:rPr>
          <w:sz w:val="24"/>
          <w:szCs w:val="24"/>
        </w:rPr>
        <w:t>第一款和第二款所指的扣除额只能由纳税人为住宅或延期或延期而扣除。</w:t>
      </w:r>
      <w:r>
        <w:rPr>
          <w:rFonts w:hint="eastAsia"/>
          <w:sz w:val="24"/>
          <w:szCs w:val="24"/>
          <w:lang w:eastAsia="zh-CN"/>
        </w:rPr>
        <w:t>.</w:t>
      </w:r>
      <w:r>
        <w:rPr>
          <w:sz w:val="24"/>
          <w:szCs w:val="24"/>
        </w:rPr>
        <w:t>满足第26条第1款要求的配偶，如果配偶双方在制造或获取第1款时符合第26条第1款的要求，则可对第1句和第2款所述的总共两件物品扣除扣除额，但不得同时扣除第1款所述的扣除额。2自1964年6月16日法案（《联邦法律公报一》第353页）生效以来，各版本中第7b条增加的扣除额和根据《柏林促进法》第15条第1款至第4款，自1977年7月11日法案生效（《联邦法律公报一》第1213页）生效以来，相应版本中相应版本中增加的扣除额相当于扣除</w:t>
      </w:r>
      <w:r>
        <w:rPr>
          <w:rFonts w:hint="eastAsia"/>
          <w:sz w:val="24"/>
          <w:szCs w:val="24"/>
        </w:rPr>
        <w:t>额。</w:t>
      </w:r>
      <w:r>
        <w:rPr>
          <w:sz w:val="24"/>
          <w:szCs w:val="24"/>
        </w:rPr>
        <w:t>4如果应纳税人在扣除期结束之前没有将自己房屋或共管公寓（第一个对象）中的住宅用于自己的住宅目的，因此不能再根据第1款和第2款要求扣除额，他可以申请第1款第1句（后继目标）所指的另一套住房的扣除额， 如果他在评估期结束后的两年内购买或制造了随后的物体，而评估期结束后，他最后一次将第一个物体用于自己的住宅目的;这同样适用于公寓的扩建或扩建。5就第4句而言，后一目的的扣除期应减去纳税人本可扣除第一个目标第1款和第2款所述扣除额的评估期数;如果应纳税人在评估期内制造、购买或扩大或扩大了后续物品，而他仍然将第一个</w:t>
      </w:r>
      <w:r>
        <w:rPr>
          <w:rFonts w:hint="eastAsia"/>
          <w:sz w:val="24"/>
          <w:szCs w:val="24"/>
        </w:rPr>
        <w:t>物品用于自己的住宅目的，则后续物品的扣除期从纳税人最后一次将第一个物品用于其居住目的的评估期结束时开始。</w:t>
      </w:r>
      <w:r>
        <w:rPr>
          <w:sz w:val="24"/>
          <w:szCs w:val="24"/>
        </w:rPr>
        <w:t>6对于后续对象，从第一个对象开始的剩余年份的百分比是决定性的。6第4句含义中的第一个宾语等同于《柏林促进法》第7b条第5款第4句以及第15条第1款和第15b款所指的第一个客体。7如果应纳税人根据第1至第3句消费了物品，如果符合第26条第（1）款规定的条件的应纳税人或其配偶已进入《统一条约》第3条所述领土，他可扣除第1款和第2款所述物品的扣除额，并</w:t>
      </w:r>
    </w:p>
    <w:p>
      <w:pPr>
        <w:snapToGrid w:val="0"/>
        <w:ind w:firstLine="240" w:firstLineChars="100"/>
        <w:rPr>
          <w:sz w:val="24"/>
          <w:szCs w:val="24"/>
        </w:rPr>
      </w:pPr>
      <w:r>
        <w:rPr>
          <w:sz w:val="24"/>
          <w:szCs w:val="24"/>
        </w:rPr>
        <w:t>1.</w:t>
      </w:r>
      <w:r>
        <w:rPr>
          <w:rFonts w:hint="eastAsia"/>
          <w:sz w:val="24"/>
          <w:szCs w:val="24"/>
        </w:rPr>
        <w:t>在评估期开始时在该领土拥有其专属居所，或在评估期期间建立该领土，或</w:t>
      </w:r>
    </w:p>
    <w:p>
      <w:pPr>
        <w:snapToGrid w:val="0"/>
        <w:ind w:firstLine="240" w:firstLineChars="100"/>
        <w:rPr>
          <w:sz w:val="24"/>
          <w:szCs w:val="24"/>
        </w:rPr>
      </w:pPr>
      <w:r>
        <w:rPr>
          <w:sz w:val="24"/>
          <w:szCs w:val="24"/>
        </w:rPr>
        <w:t>2.</w:t>
      </w:r>
      <w:r>
        <w:rPr>
          <w:rFonts w:hint="eastAsia"/>
          <w:sz w:val="24"/>
          <w:szCs w:val="24"/>
        </w:rPr>
        <w:t>在多个住宅的情况下，在该地区有一个住所，并主要居住在那里。</w:t>
      </w:r>
    </w:p>
    <w:p>
      <w:pPr>
        <w:snapToGrid w:val="0"/>
        <w:rPr>
          <w:sz w:val="24"/>
          <w:szCs w:val="24"/>
        </w:rPr>
      </w:pPr>
      <w:r>
        <w:rPr>
          <w:rFonts w:hint="eastAsia"/>
          <w:sz w:val="24"/>
          <w:szCs w:val="24"/>
        </w:rPr>
        <w:t>第九适用第</w:t>
      </w:r>
      <w:r>
        <w:rPr>
          <w:sz w:val="24"/>
          <w:szCs w:val="24"/>
        </w:rPr>
        <w:t>8句的先决条件是，自己房屋或共管公寓中的公寓是在1995年1月1日之前建造或购买的，或者扩建或扩建是在1995年1月1日之前完成的。第10名第2句和第4至第6句应比照适用于第8句所指的物体。</w:t>
      </w:r>
    </w:p>
    <w:p>
      <w:pPr>
        <w:snapToGrid w:val="0"/>
        <w:ind w:left="480" w:hanging="480" w:hangingChars="200"/>
        <w:rPr>
          <w:sz w:val="24"/>
          <w:szCs w:val="24"/>
        </w:rPr>
      </w:pPr>
      <w:r>
        <w:rPr>
          <w:rFonts w:hint="eastAsia"/>
          <w:sz w:val="24"/>
          <w:szCs w:val="24"/>
        </w:rPr>
        <w:t>（5）</w:t>
      </w:r>
      <w:r>
        <w:rPr>
          <w:sz w:val="24"/>
          <w:szCs w:val="24"/>
        </w:rPr>
        <w:t>如果若干应纳税人是用于其住宅用途的住房的所有人，则第4款应予适用，条件是应纳税人在住房中所占的份额相当于一个住房;这同样适用于用于自己住宅目的的公寓的扩建或扩建。</w:t>
      </w:r>
      <w:r>
        <w:rPr>
          <w:rFonts w:hint="eastAsia"/>
          <w:sz w:val="24"/>
          <w:szCs w:val="24"/>
          <w:lang w:eastAsia="zh-CN"/>
        </w:rPr>
        <w:t>.</w:t>
      </w:r>
      <w:r>
        <w:rPr>
          <w:sz w:val="24"/>
          <w:szCs w:val="24"/>
        </w:rPr>
        <w:t>如果纳税人及其配偶是住房的所有者，并且配偶符合第26（1）款的要求，则第1句不适用。2在第2句中，如果配偶一方因继承而获得住房的共同所有权份额，他或她可继续按照前一数额第1款和第2款扣除可归属于该份额的扣除额;如果在第2句中，第26条第1款的要求在扣除期内不再适用，并且配偶一方获得另一方在公寓中的份额，则同样适用。</w:t>
      </w:r>
    </w:p>
    <w:p>
      <w:pPr>
        <w:snapToGrid w:val="0"/>
        <w:ind w:left="480" w:hanging="480" w:hangingChars="200"/>
        <w:rPr>
          <w:sz w:val="24"/>
          <w:szCs w:val="24"/>
        </w:rPr>
      </w:pPr>
      <w:r>
        <w:rPr>
          <w:rFonts w:hint="eastAsia"/>
          <w:sz w:val="24"/>
          <w:szCs w:val="24"/>
        </w:rPr>
        <w:t>（</w:t>
      </w:r>
      <w:r>
        <w:rPr>
          <w:sz w:val="24"/>
          <w:szCs w:val="24"/>
        </w:rPr>
        <w:t>5a）第1款和第2款所述的扣除额只能对收入总额不超过61 355欧元的摊款期提出申请，对于根据第26b款一起评估的配偶，则为122 710欧元。</w:t>
      </w:r>
      <w:r>
        <w:rPr>
          <w:rFonts w:hint="eastAsia"/>
          <w:sz w:val="24"/>
          <w:szCs w:val="24"/>
          <w:lang w:eastAsia="zh-CN"/>
        </w:rPr>
        <w:t>.</w:t>
      </w:r>
      <w:r>
        <w:rPr>
          <w:sz w:val="24"/>
          <w:szCs w:val="24"/>
        </w:rPr>
        <w:t>只有符合第3段第1句规定的条件的评估期才有可能按照第3段第1句补足扣除额;这同样适用于第3款第2句所指的随后的生产成本或购置成本。</w:t>
      </w:r>
    </w:p>
    <w:p>
      <w:pPr>
        <w:snapToGrid w:val="0"/>
        <w:ind w:left="480" w:hanging="480" w:hangingChars="200"/>
        <w:rPr>
          <w:sz w:val="24"/>
          <w:szCs w:val="24"/>
        </w:rPr>
      </w:pPr>
      <w:r>
        <w:rPr>
          <w:rFonts w:hint="eastAsia"/>
          <w:sz w:val="24"/>
          <w:szCs w:val="24"/>
        </w:rPr>
        <w:t>（6）</w:t>
      </w:r>
      <w:r>
        <w:rPr>
          <w:sz w:val="24"/>
          <w:szCs w:val="24"/>
        </w:rPr>
        <w:t>应纳税人在首次使用第1款所指的住宅之前为自己的住宅目的而首次使用房屋之前所发生的费用，与建造或购置建筑物或共管公寓或获得属于该建筑物或共管公寓的土地直接相关，不得计入住宅的生产或购置成本或土地的购置成本中，在出租或购置的情况下，应纳税人应为自己的住宅目的而首次使用房屋或购房成本。 公寓的租赁可以作为广告费用扣除，也可以像特殊费用一样扣除。</w:t>
      </w:r>
      <w:r>
        <w:rPr>
          <w:rFonts w:hint="eastAsia"/>
          <w:sz w:val="24"/>
          <w:szCs w:val="24"/>
          <w:lang w:eastAsia="zh-CN"/>
        </w:rPr>
        <w:t>.</w:t>
      </w:r>
      <w:r>
        <w:rPr>
          <w:sz w:val="24"/>
          <w:szCs w:val="24"/>
        </w:rPr>
        <w:t>如果公寓出租用于自己的住宅目的或用于自己的专业或自己的商业目的，直到第一次使用开始，并且费用是广告费用或运营费用，则不能作为特殊费用扣除。2根据第1句，费</w:t>
      </w:r>
      <w:r>
        <w:rPr>
          <w:rFonts w:hint="eastAsia"/>
          <w:sz w:val="24"/>
          <w:szCs w:val="24"/>
        </w:rPr>
        <w:t>用是维护费用，与购买建筑物或公寓有关，最多只能扣除建筑物或公寓购置成本的</w:t>
      </w:r>
      <w:r>
        <w:rPr>
          <w:sz w:val="24"/>
          <w:szCs w:val="24"/>
        </w:rPr>
        <w:t>15%，最高可达76，694欧元的15%。4第1句和第2句相应地适用于用于住宅目的的公寓的扩建和扩建。</w:t>
      </w:r>
    </w:p>
    <w:p>
      <w:pPr>
        <w:snapToGrid w:val="0"/>
        <w:ind w:left="480" w:hanging="480" w:hangingChars="200"/>
        <w:rPr>
          <w:sz w:val="24"/>
          <w:szCs w:val="24"/>
        </w:rPr>
      </w:pPr>
      <w:r>
        <w:rPr>
          <w:rFonts w:hint="eastAsia"/>
          <w:sz w:val="24"/>
          <w:szCs w:val="24"/>
        </w:rPr>
        <w:t>（</w:t>
      </w:r>
      <w:r>
        <w:rPr>
          <w:sz w:val="24"/>
          <w:szCs w:val="24"/>
        </w:rPr>
        <w:t>6a）如果纳税人根据第1款或第2款对某一目标使用扣除额，或者如果他无权根据第5a款要求扣除该物品，他可以支付与该物品有关的债务的利息，这些债务在用于自己的居住目的期间产生， 在制造或购置年份，以及在随后的两个日历年中，如果他在1995年1月1日之前完成该物品或在完工年份年底之前购买该物品，则每个德国马克为特别费用。</w:t>
      </w:r>
      <w:r>
        <w:rPr>
          <w:rFonts w:hint="eastAsia"/>
          <w:sz w:val="24"/>
          <w:szCs w:val="24"/>
          <w:lang w:eastAsia="zh-CN"/>
        </w:rPr>
        <w:t>.</w:t>
      </w:r>
      <w:r>
        <w:rPr>
          <w:sz w:val="24"/>
          <w:szCs w:val="24"/>
        </w:rPr>
        <w:t>如果根据第1句扣除的债务利息不能在制造或收购年度全额要求，则可以在制造或收购年后的第三个日历年补足。2第1款第6句应比照适用。</w:t>
      </w:r>
    </w:p>
    <w:p>
      <w:pPr>
        <w:snapToGrid w:val="0"/>
        <w:ind w:left="480" w:hanging="480" w:hangingChars="200"/>
        <w:rPr>
          <w:sz w:val="24"/>
          <w:szCs w:val="24"/>
        </w:rPr>
      </w:pPr>
      <w:r>
        <w:rPr>
          <w:rFonts w:hint="eastAsia"/>
          <w:sz w:val="24"/>
          <w:szCs w:val="24"/>
        </w:rPr>
        <w:t>（7）</w:t>
      </w:r>
      <w:r>
        <w:rPr>
          <w:sz w:val="24"/>
          <w:szCs w:val="24"/>
        </w:rPr>
        <w:t>如若干应纳税人拥有一套用于其住宅用途的住宅，则第一款和第二款所指的扣除额以及第六款和第六款及第六款第六款及第六款a所指的开支可以分别和统一地确定。</w:t>
      </w:r>
      <w:r>
        <w:rPr>
          <w:rFonts w:hint="eastAsia"/>
          <w:sz w:val="24"/>
          <w:szCs w:val="24"/>
          <w:lang w:eastAsia="zh-CN"/>
        </w:rPr>
        <w:t>.</w:t>
      </w:r>
      <w:r>
        <w:rPr>
          <w:sz w:val="24"/>
          <w:szCs w:val="24"/>
        </w:rPr>
        <w:t>根据税法第180条第1款第2款a项单独确定收入的规定应比照适用。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10e：有关申请，请参见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10f 对重建区和城市开发区用于自有住宅用途的建筑古迹和建筑物的税收减免</w:t>
      </w:r>
    </w:p>
    <w:p>
      <w:pPr>
        <w:numPr>
          <w:ilvl w:val="0"/>
          <w:numId w:val="5"/>
        </w:numPr>
        <w:snapToGrid w:val="0"/>
        <w:rPr>
          <w:sz w:val="24"/>
          <w:szCs w:val="24"/>
        </w:rPr>
      </w:pPr>
      <w:r>
        <w:rPr>
          <w:sz w:val="24"/>
          <w:szCs w:val="24"/>
        </w:rPr>
        <w:t>如果符合§7h或§7i的要求，纳税人可以在建筑项目完工的日历年内扣除其自己建筑物的费</w:t>
      </w:r>
      <w:r>
        <w:rPr>
          <w:rFonts w:hint="eastAsia"/>
          <w:sz w:val="24"/>
          <w:szCs w:val="24"/>
        </w:rPr>
        <w:t xml:space="preserve">  </w:t>
      </w:r>
    </w:p>
    <w:p>
      <w:pPr>
        <w:snapToGrid w:val="0"/>
        <w:ind w:left="479" w:leftChars="228"/>
        <w:rPr>
          <w:sz w:val="24"/>
          <w:szCs w:val="24"/>
        </w:rPr>
      </w:pPr>
      <w:r>
        <w:rPr>
          <w:sz w:val="24"/>
          <w:szCs w:val="24"/>
        </w:rPr>
        <w:t>用，并在随后的九个日历年中扣除高达9%的特殊费用。</w:t>
      </w:r>
      <w:r>
        <w:rPr>
          <w:rFonts w:hint="eastAsia"/>
          <w:sz w:val="24"/>
          <w:szCs w:val="24"/>
          <w:lang w:eastAsia="zh-CN"/>
        </w:rPr>
        <w:t>.</w:t>
      </w:r>
      <w:r>
        <w:rPr>
          <w:sz w:val="24"/>
          <w:szCs w:val="24"/>
        </w:rPr>
        <w:t>这仅适用于他在相应日历年内将建筑物用于自己的住宅目的，并且未根据§ 10e或“业主住房津贴法”将费用纳入评估基础的情况。2对于纳税人根据§ 7h或§ 7i从费用中扣除增加的扣除额的期间，他不能根据第1句要求扣除这些费用。4如果用于自己住宅目的的公寓的一部分免费用于住宅目的，则也存在用于自己的住宅目的。</w:t>
      </w:r>
    </w:p>
    <w:p>
      <w:pPr>
        <w:snapToGrid w:val="0"/>
        <w:ind w:left="480" w:hanging="480" w:hangingChars="200"/>
        <w:rPr>
          <w:sz w:val="24"/>
          <w:szCs w:val="24"/>
        </w:rPr>
      </w:pPr>
      <w:r>
        <w:rPr>
          <w:rFonts w:hint="eastAsia"/>
          <w:sz w:val="24"/>
          <w:szCs w:val="24"/>
        </w:rPr>
        <w:t>（</w:t>
      </w:r>
      <w:r>
        <w:rPr>
          <w:sz w:val="24"/>
          <w:szCs w:val="24"/>
        </w:rPr>
        <w:t>2）如果符合§ 11a第1款与§7h第2款或第11b款1或2节以及§7i第1款第2款和第2款的要求，则纳税人可以在措施完成日历年和随后的九个日历年内扣除在自己的建筑物中发生的维护费用，而不是运营费用或广告费的一部分作为特殊费用。</w:t>
      </w:r>
      <w:r>
        <w:rPr>
          <w:rFonts w:hint="eastAsia"/>
          <w:sz w:val="24"/>
          <w:szCs w:val="24"/>
          <w:lang w:eastAsia="zh-CN"/>
        </w:rPr>
        <w:t>.</w:t>
      </w:r>
      <w:r>
        <w:rPr>
          <w:sz w:val="24"/>
          <w:szCs w:val="24"/>
        </w:rPr>
        <w:t>这仅适用于纳税人在相应日历年内将建筑物用于自己的住宅目的，并且没有根据§ 10e第6段或§ 10i扣除这些费用的情况。2如果纳税人在分配期间使用建筑物产生收入，则在向创收过渡的当年尚未考虑的部分维护费用必须作为特殊费用扣除。4第1款第4句应比照适用。</w:t>
      </w:r>
    </w:p>
    <w:p>
      <w:pPr>
        <w:snapToGrid w:val="0"/>
        <w:ind w:left="480" w:hanging="480" w:hangingChars="200"/>
        <w:rPr>
          <w:sz w:val="24"/>
          <w:szCs w:val="24"/>
        </w:rPr>
      </w:pPr>
      <w:r>
        <w:rPr>
          <w:rFonts w:hint="eastAsia"/>
          <w:sz w:val="24"/>
          <w:szCs w:val="24"/>
        </w:rPr>
        <w:t>（3）应纳税人只有在一幢建筑物的情况下，才可利用第一款及第二款所述的扣除额。</w:t>
      </w:r>
      <w:r>
        <w:rPr>
          <w:rFonts w:hint="eastAsia"/>
          <w:sz w:val="24"/>
          <w:szCs w:val="24"/>
          <w:lang w:eastAsia="zh-CN"/>
        </w:rPr>
        <w:t>.</w:t>
      </w:r>
      <w:r>
        <w:rPr>
          <w:rFonts w:hint="eastAsia"/>
          <w:sz w:val="24"/>
          <w:szCs w:val="24"/>
        </w:rPr>
        <w:t>符合第</w:t>
      </w:r>
      <w:r>
        <w:rPr>
          <w:sz w:val="24"/>
          <w:szCs w:val="24"/>
        </w:rPr>
        <w:t>26（1）款规定的条件的配偶可扣除第1款和第2款所述的扣除额，共计两栋建筑物。2第1款和第2款所指的建筑物相当于根据第52（21）段第一句连同经1987年2月27日通知修订的《1987年所得税法》第51（1）（2）（x）或（y）段（BGBl.1 I，第657页）要求扣除的建筑物;这同样适用于根据§ 52第21段第7句进行的扣除。</w:t>
      </w:r>
    </w:p>
    <w:p>
      <w:pPr>
        <w:snapToGrid w:val="0"/>
        <w:ind w:left="480" w:hanging="480" w:hangingChars="200"/>
        <w:rPr>
          <w:sz w:val="24"/>
          <w:szCs w:val="24"/>
        </w:rPr>
      </w:pPr>
      <w:r>
        <w:rPr>
          <w:rFonts w:hint="eastAsia"/>
          <w:sz w:val="24"/>
          <w:szCs w:val="24"/>
        </w:rPr>
        <w:t>（4）一个以上应纳税人拥有一栋建筑物的，第三款应予适用，但有一项谅解，即该应纳税人在该建筑物中所占的份额等同于该建筑物。</w:t>
      </w:r>
      <w:r>
        <w:rPr>
          <w:rFonts w:hint="eastAsia"/>
          <w:sz w:val="24"/>
          <w:szCs w:val="24"/>
          <w:lang w:eastAsia="zh-CN"/>
        </w:rPr>
        <w:t>.</w:t>
      </w:r>
      <w:r>
        <w:rPr>
          <w:rFonts w:hint="eastAsia"/>
          <w:sz w:val="24"/>
          <w:szCs w:val="24"/>
        </w:rPr>
        <w:t>如果共同所有人已根据第</w:t>
      </w:r>
      <w:r>
        <w:rPr>
          <w:sz w:val="24"/>
          <w:szCs w:val="24"/>
        </w:rPr>
        <w:t>1款或第2款为其股份扣除了扣除额，并在同一建筑物中获得了一份股份，他也可以要求第1款和第2款所指的扣除额，这些扣除额可归因于他此后为第1款或第2款所指的措施所获得的额外份额。3§ 10e 第5款第2和第3句以及第7款应比照适用。</w:t>
      </w:r>
    </w:p>
    <w:p>
      <w:pPr>
        <w:snapToGrid w:val="0"/>
        <w:rPr>
          <w:sz w:val="24"/>
          <w:szCs w:val="24"/>
        </w:rPr>
      </w:pPr>
      <w:r>
        <w:rPr>
          <w:rFonts w:hint="eastAsia"/>
          <w:sz w:val="24"/>
          <w:szCs w:val="24"/>
        </w:rPr>
        <w:t>（5）第一款至第四款应比照适用于建筑物中属于独立不动产的部分和公寓。</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10f：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10g 对不值得保护、既不用于创收也不用于其居住目的的文化商品，给予税收减免</w:t>
      </w:r>
    </w:p>
    <w:p>
      <w:pPr>
        <w:snapToGrid w:val="0"/>
        <w:ind w:left="480" w:hanging="480" w:hangingChars="200"/>
        <w:rPr>
          <w:sz w:val="24"/>
          <w:szCs w:val="24"/>
        </w:rPr>
      </w:pPr>
      <w:r>
        <w:rPr>
          <w:rFonts w:hint="eastAsia"/>
          <w:sz w:val="24"/>
          <w:szCs w:val="24"/>
        </w:rPr>
        <w:t>（1）</w:t>
      </w:r>
      <w:r>
        <w:rPr>
          <w:sz w:val="24"/>
          <w:szCs w:val="24"/>
        </w:rPr>
        <w:t>纳税人可以扣除其在德国值得保护的自己的文化物品的生产和保存措施费用，只要这些费用超过公共或私人捐赠或这些文化产品产生的任何收入，在措施完成的日历年内和其後九个日历年作为特别开支，不得超过9%。</w:t>
      </w:r>
      <w:r>
        <w:rPr>
          <w:rFonts w:hint="eastAsia"/>
          <w:sz w:val="24"/>
          <w:szCs w:val="24"/>
          <w:lang w:eastAsia="zh-CN"/>
        </w:rPr>
        <w:t>.</w:t>
      </w:r>
      <w:r>
        <w:rPr>
          <w:sz w:val="24"/>
          <w:szCs w:val="24"/>
        </w:rPr>
        <w:t>句子1所指的文化商品是</w:t>
      </w:r>
    </w:p>
    <w:p>
      <w:pPr>
        <w:snapToGrid w:val="0"/>
        <w:ind w:firstLine="240" w:firstLineChars="100"/>
        <w:rPr>
          <w:sz w:val="24"/>
          <w:szCs w:val="24"/>
        </w:rPr>
      </w:pPr>
      <w:r>
        <w:rPr>
          <w:sz w:val="24"/>
          <w:szCs w:val="24"/>
        </w:rPr>
        <w:t>1.</w:t>
      </w:r>
      <w:r>
        <w:rPr>
          <w:rFonts w:hint="eastAsia"/>
          <w:sz w:val="24"/>
          <w:szCs w:val="24"/>
        </w:rPr>
        <w:t>根据各自的州法规，建筑物或建筑物的一部分作为纪念碑，</w:t>
      </w:r>
    </w:p>
    <w:p>
      <w:pPr>
        <w:snapToGrid w:val="0"/>
        <w:ind w:left="479" w:leftChars="114" w:hanging="240" w:hangingChars="100"/>
        <w:rPr>
          <w:sz w:val="24"/>
          <w:szCs w:val="24"/>
        </w:rPr>
      </w:pPr>
      <w:r>
        <w:rPr>
          <w:sz w:val="24"/>
          <w:szCs w:val="24"/>
        </w:rPr>
        <w:t>2.</w:t>
      </w:r>
      <w:r>
        <w:rPr>
          <w:rFonts w:hint="eastAsia"/>
          <w:sz w:val="24"/>
          <w:szCs w:val="24"/>
        </w:rPr>
        <w:t>本身不符合纪念碑要求，但属于一组建筑物或整个建筑群的一部分，根据各自的国家规定作为一个单元受到保护的建筑物或建筑物的一部分，</w:t>
      </w:r>
    </w:p>
    <w:p>
      <w:pPr>
        <w:snapToGrid w:val="0"/>
        <w:ind w:left="479" w:leftChars="114" w:hanging="240" w:hangingChars="100"/>
        <w:rPr>
          <w:sz w:val="24"/>
          <w:szCs w:val="24"/>
        </w:rPr>
      </w:pPr>
      <w:r>
        <w:rPr>
          <w:sz w:val="24"/>
          <w:szCs w:val="24"/>
        </w:rPr>
        <w:t>3.</w:t>
      </w:r>
      <w:r>
        <w:rPr>
          <w:rFonts w:hint="eastAsia"/>
          <w:sz w:val="24"/>
          <w:szCs w:val="24"/>
        </w:rPr>
        <w:t>园艺，结构和其他设施，这些设施不是建筑物或建筑物的一部分，并按照各自的国家规定受到保护，</w:t>
      </w:r>
    </w:p>
    <w:p>
      <w:pPr>
        <w:snapToGrid w:val="0"/>
        <w:ind w:left="479" w:leftChars="114" w:hanging="240" w:hangingChars="100"/>
        <w:rPr>
          <w:sz w:val="24"/>
          <w:szCs w:val="24"/>
        </w:rPr>
      </w:pPr>
      <w:r>
        <w:rPr>
          <w:sz w:val="24"/>
          <w:szCs w:val="24"/>
        </w:rPr>
        <w:t>4.</w:t>
      </w:r>
      <w:r>
        <w:rPr>
          <w:rFonts w:hint="eastAsia"/>
          <w:sz w:val="24"/>
          <w:szCs w:val="24"/>
        </w:rPr>
        <w:t>家具、艺术品、艺术收藏品、科学收藏品、图书馆或档案馆藏，这些家具、艺术品、艺术收藏品、图书馆或档案馆藏已由纳税人家属拥有至少</w:t>
      </w:r>
      <w:r>
        <w:rPr>
          <w:sz w:val="24"/>
          <w:szCs w:val="24"/>
        </w:rPr>
        <w:t>20年，或根据2016年7月31日《文化财产保护法》（《联邦法律公报》第一页，第7条第1款）的规定在国家贵重文化财产登记册中登记为国宝，并且由于其对艺术、历史或科学的重要性而符合公共利益，</w:t>
      </w:r>
    </w:p>
    <w:p>
      <w:pPr>
        <w:snapToGrid w:val="0"/>
        <w:rPr>
          <w:sz w:val="24"/>
          <w:szCs w:val="24"/>
        </w:rPr>
      </w:pPr>
      <w:r>
        <w:rPr>
          <w:rFonts w:hint="eastAsia"/>
          <w:sz w:val="24"/>
          <w:szCs w:val="24"/>
        </w:rPr>
        <w:t>如果它们在适合情况的范围内提供给科学研究或公众，除非由于纪念碑或档案保护的令人信服的理由而无法访问。</w:t>
      </w:r>
      <w:r>
        <w:rPr>
          <w:sz w:val="24"/>
          <w:szCs w:val="24"/>
        </w:rPr>
        <w:t>2这些措施必须根据关于维护纪念碑和档案的适用规定是必要的，并与第3款所指的机构协调执行;对于第2句第1和第2句所指的文化产品的生产和保存措施的费用，§ 7i第1款第1句第1至第4句应比照适用。</w:t>
      </w:r>
    </w:p>
    <w:p>
      <w:pPr>
        <w:snapToGrid w:val="0"/>
        <w:ind w:left="480" w:hanging="480" w:hangingChars="200"/>
        <w:rPr>
          <w:sz w:val="24"/>
          <w:szCs w:val="24"/>
        </w:rPr>
      </w:pPr>
      <w:r>
        <w:rPr>
          <w:rFonts w:hint="eastAsia"/>
          <w:sz w:val="24"/>
          <w:szCs w:val="24"/>
        </w:rPr>
        <w:t>（</w:t>
      </w:r>
      <w:r>
        <w:rPr>
          <w:sz w:val="24"/>
          <w:szCs w:val="24"/>
        </w:rPr>
        <w:t>2） 纳税人只有在未使用相应日历年内值得保护的文化物品产生§2或建筑物或部分建筑物用于其住宅目的，并且没有根据§10e第6段，§10h句子3或§10i扣除费用的情况下，才可以根据第1款第1句要求扣除扣除费用。</w:t>
      </w:r>
      <w:r>
        <w:rPr>
          <w:rFonts w:hint="eastAsia"/>
          <w:sz w:val="24"/>
          <w:szCs w:val="24"/>
          <w:lang w:eastAsia="zh-CN"/>
        </w:rPr>
        <w:t>.</w:t>
      </w:r>
      <w:r>
        <w:rPr>
          <w:sz w:val="24"/>
          <w:szCs w:val="24"/>
        </w:rPr>
        <w:t>对于纳税人根据《柏林促进法》§ 10e第1至5段，§§ 10f，10h，15b扣除磨损，增加扣除，特殊折旧或金额的期间，他不得根据第1款第1句要求扣除这些费用;如果纳税人根据《自有住房补贴法》将自住房屋津贴用于支出，则同样适用。2在第一款第一句所指的期间内，文化物品用于创收的，在向创收过渡的</w:t>
      </w:r>
      <w:r>
        <w:rPr>
          <w:rFonts w:hint="eastAsia"/>
          <w:sz w:val="24"/>
          <w:szCs w:val="24"/>
        </w:rPr>
        <w:t>当年，应将属于维修工作的部分扣除，作为特别费用扣除。</w:t>
      </w:r>
    </w:p>
    <w:p>
      <w:pPr>
        <w:snapToGrid w:val="0"/>
        <w:ind w:left="480" w:hanging="480" w:hangingChars="200"/>
        <w:rPr>
          <w:sz w:val="24"/>
          <w:szCs w:val="24"/>
        </w:rPr>
      </w:pPr>
      <w:r>
        <w:rPr>
          <w:rFonts w:hint="eastAsia"/>
          <w:sz w:val="24"/>
          <w:szCs w:val="24"/>
        </w:rPr>
        <w:t>（3）</w:t>
      </w:r>
      <w:r>
        <w:rPr>
          <w:sz w:val="24"/>
          <w:szCs w:val="24"/>
        </w:rPr>
        <w:t>纳税人如根据土地法或由土地政府指定的主管機关的證明證明第1款对文化物品的要求和费用的必要性，可扣除。</w:t>
      </w:r>
      <w:r>
        <w:rPr>
          <w:rFonts w:hint="eastAsia"/>
          <w:sz w:val="24"/>
          <w:szCs w:val="24"/>
          <w:lang w:eastAsia="zh-CN"/>
        </w:rPr>
        <w:t>.</w:t>
      </w:r>
      <w:r>
        <w:rPr>
          <w:sz w:val="24"/>
          <w:szCs w:val="24"/>
        </w:rPr>
        <w:t>如果负责保护纪念物或档案的当局之一已向他提供补贴，则证书还必须包含补贴金额;如果这种补贴是在证书颁发后给予他的，则应作相应修改。</w:t>
      </w:r>
    </w:p>
    <w:p>
      <w:pPr>
        <w:snapToGrid w:val="0"/>
        <w:rPr>
          <w:b/>
          <w:bCs/>
          <w:sz w:val="24"/>
          <w:szCs w:val="24"/>
        </w:rPr>
      </w:pPr>
      <w:r>
        <w:rPr>
          <w:rFonts w:hint="eastAsia"/>
          <w:sz w:val="24"/>
          <w:szCs w:val="24"/>
        </w:rPr>
        <w:t>（4）第一款至第三款应比照适用于作为独立不动产的建筑物部分，以及公寓和部分拥有的房屋。</w:t>
      </w:r>
      <w:r>
        <w:rPr>
          <w:b/>
          <w:bCs/>
          <w:sz w:val="24"/>
          <w:szCs w:val="24"/>
        </w:rPr>
        <w:t>§ 10e 第7款经适当变通后适用。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10g： 有关申请，请参见 § 52 +++）</w:t>
      </w:r>
    </w:p>
    <w:p>
      <w:pPr>
        <w:snapToGrid w:val="0"/>
        <w:rPr>
          <w:b/>
          <w:bCs/>
          <w:sz w:val="24"/>
          <w:szCs w:val="24"/>
        </w:rPr>
      </w:pPr>
      <w:r>
        <w:rPr>
          <w:rFonts w:hint="eastAsia"/>
          <w:b/>
          <w:bCs/>
          <w:sz w:val="24"/>
          <w:szCs w:val="24"/>
        </w:rPr>
        <w:t>§</w:t>
      </w:r>
      <w:r>
        <w:rPr>
          <w:b/>
          <w:bCs/>
          <w:sz w:val="24"/>
          <w:szCs w:val="24"/>
        </w:rPr>
        <w:t xml:space="preserve"> 10g 第3节 第2句 斜体：更正了“当局”中“当局”一词的拼写</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10h （省略）</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10i （略）</w:t>
      </w:r>
    </w:p>
    <w:p>
      <w:pPr>
        <w:snapToGrid w:val="0"/>
        <w:rPr>
          <w:sz w:val="24"/>
          <w:szCs w:val="24"/>
        </w:rPr>
      </w:pPr>
      <w:r>
        <w:rPr>
          <w:b/>
          <w:bCs/>
          <w:sz w:val="24"/>
          <w:szCs w:val="24"/>
        </w:rPr>
        <w:t>6.拨款</w:t>
      </w:r>
      <w:r>
        <w:rPr>
          <w:rFonts w:hint="eastAsia"/>
          <w:b/>
          <w:bCs/>
          <w:sz w:val="24"/>
          <w:szCs w:val="24"/>
        </w:rPr>
        <w:t>和支出</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 </w:t>
      </w:r>
    </w:p>
    <w:p>
      <w:pPr>
        <w:snapToGrid w:val="0"/>
        <w:ind w:left="480" w:hanging="480" w:hangingChars="200"/>
        <w:rPr>
          <w:sz w:val="24"/>
          <w:szCs w:val="24"/>
        </w:rPr>
      </w:pPr>
      <w:r>
        <w:rPr>
          <w:rFonts w:hint="eastAsia"/>
          <w:sz w:val="24"/>
          <w:szCs w:val="24"/>
        </w:rPr>
        <w:t>（1）收入应当在纳税人收到收入的历年内发生。</w:t>
      </w:r>
      <w:r>
        <w:rPr>
          <w:rFonts w:hint="eastAsia"/>
          <w:sz w:val="24"/>
          <w:szCs w:val="24"/>
          <w:lang w:eastAsia="zh-CN"/>
        </w:rPr>
        <w:t>.</w:t>
      </w:r>
      <w:r>
        <w:rPr>
          <w:rFonts w:hint="eastAsia"/>
          <w:sz w:val="24"/>
          <w:szCs w:val="24"/>
        </w:rPr>
        <w:t>纳税人在其所属日历年开始前不久定期收到的经常性收入，应视为在该日历年收到。</w:t>
      </w:r>
      <w:r>
        <w:rPr>
          <w:sz w:val="24"/>
          <w:szCs w:val="24"/>
        </w:rPr>
        <w:t>2纳税人可以在预付款的期间内，根据第2款第三句所指的用途转让平均分配收入。4§ 38a 第 1 段 第 2 和 3 句和 § 40 第 3 句 第 2.5节 关于确定利润的规定（§ 4 第 1 款，第 5 节）不影响就业收入。</w:t>
      </w:r>
    </w:p>
    <w:p>
      <w:pPr>
        <w:snapToGrid w:val="0"/>
        <w:ind w:left="480" w:hanging="480" w:hangingChars="200"/>
        <w:rPr>
          <w:sz w:val="24"/>
          <w:szCs w:val="24"/>
        </w:rPr>
      </w:pPr>
      <w:r>
        <w:rPr>
          <w:rFonts w:hint="eastAsia"/>
          <w:sz w:val="24"/>
          <w:szCs w:val="24"/>
        </w:rPr>
        <w:t>（2）</w:t>
      </w:r>
      <w:r>
        <w:rPr>
          <w:sz w:val="24"/>
          <w:szCs w:val="24"/>
        </w:rPr>
        <w:t>支出应按发生该支出的历年扣除。</w:t>
      </w:r>
      <w:r>
        <w:rPr>
          <w:rFonts w:hint="eastAsia"/>
          <w:sz w:val="24"/>
          <w:szCs w:val="24"/>
          <w:lang w:eastAsia="zh-CN"/>
        </w:rPr>
        <w:t>.</w:t>
      </w:r>
      <w:r>
        <w:rPr>
          <w:sz w:val="24"/>
          <w:szCs w:val="24"/>
        </w:rPr>
        <w:t>对于定期经常性开支，第1款第2句应比照适用。3如果转让使用超过五年的费用是预先支付的，则必须在预付款期间内平均分配。4第3句不适用于的或折扣，因为这是市场上的习惯。税法第5§ 42条不受影响。6关于确定利润的规定（§ 4第1段，§ 5）不受影响。</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11：有关申请，请参见本 G 节第 52 节和 § 38 第 1 条 InvStG +++）</w:t>
      </w:r>
    </w:p>
    <w:p>
      <w:pPr>
        <w:snapToGrid w:val="0"/>
        <w:rPr>
          <w:sz w:val="24"/>
          <w:szCs w:val="24"/>
        </w:rPr>
      </w:pPr>
      <w:r>
        <w:rPr>
          <w:rFonts w:hint="eastAsia"/>
          <w:sz w:val="24"/>
          <w:szCs w:val="24"/>
        </w:rPr>
        <w:t>§</w:t>
      </w:r>
      <w:r>
        <w:rPr>
          <w:sz w:val="24"/>
          <w:szCs w:val="24"/>
        </w:rPr>
        <w:t xml:space="preserve"> 11 第2节 第3句：埃因夫。根据第1条第4款b G节第9.12.2004 I 3310 mWv 16.12.2004;idF d. 第1条 第10条 buchst. a G v. 13.12.2006 I 2878 mWv 16.12.2004;结合经G v. 13.12.2006 I 2878根据根据BVerfGE v. 25.3.2021 - 2 BvL 1/11宣布无效的决定公式修订的§ 52第30节第1句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11a 重建区和城市开发区建筑物维护费用的特殊处理</w:t>
      </w:r>
    </w:p>
    <w:p>
      <w:pPr>
        <w:snapToGrid w:val="0"/>
        <w:ind w:left="480" w:hanging="480" w:hangingChars="200"/>
        <w:rPr>
          <w:sz w:val="24"/>
          <w:szCs w:val="24"/>
        </w:rPr>
      </w:pPr>
      <w:r>
        <w:rPr>
          <w:rFonts w:hint="eastAsia"/>
          <w:sz w:val="24"/>
          <w:szCs w:val="24"/>
        </w:rPr>
        <w:t>（1）</w:t>
      </w:r>
      <w:r>
        <w:rPr>
          <w:sz w:val="24"/>
          <w:szCs w:val="24"/>
        </w:rPr>
        <w:t>纳税人可以在两至五年内，通过翻新或开发补贴，将《建筑法》第177条所指的措施的维护费用平均分配到位于德国正式定义的重建区或城市发展区的建筑物上。</w:t>
      </w:r>
      <w:r>
        <w:rPr>
          <w:rFonts w:hint="eastAsia"/>
          <w:sz w:val="24"/>
          <w:szCs w:val="24"/>
          <w:lang w:eastAsia="zh-CN"/>
        </w:rPr>
        <w:t>.</w:t>
      </w:r>
      <w:r>
        <w:rPr>
          <w:sz w:val="24"/>
          <w:szCs w:val="24"/>
        </w:rPr>
        <w:t>第1句应比照适用于翻修或发展补贴中未涵盖的维修费用，这些措施有助于保护、更新和功能使用第1句所指的建筑物，由于其历史、艺术或城市规划意义而应予以保留，以及业主承诺除对市政当局采取某些现代化措施外还执行的实施。</w:t>
      </w:r>
    </w:p>
    <w:p>
      <w:pPr>
        <w:snapToGrid w:val="0"/>
        <w:ind w:left="480" w:hanging="480" w:hangingChars="200"/>
        <w:rPr>
          <w:sz w:val="24"/>
          <w:szCs w:val="24"/>
        </w:rPr>
      </w:pPr>
      <w:r>
        <w:rPr>
          <w:rFonts w:hint="eastAsia"/>
          <w:sz w:val="24"/>
          <w:szCs w:val="24"/>
        </w:rPr>
        <w:t>（</w:t>
      </w:r>
      <w:r>
        <w:rPr>
          <w:sz w:val="24"/>
          <w:szCs w:val="24"/>
        </w:rPr>
        <w:t>2）如果建筑物在分销期间出售，则在销售当年尚未考虑的部分维护费用应作为运营费用或业务费用扣除。</w:t>
      </w:r>
      <w:r>
        <w:rPr>
          <w:rFonts w:hint="eastAsia"/>
          <w:sz w:val="24"/>
          <w:szCs w:val="24"/>
          <w:lang w:eastAsia="zh-CN"/>
        </w:rPr>
        <w:t>.</w:t>
      </w:r>
      <w:r>
        <w:rPr>
          <w:sz w:val="24"/>
          <w:szCs w:val="24"/>
        </w:rPr>
        <w:t>如果不属于商业资产的建筑物被转移到商业资产，或者如果建筑物从商业资产中取出，或者如果建筑物不再用于产生收入，则同样适用。</w:t>
      </w:r>
    </w:p>
    <w:p>
      <w:pPr>
        <w:snapToGrid w:val="0"/>
        <w:rPr>
          <w:sz w:val="24"/>
          <w:szCs w:val="24"/>
        </w:rPr>
      </w:pPr>
      <w:r>
        <w:rPr>
          <w:rFonts w:hint="eastAsia"/>
          <w:sz w:val="24"/>
          <w:szCs w:val="24"/>
        </w:rPr>
        <w:t>（3）</w:t>
      </w:r>
      <w:r>
        <w:rPr>
          <w:sz w:val="24"/>
          <w:szCs w:val="24"/>
        </w:rPr>
        <w:t>如果建筑物由多个人拥有，则第1款所述的维护工作应由所有业主在同一时期内分配。</w:t>
      </w:r>
    </w:p>
    <w:p>
      <w:pPr>
        <w:snapToGrid w:val="0"/>
        <w:rPr>
          <w:sz w:val="24"/>
          <w:szCs w:val="24"/>
        </w:rPr>
      </w:pPr>
      <w:r>
        <w:rPr>
          <w:rFonts w:hint="eastAsia"/>
          <w:sz w:val="24"/>
          <w:szCs w:val="24"/>
        </w:rPr>
        <w:t>（</w:t>
      </w:r>
      <w:r>
        <w:rPr>
          <w:sz w:val="24"/>
          <w:szCs w:val="24"/>
        </w:rPr>
        <w:t>4）§ 7h 第1a至3款应相应适用。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11b 建筑古迹保护费用的特殊处理</w:t>
      </w:r>
    </w:p>
    <w:p>
      <w:pPr>
        <w:snapToGrid w:val="0"/>
        <w:rPr>
          <w:sz w:val="24"/>
          <w:szCs w:val="24"/>
        </w:rPr>
      </w:pPr>
      <w:r>
        <w:rPr>
          <w:sz w:val="24"/>
          <w:szCs w:val="24"/>
        </w:rPr>
        <w:t>纳税人可以对位于德国的建筑物或建筑物的一部分（根据各自的州法规，该建筑物是纪念碑）分配公共资金补贴未涵盖的维护费用，平均在两到五年内分配，前提是在类型和范围方面，成本对于保护建筑物或建筑物的一部分作为纪念碑或对其进行有意义的使用以及与§ 7i第2段所述措施相协调的措施是必要的。 因此，我们提出了一些修正案。</w:t>
      </w:r>
      <w:r>
        <w:rPr>
          <w:rFonts w:hint="eastAsia"/>
          <w:sz w:val="24"/>
          <w:szCs w:val="24"/>
          <w:lang w:eastAsia="zh-CN"/>
        </w:rPr>
        <w:t>.</w:t>
      </w:r>
      <w:r>
        <w:rPr>
          <w:sz w:val="24"/>
          <w:szCs w:val="24"/>
        </w:rPr>
        <w:t>对于位于德国的建筑物或建筑物的一部分本身不符合纪念碑的要求，但属于一组建筑物或根据国家法律有关规定作为一个单元保护的整体设施的一部分，公共资金补贴不包括在公共资金补贴中支付的维修费用，可以在两</w:t>
      </w:r>
      <w:r>
        <w:rPr>
          <w:rFonts w:hint="eastAsia"/>
          <w:sz w:val="24"/>
          <w:szCs w:val="24"/>
        </w:rPr>
        <w:t>到五年内平均分配，条件是这些费用在两到五年内平均分配，以保护值得保护的外部环境的类型和范围。</w:t>
      </w:r>
      <w:r>
        <w:rPr>
          <w:sz w:val="24"/>
          <w:szCs w:val="24"/>
        </w:rPr>
        <w:t xml:space="preserve"> 需要建筑物组或整个装置的外观，并且已与§7i第2款所述的机构协调采取了措施。3§ 7h 第 3 段和第 7i 段第 1 句第 2 款和第 2 款以及 § 11a 第 2 款和第 3 款应相应地适用。</w:t>
      </w:r>
    </w:p>
    <w:p>
      <w:pPr>
        <w:snapToGrid w:val="0"/>
        <w:rPr>
          <w:b/>
          <w:bCs/>
          <w:sz w:val="24"/>
          <w:szCs w:val="24"/>
        </w:rPr>
      </w:pPr>
      <w:r>
        <w:rPr>
          <w:b/>
          <w:bCs/>
          <w:sz w:val="24"/>
          <w:szCs w:val="24"/>
        </w:rPr>
        <w:t>7.不可扣除的支出</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12</w:t>
      </w:r>
      <w:r>
        <w:rPr>
          <w:sz w:val="24"/>
          <w:szCs w:val="24"/>
        </w:rPr>
        <w:t xml:space="preserve"> </w:t>
      </w:r>
    </w:p>
    <w:p>
      <w:pPr>
        <w:snapToGrid w:val="0"/>
        <w:rPr>
          <w:sz w:val="24"/>
          <w:szCs w:val="24"/>
        </w:rPr>
      </w:pPr>
      <w:r>
        <w:rPr>
          <w:rFonts w:hint="eastAsia"/>
          <w:sz w:val="24"/>
          <w:szCs w:val="24"/>
        </w:rPr>
        <w:t>除非第</w:t>
      </w:r>
      <w:r>
        <w:rPr>
          <w:sz w:val="24"/>
          <w:szCs w:val="24"/>
        </w:rPr>
        <w:t>10条第1款第2至5、7和9款以及第1a款第1款、第10a条、第10b款和第33至33b款另有规定，否则不得从个别收入类型或总收入中扣除任何收入类型或收入总额。</w:t>
      </w:r>
    </w:p>
    <w:p>
      <w:pPr>
        <w:snapToGrid w:val="0"/>
        <w:ind w:left="240" w:hanging="240" w:hangingChars="100"/>
        <w:rPr>
          <w:sz w:val="24"/>
          <w:szCs w:val="24"/>
        </w:rPr>
      </w:pPr>
      <w:r>
        <w:rPr>
          <w:sz w:val="24"/>
          <w:szCs w:val="24"/>
        </w:rPr>
        <w:t>1.</w:t>
      </w:r>
      <w:r>
        <w:rPr>
          <w:rFonts w:hint="eastAsia"/>
          <w:sz w:val="24"/>
          <w:szCs w:val="24"/>
        </w:rPr>
        <w:t>用于纳税人家庭及其家庭成员赡养费的金额。</w:t>
      </w:r>
      <w:r>
        <w:rPr>
          <w:rFonts w:hint="eastAsia"/>
          <w:sz w:val="24"/>
          <w:szCs w:val="24"/>
          <w:lang w:eastAsia="zh-CN"/>
        </w:rPr>
        <w:t>.</w:t>
      </w:r>
      <w:r>
        <w:rPr>
          <w:rFonts w:hint="eastAsia"/>
          <w:sz w:val="24"/>
          <w:szCs w:val="24"/>
        </w:rPr>
        <w:t>这包括应纳税人的经济或社会地位所带来的生活方式费用，即使这些费用是为了促进应纳税人的职业或活动而发生的</w:t>
      </w:r>
      <w:r>
        <w:rPr>
          <w:sz w:val="24"/>
          <w:szCs w:val="24"/>
        </w:rPr>
        <w:t>;</w:t>
      </w:r>
    </w:p>
    <w:p>
      <w:pPr>
        <w:snapToGrid w:val="0"/>
        <w:ind w:left="240" w:hanging="240" w:hangingChars="100"/>
        <w:rPr>
          <w:sz w:val="24"/>
          <w:szCs w:val="24"/>
        </w:rPr>
      </w:pPr>
      <w:r>
        <w:rPr>
          <w:sz w:val="24"/>
          <w:szCs w:val="24"/>
        </w:rPr>
        <w:t>2.</w:t>
      </w:r>
      <w:r>
        <w:rPr>
          <w:rFonts w:hint="eastAsia"/>
          <w:sz w:val="24"/>
          <w:szCs w:val="24"/>
        </w:rPr>
        <w:t>自愿捐款、基于自愿正当法律义务的捐款，以及向合法依赖纳税人或其配偶或其配偶的人缴纳的捐款，即使这些捐款是基于特别协议的</w:t>
      </w:r>
      <w:r>
        <w:rPr>
          <w:sz w:val="24"/>
          <w:szCs w:val="24"/>
        </w:rPr>
        <w:t>;</w:t>
      </w:r>
    </w:p>
    <w:p>
      <w:pPr>
        <w:snapToGrid w:val="0"/>
        <w:ind w:left="240" w:hanging="240" w:hangingChars="100"/>
        <w:rPr>
          <w:sz w:val="24"/>
          <w:szCs w:val="24"/>
        </w:rPr>
      </w:pPr>
      <w:r>
        <w:rPr>
          <w:sz w:val="24"/>
          <w:szCs w:val="24"/>
        </w:rPr>
        <w:t>3.</w:t>
      </w:r>
      <w:r>
        <w:rPr>
          <w:rFonts w:hint="eastAsia"/>
          <w:sz w:val="24"/>
          <w:szCs w:val="24"/>
        </w:rPr>
        <w:t>所得税和其他个人税，以及提款交易的增值税，以及第</w:t>
      </w:r>
      <w:r>
        <w:rPr>
          <w:sz w:val="24"/>
          <w:szCs w:val="24"/>
        </w:rPr>
        <w:t>1条或第4（5）款第1句第1至第5点，第7点或第7段规定的禁止扣除的费用的进项税额;这也适用于与这些税收有关的辅助服务;</w:t>
      </w:r>
    </w:p>
    <w:p>
      <w:pPr>
        <w:snapToGrid w:val="0"/>
        <w:ind w:left="240" w:hanging="240" w:hangingChars="100"/>
        <w:rPr>
          <w:sz w:val="24"/>
          <w:szCs w:val="24"/>
        </w:rPr>
      </w:pPr>
      <w:r>
        <w:rPr>
          <w:sz w:val="24"/>
          <w:szCs w:val="24"/>
        </w:rPr>
        <w:t>4.</w:t>
      </w:r>
      <w:r>
        <w:rPr>
          <w:rFonts w:hint="eastAsia"/>
          <w:sz w:val="24"/>
          <w:szCs w:val="24"/>
        </w:rPr>
        <w:t>在刑事诉讼中处以罚款、犯罪性质占主导地位的其他金钱性质的法律后果，以及满足条件或指示的利益，只要这些条件或指示不仅仅用于补偿该行为造成的损害和有关费用</w:t>
      </w:r>
      <w:r>
        <w:rPr>
          <w:sz w:val="24"/>
          <w:szCs w:val="24"/>
        </w:rPr>
        <w:t>;</w:t>
      </w:r>
    </w:p>
    <w:p>
      <w:pPr>
        <w:snapToGrid w:val="0"/>
        <w:rPr>
          <w:sz w:val="24"/>
          <w:szCs w:val="24"/>
        </w:rPr>
      </w:pPr>
      <w:r>
        <w:rPr>
          <w:sz w:val="24"/>
          <w:szCs w:val="24"/>
        </w:rPr>
        <w:t>5.</w:t>
      </w:r>
      <w:r>
        <w:rPr>
          <w:rFonts w:hint="eastAsia"/>
          <w:sz w:val="24"/>
          <w:szCs w:val="24"/>
        </w:rPr>
        <w:t>（略）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12： 申请参见 § 52 +++）</w:t>
      </w:r>
    </w:p>
    <w:p>
      <w:pPr>
        <w:snapToGrid w:val="0"/>
        <w:rPr>
          <w:b/>
          <w:bCs/>
          <w:sz w:val="24"/>
          <w:szCs w:val="24"/>
        </w:rPr>
      </w:pPr>
      <w:r>
        <w:rPr>
          <w:b/>
          <w:bCs/>
          <w:sz w:val="24"/>
          <w:szCs w:val="24"/>
        </w:rPr>
        <w:t>8.</w:t>
      </w:r>
    </w:p>
    <w:p>
      <w:pPr>
        <w:snapToGrid w:val="0"/>
        <w:rPr>
          <w:b/>
          <w:bCs/>
          <w:sz w:val="24"/>
          <w:szCs w:val="24"/>
        </w:rPr>
      </w:pPr>
      <w:r>
        <w:rPr>
          <w:rFonts w:hint="eastAsia"/>
          <w:b/>
          <w:bCs/>
          <w:sz w:val="24"/>
          <w:szCs w:val="24"/>
        </w:rPr>
        <w:t>不同类型的收入</w:t>
      </w:r>
    </w:p>
    <w:p>
      <w:pPr>
        <w:snapToGrid w:val="0"/>
        <w:rPr>
          <w:b/>
          <w:bCs/>
          <w:sz w:val="24"/>
          <w:szCs w:val="24"/>
        </w:rPr>
      </w:pPr>
      <w:r>
        <w:rPr>
          <w:rFonts w:hint="eastAsia"/>
          <w:b/>
          <w:bCs/>
          <w:sz w:val="24"/>
          <w:szCs w:val="24"/>
        </w:rPr>
        <w:t>（a）</w:t>
      </w:r>
    </w:p>
    <w:p>
      <w:pPr>
        <w:snapToGrid w:val="0"/>
        <w:rPr>
          <w:b/>
          <w:bCs/>
          <w:sz w:val="24"/>
          <w:szCs w:val="24"/>
        </w:rPr>
      </w:pPr>
      <w:r>
        <w:rPr>
          <w:rFonts w:hint="eastAsia"/>
          <w:b/>
          <w:bCs/>
          <w:sz w:val="24"/>
          <w:szCs w:val="24"/>
        </w:rPr>
        <w:t>农业和林业（§</w:t>
      </w:r>
      <w:r>
        <w:rPr>
          <w:b/>
          <w:bCs/>
          <w:sz w:val="24"/>
          <w:szCs w:val="24"/>
        </w:rPr>
        <w:t xml:space="preserve"> 2 第1段第1句第1号）</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13 农业和林业收入</w:t>
      </w:r>
    </w:p>
    <w:p>
      <w:pPr>
        <w:snapToGrid w:val="0"/>
        <w:rPr>
          <w:sz w:val="24"/>
          <w:szCs w:val="24"/>
        </w:rPr>
      </w:pPr>
      <w:r>
        <w:rPr>
          <w:rFonts w:hint="eastAsia"/>
          <w:sz w:val="24"/>
          <w:szCs w:val="24"/>
        </w:rPr>
        <w:t>（1）农业和林业收入应为：</w:t>
      </w:r>
    </w:p>
    <w:p>
      <w:pPr>
        <w:snapToGrid w:val="0"/>
        <w:ind w:left="479" w:leftChars="114" w:hanging="240" w:hangingChars="100"/>
        <w:rPr>
          <w:sz w:val="24"/>
          <w:szCs w:val="24"/>
        </w:rPr>
      </w:pPr>
      <w:r>
        <w:rPr>
          <w:sz w:val="24"/>
          <w:szCs w:val="24"/>
        </w:rPr>
        <w:t>1.</w:t>
      </w:r>
      <w:r>
        <w:rPr>
          <w:rFonts w:hint="eastAsia"/>
          <w:sz w:val="24"/>
          <w:szCs w:val="24"/>
        </w:rPr>
        <w:t>农业，林业，葡萄栽培，园艺的经营以及所有在自然力量的帮助下获得植物和植物部分的农场的收入。</w:t>
      </w:r>
      <w:r>
        <w:rPr>
          <w:rFonts w:hint="eastAsia"/>
          <w:sz w:val="24"/>
          <w:szCs w:val="24"/>
          <w:lang w:eastAsia="zh-CN"/>
        </w:rPr>
        <w:t>.</w:t>
      </w:r>
      <w:r>
        <w:rPr>
          <w:rFonts w:hint="eastAsia"/>
          <w:sz w:val="24"/>
          <w:szCs w:val="24"/>
        </w:rPr>
        <w:t>在销售年度内，如果来自畜牧业的收入：</w:t>
      </w:r>
    </w:p>
    <w:p>
      <w:pPr>
        <w:snapToGrid w:val="0"/>
        <w:rPr>
          <w:sz w:val="24"/>
          <w:szCs w:val="24"/>
        </w:rPr>
      </w:pPr>
    </w:p>
    <w:p>
      <w:pPr>
        <w:snapToGrid w:val="0"/>
        <w:ind w:firstLine="1200" w:firstLineChars="500"/>
        <w:rPr>
          <w:sz w:val="24"/>
          <w:szCs w:val="24"/>
        </w:rPr>
      </w:pPr>
      <w:r>
        <w:rPr>
          <w:rFonts w:hint="eastAsia"/>
          <w:sz w:val="24"/>
          <w:szCs w:val="24"/>
        </w:rPr>
        <w:t>前</w:t>
      </w:r>
    </w:p>
    <w:p>
      <w:pPr>
        <w:snapToGrid w:val="0"/>
        <w:ind w:firstLine="1200" w:firstLineChars="500"/>
        <w:rPr>
          <w:sz w:val="24"/>
          <w:szCs w:val="24"/>
        </w:rPr>
      </w:pPr>
      <w:r>
        <w:rPr>
          <w:sz w:val="24"/>
          <w:szCs w:val="24"/>
        </w:rPr>
        <w:t>20公顷</w:t>
      </w:r>
      <w:r>
        <w:rPr>
          <w:sz w:val="24"/>
          <w:szCs w:val="24"/>
        </w:rPr>
        <w:tab/>
      </w:r>
    </w:p>
    <w:p>
      <w:pPr>
        <w:snapToGrid w:val="0"/>
        <w:ind w:firstLine="1200" w:firstLineChars="500"/>
        <w:rPr>
          <w:sz w:val="24"/>
          <w:szCs w:val="24"/>
        </w:rPr>
      </w:pPr>
      <w:r>
        <w:rPr>
          <w:rFonts w:hint="eastAsia"/>
          <w:sz w:val="24"/>
          <w:szCs w:val="24"/>
        </w:rPr>
        <w:t>不超过</w:t>
      </w:r>
      <w:r>
        <w:rPr>
          <w:sz w:val="24"/>
          <w:szCs w:val="24"/>
        </w:rPr>
        <w:t>10个牲畜单位，</w:t>
      </w:r>
    </w:p>
    <w:p>
      <w:pPr>
        <w:snapToGrid w:val="0"/>
        <w:ind w:firstLine="1200" w:firstLineChars="500"/>
        <w:rPr>
          <w:sz w:val="24"/>
          <w:szCs w:val="24"/>
        </w:rPr>
      </w:pPr>
      <w:r>
        <w:rPr>
          <w:rFonts w:hint="eastAsia"/>
          <w:sz w:val="24"/>
          <w:szCs w:val="24"/>
        </w:rPr>
        <w:t>接下来</w:t>
      </w:r>
    </w:p>
    <w:p>
      <w:pPr>
        <w:snapToGrid w:val="0"/>
        <w:ind w:firstLine="1200" w:firstLineChars="500"/>
        <w:rPr>
          <w:sz w:val="24"/>
          <w:szCs w:val="24"/>
        </w:rPr>
      </w:pPr>
      <w:r>
        <w:rPr>
          <w:rFonts w:hint="eastAsia"/>
          <w:sz w:val="24"/>
          <w:szCs w:val="24"/>
        </w:rPr>
        <w:t>的</w:t>
      </w:r>
      <w:r>
        <w:rPr>
          <w:sz w:val="24"/>
          <w:szCs w:val="24"/>
        </w:rPr>
        <w:t>10公顷</w:t>
      </w:r>
      <w:r>
        <w:rPr>
          <w:sz w:val="24"/>
          <w:szCs w:val="24"/>
        </w:rPr>
        <w:tab/>
      </w:r>
    </w:p>
    <w:p>
      <w:pPr>
        <w:snapToGrid w:val="0"/>
        <w:ind w:firstLine="1200" w:firstLineChars="500"/>
        <w:rPr>
          <w:sz w:val="24"/>
          <w:szCs w:val="24"/>
        </w:rPr>
      </w:pPr>
      <w:r>
        <w:rPr>
          <w:rFonts w:hint="eastAsia"/>
          <w:sz w:val="24"/>
          <w:szCs w:val="24"/>
        </w:rPr>
        <w:t>不超过</w:t>
      </w:r>
      <w:r>
        <w:rPr>
          <w:sz w:val="24"/>
          <w:szCs w:val="24"/>
        </w:rPr>
        <w:t>7个牲畜单位，</w:t>
      </w:r>
    </w:p>
    <w:p>
      <w:pPr>
        <w:snapToGrid w:val="0"/>
        <w:ind w:firstLine="1200" w:firstLineChars="500"/>
        <w:rPr>
          <w:sz w:val="24"/>
          <w:szCs w:val="24"/>
        </w:rPr>
      </w:pPr>
      <w:r>
        <w:rPr>
          <w:rFonts w:hint="eastAsia"/>
          <w:sz w:val="24"/>
          <w:szCs w:val="24"/>
        </w:rPr>
        <w:t>接下来</w:t>
      </w:r>
    </w:p>
    <w:p>
      <w:pPr>
        <w:snapToGrid w:val="0"/>
        <w:ind w:firstLine="1200" w:firstLineChars="500"/>
        <w:rPr>
          <w:sz w:val="24"/>
          <w:szCs w:val="24"/>
        </w:rPr>
      </w:pPr>
      <w:r>
        <w:rPr>
          <w:rFonts w:hint="eastAsia"/>
          <w:sz w:val="24"/>
          <w:szCs w:val="24"/>
        </w:rPr>
        <w:t>的</w:t>
      </w:r>
      <w:r>
        <w:rPr>
          <w:sz w:val="24"/>
          <w:szCs w:val="24"/>
        </w:rPr>
        <w:t>20公顷</w:t>
      </w:r>
      <w:r>
        <w:rPr>
          <w:sz w:val="24"/>
          <w:szCs w:val="24"/>
        </w:rPr>
        <w:tab/>
      </w:r>
    </w:p>
    <w:p>
      <w:pPr>
        <w:snapToGrid w:val="0"/>
        <w:ind w:firstLine="1200" w:firstLineChars="500"/>
        <w:rPr>
          <w:sz w:val="24"/>
          <w:szCs w:val="24"/>
        </w:rPr>
      </w:pPr>
      <w:r>
        <w:rPr>
          <w:rFonts w:hint="eastAsia"/>
          <w:sz w:val="24"/>
          <w:szCs w:val="24"/>
        </w:rPr>
        <w:t>不超过</w:t>
      </w:r>
      <w:r>
        <w:rPr>
          <w:sz w:val="24"/>
          <w:szCs w:val="24"/>
        </w:rPr>
        <w:t>6个牲畜单位，</w:t>
      </w:r>
    </w:p>
    <w:p>
      <w:pPr>
        <w:snapToGrid w:val="0"/>
        <w:ind w:firstLine="1200" w:firstLineChars="500"/>
        <w:rPr>
          <w:sz w:val="24"/>
          <w:szCs w:val="24"/>
        </w:rPr>
      </w:pPr>
      <w:r>
        <w:rPr>
          <w:rFonts w:hint="eastAsia"/>
          <w:sz w:val="24"/>
          <w:szCs w:val="24"/>
        </w:rPr>
        <w:t>接下来</w:t>
      </w:r>
    </w:p>
    <w:p>
      <w:pPr>
        <w:snapToGrid w:val="0"/>
        <w:ind w:firstLine="1200" w:firstLineChars="500"/>
        <w:rPr>
          <w:sz w:val="24"/>
          <w:szCs w:val="24"/>
        </w:rPr>
      </w:pPr>
      <w:r>
        <w:rPr>
          <w:rFonts w:hint="eastAsia"/>
          <w:sz w:val="24"/>
          <w:szCs w:val="24"/>
        </w:rPr>
        <w:t>的</w:t>
      </w:r>
      <w:r>
        <w:rPr>
          <w:sz w:val="24"/>
          <w:szCs w:val="24"/>
        </w:rPr>
        <w:t>50公顷</w:t>
      </w:r>
      <w:r>
        <w:rPr>
          <w:sz w:val="24"/>
          <w:szCs w:val="24"/>
        </w:rPr>
        <w:tab/>
      </w:r>
    </w:p>
    <w:p>
      <w:pPr>
        <w:snapToGrid w:val="0"/>
        <w:ind w:firstLine="1200" w:firstLineChars="500"/>
        <w:rPr>
          <w:sz w:val="24"/>
          <w:szCs w:val="24"/>
        </w:rPr>
      </w:pPr>
      <w:r>
        <w:rPr>
          <w:rFonts w:hint="eastAsia"/>
          <w:sz w:val="24"/>
          <w:szCs w:val="24"/>
        </w:rPr>
        <w:t>不超过</w:t>
      </w:r>
      <w:r>
        <w:rPr>
          <w:sz w:val="24"/>
          <w:szCs w:val="24"/>
        </w:rPr>
        <w:t>3个牲畜单位</w:t>
      </w:r>
    </w:p>
    <w:p>
      <w:pPr>
        <w:snapToGrid w:val="0"/>
        <w:ind w:firstLine="1200" w:firstLineChars="500"/>
        <w:rPr>
          <w:sz w:val="24"/>
          <w:szCs w:val="24"/>
        </w:rPr>
      </w:pPr>
      <w:r>
        <w:rPr>
          <w:rFonts w:hint="eastAsia"/>
          <w:sz w:val="24"/>
          <w:szCs w:val="24"/>
        </w:rPr>
        <w:t>以及更广阔的</w:t>
      </w:r>
    </w:p>
    <w:p>
      <w:pPr>
        <w:snapToGrid w:val="0"/>
        <w:ind w:firstLine="1200" w:firstLineChars="500"/>
        <w:rPr>
          <w:sz w:val="24"/>
          <w:szCs w:val="24"/>
        </w:rPr>
      </w:pPr>
      <w:r>
        <w:rPr>
          <w:rFonts w:hint="eastAsia"/>
          <w:sz w:val="24"/>
          <w:szCs w:val="24"/>
        </w:rPr>
        <w:t>地区</w:t>
      </w:r>
      <w:r>
        <w:rPr>
          <w:sz w:val="24"/>
          <w:szCs w:val="24"/>
        </w:rPr>
        <w:tab/>
      </w:r>
    </w:p>
    <w:p>
      <w:pPr>
        <w:snapToGrid w:val="0"/>
        <w:ind w:firstLine="1200" w:firstLineChars="500"/>
        <w:rPr>
          <w:sz w:val="24"/>
          <w:szCs w:val="24"/>
        </w:rPr>
      </w:pPr>
      <w:r>
        <w:rPr>
          <w:rFonts w:hint="eastAsia"/>
          <w:sz w:val="24"/>
          <w:szCs w:val="24"/>
        </w:rPr>
        <w:t>不超过</w:t>
      </w:r>
      <w:r>
        <w:rPr>
          <w:sz w:val="24"/>
          <w:szCs w:val="24"/>
        </w:rPr>
        <w:t>1，5个牲畜单位</w:t>
      </w:r>
    </w:p>
    <w:p>
      <w:pPr>
        <w:snapToGrid w:val="0"/>
        <w:rPr>
          <w:sz w:val="24"/>
          <w:szCs w:val="24"/>
        </w:rPr>
      </w:pPr>
    </w:p>
    <w:p>
      <w:pPr>
        <w:snapToGrid w:val="0"/>
        <w:rPr>
          <w:sz w:val="24"/>
          <w:szCs w:val="24"/>
        </w:rPr>
      </w:pPr>
    </w:p>
    <w:p>
      <w:pPr>
        <w:snapToGrid w:val="0"/>
        <w:rPr>
          <w:sz w:val="24"/>
          <w:szCs w:val="24"/>
        </w:rPr>
      </w:pPr>
      <w:r>
        <w:rPr>
          <w:rFonts w:hint="eastAsia"/>
          <w:sz w:val="24"/>
          <w:szCs w:val="24"/>
        </w:rPr>
        <w:t>持有者经常用于农业的面积的每公顷。</w:t>
      </w:r>
      <w:r>
        <w:rPr>
          <w:sz w:val="24"/>
          <w:szCs w:val="24"/>
        </w:rPr>
        <w:t>2动物种群应根据饲料要求转化为牲畜单位。4§ 51 《估价法》第2至第5款适用。5如果符合《估价法》§ 51a的要求，并且合伙人从该公司获得的其他收入属于农业和林业收入，则合作伙伴被视为企业家（共同企业家）的公司的动物育种和畜牧业收入将计入第1句所指的收入中;</w:t>
      </w:r>
    </w:p>
    <w:p>
      <w:pPr>
        <w:snapToGrid w:val="0"/>
        <w:rPr>
          <w:sz w:val="24"/>
          <w:szCs w:val="24"/>
        </w:rPr>
      </w:pPr>
      <w:r>
        <w:rPr>
          <w:sz w:val="24"/>
          <w:szCs w:val="24"/>
        </w:rPr>
        <w:t>2.</w:t>
      </w:r>
      <w:r>
        <w:rPr>
          <w:rFonts w:hint="eastAsia"/>
          <w:sz w:val="24"/>
          <w:szCs w:val="24"/>
        </w:rPr>
        <w:t>其他农业和林业用途的收入（《估价法》第</w:t>
      </w:r>
      <w:r>
        <w:rPr>
          <w:sz w:val="24"/>
          <w:szCs w:val="24"/>
        </w:rPr>
        <w:t>62条）;</w:t>
      </w:r>
    </w:p>
    <w:p>
      <w:pPr>
        <w:snapToGrid w:val="0"/>
        <w:rPr>
          <w:sz w:val="24"/>
          <w:szCs w:val="24"/>
        </w:rPr>
      </w:pPr>
      <w:r>
        <w:rPr>
          <w:sz w:val="24"/>
          <w:szCs w:val="24"/>
        </w:rPr>
        <w:t>3.</w:t>
      </w:r>
      <w:r>
        <w:rPr>
          <w:rFonts w:hint="eastAsia"/>
          <w:sz w:val="24"/>
          <w:szCs w:val="24"/>
        </w:rPr>
        <w:t>狩猎收入，如果与农业或林业部门的运作有关</w:t>
      </w:r>
      <w:r>
        <w:rPr>
          <w:sz w:val="24"/>
          <w:szCs w:val="24"/>
        </w:rPr>
        <w:t>;</w:t>
      </w:r>
    </w:p>
    <w:p>
      <w:pPr>
        <w:snapToGrid w:val="0"/>
        <w:ind w:left="240" w:hanging="240" w:hangingChars="100"/>
        <w:rPr>
          <w:sz w:val="24"/>
          <w:szCs w:val="24"/>
        </w:rPr>
      </w:pPr>
      <w:r>
        <w:rPr>
          <w:sz w:val="24"/>
          <w:szCs w:val="24"/>
        </w:rPr>
        <w:t>4.</w:t>
      </w:r>
      <w:r>
        <w:rPr>
          <w:rFonts w:hint="eastAsia"/>
          <w:sz w:val="24"/>
          <w:szCs w:val="24"/>
        </w:rPr>
        <w:t>来自豪贝格、森林、林业和植物合作社以及《公司税法》第</w:t>
      </w:r>
      <w:r>
        <w:rPr>
          <w:sz w:val="24"/>
          <w:szCs w:val="24"/>
        </w:rPr>
        <w:t>3条第2款所指的类似实际城市的收入。</w:t>
      </w:r>
    </w:p>
    <w:p>
      <w:pPr>
        <w:snapToGrid w:val="0"/>
        <w:rPr>
          <w:sz w:val="24"/>
          <w:szCs w:val="24"/>
        </w:rPr>
      </w:pPr>
      <w:r>
        <w:rPr>
          <w:rFonts w:hint="eastAsia"/>
          <w:sz w:val="24"/>
          <w:szCs w:val="24"/>
        </w:rPr>
        <w:t>（2）第一款所指的收入还应包括：</w:t>
      </w:r>
    </w:p>
    <w:p>
      <w:pPr>
        <w:snapToGrid w:val="0"/>
        <w:ind w:left="479" w:leftChars="114" w:hanging="240" w:hangingChars="100"/>
        <w:rPr>
          <w:sz w:val="24"/>
          <w:szCs w:val="24"/>
        </w:rPr>
      </w:pPr>
      <w:r>
        <w:rPr>
          <w:sz w:val="24"/>
          <w:szCs w:val="24"/>
        </w:rPr>
        <w:t>1.</w:t>
      </w:r>
      <w:r>
        <w:rPr>
          <w:rFonts w:hint="eastAsia"/>
          <w:sz w:val="24"/>
          <w:szCs w:val="24"/>
        </w:rPr>
        <w:t>来自农业和林业二级企业的收入。</w:t>
      </w:r>
      <w:r>
        <w:rPr>
          <w:rFonts w:hint="eastAsia"/>
          <w:sz w:val="24"/>
          <w:szCs w:val="24"/>
          <w:lang w:eastAsia="zh-CN"/>
        </w:rPr>
        <w:t>.</w:t>
      </w:r>
      <w:r>
        <w:rPr>
          <w:rFonts w:hint="eastAsia"/>
          <w:sz w:val="24"/>
          <w:szCs w:val="24"/>
        </w:rPr>
        <w:t>附属控股被定义为旨在为主要农业和林业控股公司服务的控股公司</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如果纳税人住宅的用途不超过同类型企业的惯常规模，并且建筑物或建筑物的一部分是符合国家法律规定的纪念碑，则纳税人住房的使用价值</w:t>
      </w:r>
      <w:r>
        <w:rPr>
          <w:sz w:val="24"/>
          <w:szCs w:val="24"/>
        </w:rPr>
        <w:t>;</w:t>
      </w:r>
    </w:p>
    <w:p>
      <w:pPr>
        <w:snapToGrid w:val="0"/>
        <w:ind w:firstLine="240" w:firstLineChars="100"/>
        <w:rPr>
          <w:sz w:val="24"/>
          <w:szCs w:val="24"/>
        </w:rPr>
      </w:pPr>
      <w:r>
        <w:rPr>
          <w:sz w:val="24"/>
          <w:szCs w:val="24"/>
        </w:rPr>
        <w:t>3.</w:t>
      </w:r>
      <w:r>
        <w:rPr>
          <w:rFonts w:hint="eastAsia"/>
          <w:sz w:val="24"/>
          <w:szCs w:val="24"/>
        </w:rPr>
        <w:t>根据《促进停止农业活动法》发放停止生产养恤金。</w:t>
      </w:r>
    </w:p>
    <w:p>
      <w:pPr>
        <w:snapToGrid w:val="0"/>
        <w:ind w:left="480" w:hanging="480" w:hangingChars="200"/>
        <w:rPr>
          <w:sz w:val="24"/>
          <w:szCs w:val="24"/>
        </w:rPr>
      </w:pPr>
      <w:r>
        <w:rPr>
          <w:rFonts w:hint="eastAsia"/>
          <w:sz w:val="24"/>
          <w:szCs w:val="24"/>
        </w:rPr>
        <w:t>（3）</w:t>
      </w:r>
      <w:r>
        <w:rPr>
          <w:sz w:val="24"/>
          <w:szCs w:val="24"/>
        </w:rPr>
        <w:t>在确定收入总额时，只有在收入总额超过900欧元时，才应将农业和林业收入考虑在内。</w:t>
      </w:r>
      <w:r>
        <w:rPr>
          <w:rFonts w:hint="eastAsia"/>
          <w:sz w:val="24"/>
          <w:szCs w:val="24"/>
          <w:lang w:eastAsia="zh-CN"/>
        </w:rPr>
        <w:t>.</w:t>
      </w:r>
      <w:r>
        <w:rPr>
          <w:sz w:val="24"/>
          <w:szCs w:val="24"/>
        </w:rPr>
        <w:t>第1句仅适用于收入总额不超过30 700欧元的情况。2在对配偶进行共同评估的情况下，第1句和第2句的数额增加了一倍。</w:t>
      </w:r>
    </w:p>
    <w:p>
      <w:pPr>
        <w:snapToGrid w:val="0"/>
        <w:ind w:left="480" w:hanging="480" w:hangingChars="200"/>
        <w:rPr>
          <w:sz w:val="24"/>
          <w:szCs w:val="24"/>
        </w:rPr>
      </w:pPr>
      <w:r>
        <w:rPr>
          <w:rFonts w:hint="eastAsia"/>
          <w:sz w:val="24"/>
          <w:szCs w:val="24"/>
        </w:rPr>
        <w:t>（</w:t>
      </w:r>
      <w:r>
        <w:rPr>
          <w:sz w:val="24"/>
          <w:szCs w:val="24"/>
        </w:rPr>
        <w:t>4）只有在1986年评估期内，纳税人具备适用1997年4月16日通知（BGBl.2）I，第821页）中所得税法第13（2）款的条件，才适用于他用于自己住宅目的或老年分隔物住宅目的的住房的条件。</w:t>
      </w:r>
      <w:r>
        <w:rPr>
          <w:rFonts w:hint="eastAsia"/>
          <w:sz w:val="24"/>
          <w:szCs w:val="24"/>
          <w:lang w:eastAsia="zh-CN"/>
        </w:rPr>
        <w:t>.</w:t>
      </w:r>
      <w:r>
        <w:rPr>
          <w:sz w:val="24"/>
          <w:szCs w:val="24"/>
        </w:rPr>
        <w:t>对于1998年评估期之后的评估期，纳税人可以不可撤销地要求第2款第2点从该评估期开始停止适用。3 1997年4月16日公布的《所得税法》（《联邦法律公报一》，第821页）第52（21）段第4和第6句应比照适用。4在第2句所指的情形下，纳税人的住所和老人的住所以及属于该土地的土地应视为在最后一次适用第2款之</w:t>
      </w:r>
      <w:r>
        <w:rPr>
          <w:rFonts w:hint="eastAsia"/>
          <w:sz w:val="24"/>
          <w:szCs w:val="24"/>
        </w:rPr>
        <w:t>前已被占用。</w:t>
      </w:r>
      <w:r>
        <w:rPr>
          <w:sz w:val="24"/>
          <w:szCs w:val="24"/>
        </w:rPr>
        <w:t>5提款利润不被认可。6成为</w:t>
      </w:r>
    </w:p>
    <w:p>
      <w:pPr>
        <w:snapToGrid w:val="0"/>
        <w:ind w:firstLine="240" w:firstLineChars="100"/>
        <w:rPr>
          <w:sz w:val="24"/>
          <w:szCs w:val="24"/>
        </w:rPr>
      </w:pPr>
      <w:r>
        <w:rPr>
          <w:sz w:val="24"/>
          <w:szCs w:val="24"/>
        </w:rPr>
        <w:t>1.</w:t>
      </w:r>
      <w:r>
        <w:rPr>
          <w:rFonts w:hint="eastAsia"/>
          <w:sz w:val="24"/>
          <w:szCs w:val="24"/>
        </w:rPr>
        <w:t>住宅和相关土地在根据第</w:t>
      </w:r>
      <w:r>
        <w:rPr>
          <w:sz w:val="24"/>
          <w:szCs w:val="24"/>
        </w:rPr>
        <w:t>4句被视为被移除之前已被移除或出售，或</w:t>
      </w:r>
    </w:p>
    <w:p>
      <w:pPr>
        <w:snapToGrid w:val="0"/>
        <w:ind w:left="479" w:leftChars="114" w:hanging="240" w:hangingChars="100"/>
        <w:rPr>
          <w:sz w:val="24"/>
          <w:szCs w:val="24"/>
        </w:rPr>
      </w:pPr>
      <w:r>
        <w:rPr>
          <w:sz w:val="24"/>
          <w:szCs w:val="24"/>
        </w:rPr>
        <w:t>2.</w:t>
      </w:r>
      <w:r>
        <w:rPr>
          <w:rFonts w:hint="eastAsia"/>
          <w:sz w:val="24"/>
          <w:szCs w:val="24"/>
        </w:rPr>
        <w:t>在</w:t>
      </w:r>
      <w:r>
        <w:rPr>
          <w:sz w:val="24"/>
          <w:szCs w:val="24"/>
        </w:rPr>
        <w:t>1987年1月1日之前可供第三方供考虑而使用的住房，而属于该住宅的土地已被移走，用于其本身的住宅目的或用于老年人共享者的住宅目的，</w:t>
      </w:r>
    </w:p>
    <w:p>
      <w:pPr>
        <w:snapToGrid w:val="0"/>
        <w:rPr>
          <w:sz w:val="24"/>
          <w:szCs w:val="24"/>
        </w:rPr>
      </w:pPr>
      <w:r>
        <w:rPr>
          <w:rFonts w:hint="eastAsia"/>
          <w:sz w:val="24"/>
          <w:szCs w:val="24"/>
        </w:rPr>
        <w:t>提款或资本收益也被忽略</w:t>
      </w:r>
      <w:r>
        <w:rPr>
          <w:sz w:val="24"/>
          <w:szCs w:val="24"/>
        </w:rPr>
        <w:t>;第2点只适用于没有为企业主的住宅目的或老年人分隔物的住宅目的而属于第4句或第1点范围的住宅。</w:t>
      </w:r>
    </w:p>
    <w:p>
      <w:pPr>
        <w:snapToGrid w:val="0"/>
        <w:ind w:left="480" w:hanging="480" w:hangingChars="200"/>
        <w:rPr>
          <w:sz w:val="24"/>
          <w:szCs w:val="24"/>
        </w:rPr>
      </w:pPr>
      <w:r>
        <w:rPr>
          <w:rFonts w:hint="eastAsia"/>
          <w:sz w:val="24"/>
          <w:szCs w:val="24"/>
        </w:rPr>
        <w:t>（5）纳税人在该土地上建造住房或者养老用房而占用土地的，取款利润不予考虑</w:t>
      </w:r>
      <w:r>
        <w:rPr>
          <w:sz w:val="24"/>
          <w:szCs w:val="24"/>
        </w:rPr>
        <w:t>;应纳税人只能将该计划用于用于自己住宅目的的公寓和老年人的公寓。</w:t>
      </w:r>
    </w:p>
    <w:p>
      <w:pPr>
        <w:snapToGrid w:val="0"/>
        <w:ind w:left="480" w:hanging="480" w:hangingChars="200"/>
        <w:rPr>
          <w:sz w:val="24"/>
          <w:szCs w:val="24"/>
        </w:rPr>
      </w:pPr>
      <w:r>
        <w:rPr>
          <w:rFonts w:hint="eastAsia"/>
          <w:sz w:val="24"/>
          <w:szCs w:val="24"/>
        </w:rPr>
        <w:t>（</w:t>
      </w:r>
      <w:r>
        <w:rPr>
          <w:sz w:val="24"/>
          <w:szCs w:val="24"/>
        </w:rPr>
        <w:t>6）如果农业和林业企业的个人资产根据《估价法》第34条第6a款的规定转让给合作社或协会，以达到社区畜牧业的目的，以换取授予会员权利，则可归因于所得利润的所得税应按年分期缴纳。</w:t>
      </w:r>
      <w:r>
        <w:rPr>
          <w:rFonts w:hint="eastAsia"/>
          <w:sz w:val="24"/>
          <w:szCs w:val="24"/>
          <w:lang w:eastAsia="zh-CN"/>
        </w:rPr>
        <w:t>.</w:t>
      </w:r>
      <w:r>
        <w:rPr>
          <w:sz w:val="24"/>
          <w:szCs w:val="24"/>
        </w:rPr>
        <w:t>单个组成部分必须至少是此税的五分之一。</w:t>
      </w:r>
    </w:p>
    <w:p>
      <w:pPr>
        <w:snapToGrid w:val="0"/>
        <w:ind w:left="480" w:hanging="480" w:hangingChars="200"/>
        <w:rPr>
          <w:sz w:val="24"/>
          <w:szCs w:val="24"/>
        </w:rPr>
      </w:pPr>
      <w:r>
        <w:rPr>
          <w:rFonts w:hint="eastAsia"/>
          <w:sz w:val="24"/>
          <w:szCs w:val="24"/>
        </w:rPr>
        <w:t>（</w:t>
      </w:r>
      <w:r>
        <w:rPr>
          <w:sz w:val="24"/>
          <w:szCs w:val="24"/>
        </w:rPr>
        <w:t>7） § 15 第 1 句 1 第 2 项、第 1a 段、第 2 段 第 2 句第 2 句和第 3 句、§ 15a 和 15b 应相应地适用。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13：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13a 根据平均费率确定农业和林业利润</w:t>
      </w:r>
    </w:p>
    <w:p>
      <w:pPr>
        <w:snapToGrid w:val="0"/>
        <w:rPr>
          <w:sz w:val="24"/>
          <w:szCs w:val="24"/>
        </w:rPr>
      </w:pPr>
      <w:r>
        <w:rPr>
          <w:rFonts w:hint="eastAsia"/>
          <w:sz w:val="24"/>
          <w:szCs w:val="24"/>
        </w:rPr>
        <w:t>（1）</w:t>
      </w:r>
      <w:r>
        <w:rPr>
          <w:sz w:val="24"/>
          <w:szCs w:val="24"/>
        </w:rPr>
        <w:t>在下列情况下，农林控股企业的利润应根据第3款至第7款确定：</w:t>
      </w:r>
    </w:p>
    <w:p>
      <w:pPr>
        <w:snapToGrid w:val="0"/>
        <w:ind w:firstLine="240" w:firstLineChars="100"/>
        <w:rPr>
          <w:sz w:val="24"/>
          <w:szCs w:val="24"/>
        </w:rPr>
      </w:pPr>
      <w:r>
        <w:rPr>
          <w:sz w:val="24"/>
          <w:szCs w:val="24"/>
        </w:rPr>
        <w:t>1.</w:t>
      </w:r>
      <w:r>
        <w:rPr>
          <w:rFonts w:hint="eastAsia"/>
          <w:sz w:val="24"/>
          <w:szCs w:val="24"/>
        </w:rPr>
        <w:t>根据法律，纳税人没有义务为企业保留账簿并定期编制财务报表，以及</w:t>
      </w:r>
    </w:p>
    <w:p>
      <w:pPr>
        <w:snapToGrid w:val="0"/>
        <w:ind w:left="479" w:leftChars="114" w:hanging="240" w:hangingChars="100"/>
        <w:rPr>
          <w:sz w:val="24"/>
          <w:szCs w:val="24"/>
        </w:rPr>
      </w:pPr>
      <w:r>
        <w:rPr>
          <w:sz w:val="24"/>
          <w:szCs w:val="24"/>
        </w:rPr>
        <w:t>2.</w:t>
      </w:r>
      <w:r>
        <w:rPr>
          <w:rFonts w:hint="eastAsia"/>
          <w:sz w:val="24"/>
          <w:szCs w:val="24"/>
        </w:rPr>
        <w:t>在</w:t>
      </w:r>
      <w:r>
        <w:rPr>
          <w:sz w:val="24"/>
          <w:szCs w:val="24"/>
        </w:rPr>
        <w:t>5月15日的营销年度内，农业用途区域（《估价法》第160条第2款第1句第1项a）由自己管理，这些区域不超过20公顷，没有特殊用途，以及</w:t>
      </w:r>
    </w:p>
    <w:p>
      <w:pPr>
        <w:snapToGrid w:val="0"/>
        <w:ind w:firstLine="240" w:firstLineChars="100"/>
        <w:rPr>
          <w:sz w:val="24"/>
          <w:szCs w:val="24"/>
        </w:rPr>
      </w:pPr>
      <w:r>
        <w:rPr>
          <w:sz w:val="24"/>
          <w:szCs w:val="24"/>
        </w:rPr>
        <w:t>3.</w:t>
      </w:r>
      <w:r>
        <w:rPr>
          <w:rFonts w:hint="eastAsia"/>
          <w:sz w:val="24"/>
          <w:szCs w:val="24"/>
        </w:rPr>
        <w:t>动物种群总数不超过</w:t>
      </w:r>
      <w:r>
        <w:rPr>
          <w:sz w:val="24"/>
          <w:szCs w:val="24"/>
        </w:rPr>
        <w:t>50个牲畜单位（§ 13第1款第1项），并且</w:t>
      </w:r>
    </w:p>
    <w:p>
      <w:pPr>
        <w:snapToGrid w:val="0"/>
        <w:ind w:left="479" w:leftChars="114" w:hanging="240" w:hangingChars="100"/>
        <w:rPr>
          <w:sz w:val="24"/>
          <w:szCs w:val="24"/>
        </w:rPr>
      </w:pPr>
      <w:r>
        <w:rPr>
          <w:sz w:val="24"/>
          <w:szCs w:val="24"/>
        </w:rPr>
        <w:t>4.</w:t>
      </w:r>
      <w:r>
        <w:rPr>
          <w:rFonts w:hint="eastAsia"/>
          <w:sz w:val="24"/>
          <w:szCs w:val="24"/>
        </w:rPr>
        <w:t>森林使用自管理区域（《估价法》第</w:t>
      </w:r>
      <w:r>
        <w:rPr>
          <w:sz w:val="24"/>
          <w:szCs w:val="24"/>
        </w:rPr>
        <w:t>160条第2款第1句第1款b项）不超过50公顷，并且</w:t>
      </w:r>
    </w:p>
    <w:p>
      <w:pPr>
        <w:snapToGrid w:val="0"/>
        <w:ind w:firstLine="240" w:firstLineChars="100"/>
        <w:rPr>
          <w:sz w:val="24"/>
          <w:szCs w:val="24"/>
        </w:rPr>
      </w:pPr>
      <w:r>
        <w:rPr>
          <w:sz w:val="24"/>
          <w:szCs w:val="24"/>
        </w:rPr>
        <w:t>5.</w:t>
      </w:r>
      <w:r>
        <w:rPr>
          <w:rFonts w:hint="eastAsia"/>
          <w:sz w:val="24"/>
          <w:szCs w:val="24"/>
        </w:rPr>
        <w:t>特殊用途的自我管理区域（第</w:t>
      </w:r>
      <w:r>
        <w:rPr>
          <w:sz w:val="24"/>
          <w:szCs w:val="24"/>
        </w:rPr>
        <w:t>6款）不超过附件1a第2栏规定的限制。</w:t>
      </w:r>
    </w:p>
    <w:p>
      <w:pPr>
        <w:snapToGrid w:val="0"/>
        <w:rPr>
          <w:sz w:val="24"/>
          <w:szCs w:val="24"/>
        </w:rPr>
      </w:pPr>
      <w:r>
        <w:rPr>
          <w:rFonts w:hint="eastAsia"/>
          <w:sz w:val="24"/>
          <w:szCs w:val="24"/>
        </w:rPr>
        <w:t>如果只管理特殊用途，并且不超过附件</w:t>
      </w:r>
      <w:r>
        <w:rPr>
          <w:sz w:val="24"/>
          <w:szCs w:val="24"/>
        </w:rPr>
        <w:t>1a第2栏第2栏所列的限制，则第1句也应适用。2如果控股已全部转让给作为所有者，共同所有人，受益所有人的管理层或在本财政年度通过转换，并且利润迄今已根据§ 4第1款或第3款确定，则第1句和第2句不适用。4利润应根据税务机关指出会计义务开始的通知后结束的平均税率最后一次确定（税法第141条第2款）或遗漏第1句的另一个条件。5如果再次满足第1句的条件，并且没有根据第2款提出申请，则利润应再次根据平均费率确定。</w:t>
      </w:r>
    </w:p>
    <w:p>
      <w:pPr>
        <w:snapToGrid w:val="0"/>
        <w:ind w:left="480" w:hanging="480" w:hangingChars="200"/>
        <w:rPr>
          <w:sz w:val="24"/>
          <w:szCs w:val="24"/>
        </w:rPr>
      </w:pPr>
      <w:r>
        <w:rPr>
          <w:rFonts w:hint="eastAsia"/>
          <w:sz w:val="24"/>
          <w:szCs w:val="24"/>
        </w:rPr>
        <w:t>（2）</w:t>
      </w:r>
      <w:r>
        <w:rPr>
          <w:sz w:val="24"/>
          <w:szCs w:val="24"/>
        </w:rPr>
        <w:t>应应纳税人的要求，第1款所述企业连续四个销售年度的利润不应根据第3款至第7款确定。</w:t>
      </w:r>
      <w:r>
        <w:rPr>
          <w:rFonts w:hint="eastAsia"/>
          <w:sz w:val="24"/>
          <w:szCs w:val="24"/>
          <w:lang w:eastAsia="zh-CN"/>
        </w:rPr>
        <w:t>.</w:t>
      </w:r>
      <w:r>
        <w:rPr>
          <w:sz w:val="24"/>
          <w:szCs w:val="24"/>
        </w:rPr>
        <w:t>如果其中一个销售年度的利润不是由纳税人根据第4（1）或（3）款确定的，则应根据第3至第7款确定整个四个营销年度的利润。2申请必须以书面形式提交，直到提交纳税申报表，但不迟于与之相关的第一个财政年度结束后的十二个月。4在此期间，可以撤回。</w:t>
      </w:r>
    </w:p>
    <w:p>
      <w:pPr>
        <w:snapToGrid w:val="0"/>
        <w:rPr>
          <w:sz w:val="24"/>
          <w:szCs w:val="24"/>
        </w:rPr>
      </w:pPr>
      <w:r>
        <w:rPr>
          <w:rFonts w:hint="eastAsia"/>
          <w:sz w:val="24"/>
          <w:szCs w:val="24"/>
        </w:rPr>
        <w:t>（</w:t>
      </w:r>
      <w:r>
        <w:rPr>
          <w:sz w:val="24"/>
          <w:szCs w:val="24"/>
        </w:rPr>
        <w:t>3）平均利率利润是</w:t>
      </w:r>
    </w:p>
    <w:p>
      <w:pPr>
        <w:snapToGrid w:val="0"/>
        <w:ind w:firstLine="240" w:firstLineChars="100"/>
        <w:rPr>
          <w:sz w:val="24"/>
          <w:szCs w:val="24"/>
        </w:rPr>
      </w:pPr>
      <w:r>
        <w:rPr>
          <w:sz w:val="24"/>
          <w:szCs w:val="24"/>
        </w:rPr>
        <w:t>1.</w:t>
      </w:r>
      <w:r>
        <w:rPr>
          <w:rFonts w:hint="eastAsia"/>
          <w:sz w:val="24"/>
          <w:szCs w:val="24"/>
        </w:rPr>
        <w:t>农业用途的利润，</w:t>
      </w:r>
    </w:p>
    <w:p>
      <w:pPr>
        <w:snapToGrid w:val="0"/>
        <w:ind w:firstLine="240" w:firstLineChars="100"/>
        <w:rPr>
          <w:sz w:val="24"/>
          <w:szCs w:val="24"/>
        </w:rPr>
      </w:pPr>
      <w:r>
        <w:rPr>
          <w:sz w:val="24"/>
          <w:szCs w:val="24"/>
        </w:rPr>
        <w:t>2.</w:t>
      </w:r>
      <w:r>
        <w:rPr>
          <w:rFonts w:hint="eastAsia"/>
          <w:sz w:val="24"/>
          <w:szCs w:val="24"/>
        </w:rPr>
        <w:t>林业利用的利润，</w:t>
      </w:r>
    </w:p>
    <w:p>
      <w:pPr>
        <w:snapToGrid w:val="0"/>
        <w:ind w:firstLine="240" w:firstLineChars="100"/>
        <w:rPr>
          <w:sz w:val="24"/>
          <w:szCs w:val="24"/>
        </w:rPr>
      </w:pPr>
      <w:r>
        <w:rPr>
          <w:sz w:val="24"/>
          <w:szCs w:val="24"/>
        </w:rPr>
        <w:t>3.</w:t>
      </w:r>
      <w:r>
        <w:rPr>
          <w:rFonts w:hint="eastAsia"/>
          <w:sz w:val="24"/>
          <w:szCs w:val="24"/>
        </w:rPr>
        <w:t>特殊用途的利润，</w:t>
      </w:r>
    </w:p>
    <w:p>
      <w:pPr>
        <w:snapToGrid w:val="0"/>
        <w:ind w:firstLine="240" w:firstLineChars="100"/>
        <w:rPr>
          <w:sz w:val="24"/>
          <w:szCs w:val="24"/>
        </w:rPr>
      </w:pPr>
      <w:r>
        <w:rPr>
          <w:sz w:val="24"/>
          <w:szCs w:val="24"/>
        </w:rPr>
        <w:t>4.</w:t>
      </w:r>
      <w:r>
        <w:rPr>
          <w:rFonts w:hint="eastAsia"/>
          <w:sz w:val="24"/>
          <w:szCs w:val="24"/>
        </w:rPr>
        <w:t>特别奖，</w:t>
      </w:r>
    </w:p>
    <w:p>
      <w:pPr>
        <w:snapToGrid w:val="0"/>
        <w:ind w:firstLine="240" w:firstLineChars="100"/>
        <w:rPr>
          <w:sz w:val="24"/>
          <w:szCs w:val="24"/>
        </w:rPr>
      </w:pPr>
      <w:r>
        <w:rPr>
          <w:sz w:val="24"/>
          <w:szCs w:val="24"/>
        </w:rPr>
        <w:t>5.</w:t>
      </w:r>
      <w:r>
        <w:rPr>
          <w:rFonts w:hint="eastAsia"/>
          <w:sz w:val="24"/>
          <w:szCs w:val="24"/>
        </w:rPr>
        <w:t>农业和林业资产的出租和租赁收入，</w:t>
      </w:r>
    </w:p>
    <w:p>
      <w:pPr>
        <w:snapToGrid w:val="0"/>
        <w:ind w:firstLine="240" w:firstLineChars="100"/>
        <w:rPr>
          <w:sz w:val="24"/>
          <w:szCs w:val="24"/>
        </w:rPr>
      </w:pPr>
      <w:r>
        <w:rPr>
          <w:sz w:val="24"/>
          <w:szCs w:val="24"/>
        </w:rPr>
        <w:t>6.</w:t>
      </w:r>
      <w:r>
        <w:rPr>
          <w:rFonts w:hint="eastAsia"/>
          <w:sz w:val="24"/>
          <w:szCs w:val="24"/>
        </w:rPr>
        <w:t>资本资产收入，只要属于农业和林业收入（§</w:t>
      </w:r>
      <w:r>
        <w:rPr>
          <w:sz w:val="24"/>
          <w:szCs w:val="24"/>
        </w:rPr>
        <w:t xml:space="preserve"> 20第8款）。</w:t>
      </w:r>
    </w:p>
    <w:p>
      <w:pPr>
        <w:snapToGrid w:val="0"/>
        <w:rPr>
          <w:sz w:val="24"/>
          <w:szCs w:val="24"/>
        </w:rPr>
      </w:pPr>
      <w:r>
        <w:rPr>
          <w:rFonts w:hint="eastAsia"/>
          <w:sz w:val="24"/>
          <w:szCs w:val="24"/>
        </w:rPr>
        <w:t>§</w:t>
      </w:r>
      <w:r>
        <w:rPr>
          <w:sz w:val="24"/>
          <w:szCs w:val="24"/>
        </w:rPr>
        <w:t xml:space="preserve"> 4第4a款，§ 6第2款和第2a款以及投资扣除金额和特殊折旧的规定不适用。2对于固定资产的折旧资产，按年度相等数额的磨损扣除应视为已按照§7第1款第1句第1至第5句提出索赔。4利润的确定必须根据官方规定的数据记录，最迟通过远程数据传输与纳税申报表一起传输。5根据要求，税务机关可以放弃电子传输，以避免不必要的困难;在这种情况下，纳税申报表必须附有根据官方规定的表格确定的利润。6§ 150 税法第8款应比照适用。</w:t>
      </w:r>
    </w:p>
    <w:p>
      <w:pPr>
        <w:snapToGrid w:val="0"/>
        <w:ind w:left="480" w:hanging="480" w:hangingChars="200"/>
        <w:rPr>
          <w:sz w:val="24"/>
          <w:szCs w:val="24"/>
        </w:rPr>
      </w:pPr>
      <w:r>
        <w:rPr>
          <w:rFonts w:hint="eastAsia"/>
          <w:sz w:val="24"/>
          <w:szCs w:val="24"/>
        </w:rPr>
        <w:t>（</w:t>
      </w:r>
      <w:r>
        <w:rPr>
          <w:sz w:val="24"/>
          <w:szCs w:val="24"/>
        </w:rPr>
        <w:t>4）农业用途的利润是根据§4第1款的原则从自营土地的基本金额和动物育种和畜牧业的附加费中确定的金额。</w:t>
      </w:r>
      <w:r>
        <w:rPr>
          <w:rFonts w:hint="eastAsia"/>
          <w:sz w:val="24"/>
          <w:szCs w:val="24"/>
          <w:lang w:eastAsia="zh-CN"/>
        </w:rPr>
        <w:t>.</w:t>
      </w:r>
      <w:r>
        <w:rPr>
          <w:sz w:val="24"/>
          <w:szCs w:val="24"/>
        </w:rPr>
        <w:t>每公顷农业用途的基本金额（《估价法》第160条第2款第1句第1项a）是附件1a乘以自耕面积所得数额。2各畜禽单位在销售年度内对畜牧业的补充，应为附件1a所得数额乘以各畜禽单位。</w:t>
      </w:r>
    </w:p>
    <w:p>
      <w:pPr>
        <w:snapToGrid w:val="0"/>
        <w:ind w:left="480" w:hanging="480" w:hangingChars="200"/>
        <w:rPr>
          <w:sz w:val="24"/>
          <w:szCs w:val="24"/>
        </w:rPr>
      </w:pPr>
      <w:r>
        <w:rPr>
          <w:rFonts w:hint="eastAsia"/>
          <w:sz w:val="24"/>
          <w:szCs w:val="24"/>
        </w:rPr>
        <w:t>（</w:t>
      </w:r>
      <w:r>
        <w:rPr>
          <w:sz w:val="24"/>
          <w:szCs w:val="24"/>
        </w:rPr>
        <w:t>5）林业利用的利润（《估价法》第160条第2款第1句第1款b项）应根据《所得税执行条例》第51条确定。</w:t>
      </w:r>
    </w:p>
    <w:p>
      <w:pPr>
        <w:snapToGrid w:val="0"/>
        <w:ind w:left="480" w:hanging="480" w:hangingChars="200"/>
        <w:rPr>
          <w:sz w:val="24"/>
          <w:szCs w:val="24"/>
        </w:rPr>
      </w:pPr>
      <w:r>
        <w:rPr>
          <w:rFonts w:hint="eastAsia"/>
          <w:sz w:val="24"/>
          <w:szCs w:val="24"/>
        </w:rPr>
        <w:t>（</w:t>
      </w:r>
      <w:r>
        <w:rPr>
          <w:sz w:val="24"/>
          <w:szCs w:val="24"/>
        </w:rPr>
        <w:t>6）《估价法》第160条第2款第1句第1项c至e项以及附件1a第2款所述用途，被视为特殊用途。</w:t>
      </w:r>
      <w:r>
        <w:rPr>
          <w:rFonts w:hint="eastAsia"/>
          <w:sz w:val="24"/>
          <w:szCs w:val="24"/>
          <w:lang w:eastAsia="zh-CN"/>
        </w:rPr>
        <w:t>.</w:t>
      </w:r>
      <w:r>
        <w:rPr>
          <w:sz w:val="24"/>
          <w:szCs w:val="24"/>
        </w:rPr>
        <w:t>如果特殊用途超过附件1a第2点第3栏规定的限制，则应确认每次特殊用途1 000欧元的利润。2对于附件1a第2项中未提及的特殊用途，应根据§4第3款确定利润。</w:t>
      </w:r>
    </w:p>
    <w:p>
      <w:pPr>
        <w:snapToGrid w:val="0"/>
        <w:rPr>
          <w:sz w:val="24"/>
          <w:szCs w:val="24"/>
        </w:rPr>
      </w:pPr>
      <w:r>
        <w:rPr>
          <w:rFonts w:hint="eastAsia"/>
          <w:sz w:val="24"/>
          <w:szCs w:val="24"/>
        </w:rPr>
        <w:t>（</w:t>
      </w:r>
      <w:r>
        <w:rPr>
          <w:sz w:val="24"/>
          <w:szCs w:val="24"/>
        </w:rPr>
        <w:t>7）根据§4第3款确定的特别利润是：</w:t>
      </w:r>
    </w:p>
    <w:p>
      <w:pPr>
        <w:snapToGrid w:val="0"/>
        <w:ind w:firstLine="240" w:firstLineChars="100"/>
        <w:rPr>
          <w:sz w:val="24"/>
          <w:szCs w:val="24"/>
        </w:rPr>
      </w:pPr>
      <w:r>
        <w:rPr>
          <w:sz w:val="24"/>
          <w:szCs w:val="24"/>
        </w:rPr>
        <w:t>1.</w:t>
      </w:r>
      <w:r>
        <w:rPr>
          <w:rFonts w:hint="eastAsia"/>
          <w:sz w:val="24"/>
          <w:szCs w:val="24"/>
        </w:rPr>
        <w:t>利润</w:t>
      </w:r>
    </w:p>
    <w:p>
      <w:pPr>
        <w:snapToGrid w:val="0"/>
        <w:ind w:firstLine="480" w:firstLineChars="200"/>
        <w:rPr>
          <w:sz w:val="24"/>
          <w:szCs w:val="24"/>
        </w:rPr>
      </w:pPr>
      <w:r>
        <w:rPr>
          <w:sz w:val="24"/>
          <w:szCs w:val="24"/>
        </w:rPr>
        <w:t>a)</w:t>
      </w:r>
      <w:r>
        <w:rPr>
          <w:rFonts w:hint="eastAsia"/>
          <w:sz w:val="24"/>
          <w:szCs w:val="24"/>
        </w:rPr>
        <w:t>出售或移除土地及相关的成长、建筑物、无形资产和股权</w:t>
      </w:r>
      <w:r>
        <w:rPr>
          <w:sz w:val="24"/>
          <w:szCs w:val="24"/>
        </w:rPr>
        <w:t>;第55条适用;</w:t>
      </w:r>
    </w:p>
    <w:p>
      <w:pPr>
        <w:snapToGrid w:val="0"/>
        <w:ind w:firstLine="480" w:firstLineChars="200"/>
        <w:rPr>
          <w:sz w:val="24"/>
          <w:szCs w:val="24"/>
        </w:rPr>
      </w:pPr>
      <w:r>
        <w:rPr>
          <w:sz w:val="24"/>
          <w:szCs w:val="24"/>
        </w:rPr>
        <w:t>b)</w:t>
      </w:r>
      <w:r>
        <w:rPr>
          <w:rFonts w:hint="eastAsia"/>
          <w:sz w:val="24"/>
          <w:szCs w:val="24"/>
        </w:rPr>
        <w:t>出售或提取其他固定资产和动物，如果出售价格或替代该资产的价值超过</w:t>
      </w:r>
      <w:r>
        <w:rPr>
          <w:sz w:val="24"/>
          <w:szCs w:val="24"/>
        </w:rPr>
        <w:t>15 000欧元;</w:t>
      </w:r>
    </w:p>
    <w:p>
      <w:pPr>
        <w:snapToGrid w:val="0"/>
        <w:ind w:firstLine="480" w:firstLineChars="200"/>
        <w:rPr>
          <w:sz w:val="24"/>
          <w:szCs w:val="24"/>
        </w:rPr>
      </w:pPr>
      <w:r>
        <w:rPr>
          <w:sz w:val="24"/>
          <w:szCs w:val="24"/>
        </w:rPr>
        <w:t>c)</w:t>
      </w:r>
      <w:r>
        <w:rPr>
          <w:rFonts w:hint="eastAsia"/>
          <w:sz w:val="24"/>
          <w:szCs w:val="24"/>
        </w:rPr>
        <w:t>对（</w:t>
      </w:r>
      <w:r>
        <w:rPr>
          <w:sz w:val="24"/>
          <w:szCs w:val="24"/>
        </w:rPr>
        <w:t>a）和（b）点所述资产的损失、毁坏或折旧给予的赔偿;</w:t>
      </w:r>
    </w:p>
    <w:p>
      <w:pPr>
        <w:snapToGrid w:val="0"/>
        <w:ind w:firstLine="480" w:firstLineChars="200"/>
        <w:rPr>
          <w:sz w:val="24"/>
          <w:szCs w:val="24"/>
        </w:rPr>
      </w:pPr>
      <w:r>
        <w:rPr>
          <w:sz w:val="24"/>
          <w:szCs w:val="24"/>
        </w:rPr>
        <w:t>d)</w:t>
      </w:r>
      <w:r>
        <w:rPr>
          <w:rFonts w:hint="eastAsia"/>
          <w:sz w:val="24"/>
          <w:szCs w:val="24"/>
        </w:rPr>
        <w:t>从释放储备金</w:t>
      </w:r>
      <w:r>
        <w:rPr>
          <w:sz w:val="24"/>
          <w:szCs w:val="24"/>
        </w:rPr>
        <w:t>;</w:t>
      </w:r>
    </w:p>
    <w:p>
      <w:pPr>
        <w:snapToGrid w:val="0"/>
        <w:ind w:firstLine="240" w:firstLineChars="100"/>
        <w:rPr>
          <w:sz w:val="24"/>
          <w:szCs w:val="24"/>
        </w:rPr>
      </w:pPr>
      <w:r>
        <w:rPr>
          <w:sz w:val="24"/>
          <w:szCs w:val="24"/>
        </w:rPr>
        <w:t>2.</w:t>
      </w:r>
      <w:r>
        <w:rPr>
          <w:rFonts w:hint="eastAsia"/>
          <w:sz w:val="24"/>
          <w:szCs w:val="24"/>
        </w:rPr>
        <w:t>根据§</w:t>
      </w:r>
      <w:r>
        <w:rPr>
          <w:sz w:val="24"/>
          <w:szCs w:val="24"/>
        </w:rPr>
        <w:t xml:space="preserve"> 9b第2款的营业收入或营业费用;</w:t>
      </w:r>
    </w:p>
    <w:p>
      <w:pPr>
        <w:snapToGrid w:val="0"/>
        <w:ind w:firstLine="240" w:firstLineChars="100"/>
        <w:rPr>
          <w:sz w:val="24"/>
          <w:szCs w:val="24"/>
        </w:rPr>
      </w:pPr>
      <w:r>
        <w:rPr>
          <w:sz w:val="24"/>
          <w:szCs w:val="24"/>
        </w:rPr>
        <w:t>3.</w:t>
      </w:r>
      <w:r>
        <w:rPr>
          <w:rFonts w:hint="eastAsia"/>
          <w:sz w:val="24"/>
          <w:szCs w:val="24"/>
        </w:rPr>
        <w:t>农业和林业商业活动收入，减去附录</w:t>
      </w:r>
      <w:r>
        <w:rPr>
          <w:sz w:val="24"/>
          <w:szCs w:val="24"/>
        </w:rPr>
        <w:t>1a第3点所述的统一费率业务费用;</w:t>
      </w:r>
    </w:p>
    <w:p>
      <w:pPr>
        <w:snapToGrid w:val="0"/>
        <w:ind w:firstLine="240" w:firstLineChars="100"/>
        <w:rPr>
          <w:sz w:val="24"/>
          <w:szCs w:val="24"/>
        </w:rPr>
      </w:pPr>
      <w:r>
        <w:rPr>
          <w:sz w:val="24"/>
          <w:szCs w:val="24"/>
        </w:rPr>
        <w:t>4.</w:t>
      </w:r>
      <w:r>
        <w:rPr>
          <w:rFonts w:hint="eastAsia"/>
          <w:sz w:val="24"/>
          <w:szCs w:val="24"/>
        </w:rPr>
        <w:t>根据《公司税法》第</w:t>
      </w:r>
      <w:r>
        <w:rPr>
          <w:sz w:val="24"/>
          <w:szCs w:val="24"/>
        </w:rPr>
        <w:t>22条，从辅助和辅助交易中报销。</w:t>
      </w:r>
    </w:p>
    <w:p>
      <w:pPr>
        <w:snapToGrid w:val="0"/>
        <w:rPr>
          <w:sz w:val="24"/>
          <w:szCs w:val="24"/>
        </w:rPr>
      </w:pPr>
      <w:r>
        <w:rPr>
          <w:rFonts w:hint="eastAsia"/>
          <w:sz w:val="24"/>
          <w:szCs w:val="24"/>
        </w:rPr>
        <w:t>在确定平均利润率期间，应通过确认第</w:t>
      </w:r>
      <w:r>
        <w:rPr>
          <w:sz w:val="24"/>
          <w:szCs w:val="24"/>
        </w:rPr>
        <w:t>4款至第6款所述利润，减去相等的年度金额的磨损，减少应折旧固定资产资产的购置或生产成本。2第一句第1（a）点所指的资产应列入特别清单，不断保存，并注明购置或制造日期以及购置或生产费用或取代这些资产的价值。4第3款第4至第6句应比照适用。</w:t>
      </w:r>
    </w:p>
    <w:p>
      <w:pPr>
        <w:snapToGrid w:val="0"/>
        <w:ind w:left="480" w:hanging="480" w:hangingChars="200"/>
        <w:rPr>
          <w:sz w:val="24"/>
          <w:szCs w:val="24"/>
        </w:rPr>
      </w:pPr>
      <w:r>
        <w:rPr>
          <w:rFonts w:hint="eastAsia"/>
          <w:sz w:val="24"/>
          <w:szCs w:val="24"/>
        </w:rPr>
        <w:t>（8）</w:t>
      </w:r>
      <w:r>
        <w:rPr>
          <w:sz w:val="24"/>
          <w:szCs w:val="24"/>
        </w:rPr>
        <w:t>联邦财政部经联邦委员会同意，通过法定法令，授权修改附件1a，以便它能够定期根据《农业法》第2条的规定，使之中列出的值适应调查结果，並以其他方式调整到税务管理部门的调查。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13a：关于申请，请参见 § 52 Abs. 22a F. 2014-12-22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14 业务出售</w:t>
      </w:r>
    </w:p>
    <w:p>
      <w:pPr>
        <w:snapToGrid w:val="0"/>
        <w:ind w:left="480" w:hanging="480" w:hangingChars="200"/>
        <w:rPr>
          <w:sz w:val="24"/>
          <w:szCs w:val="24"/>
        </w:rPr>
      </w:pPr>
      <w:r>
        <w:rPr>
          <w:rFonts w:hint="eastAsia"/>
          <w:sz w:val="24"/>
          <w:szCs w:val="24"/>
        </w:rPr>
        <w:t>（1）农业和林业收入还应包括出售农业或林业控股公司或部分农业或林业控股公司或农业和林业资产份额所获得的利润。</w:t>
      </w:r>
      <w:r>
        <w:rPr>
          <w:sz w:val="24"/>
          <w:szCs w:val="24"/>
        </w:rPr>
        <w:t>2§ 16比照适用，但条件是，如果根据第14a条第1款给予津贴，则不得给予§ 16第4款规定的津贴。</w:t>
      </w:r>
    </w:p>
    <w:p>
      <w:pPr>
        <w:snapToGrid w:val="0"/>
        <w:ind w:left="480" w:hanging="480" w:hangingChars="200"/>
        <w:rPr>
          <w:sz w:val="24"/>
          <w:szCs w:val="24"/>
        </w:rPr>
      </w:pPr>
      <w:r>
        <w:rPr>
          <w:rFonts w:hint="eastAsia"/>
          <w:sz w:val="24"/>
          <w:szCs w:val="24"/>
        </w:rPr>
        <w:t>（2）</w:t>
      </w:r>
      <w:r>
        <w:rPr>
          <w:sz w:val="24"/>
          <w:szCs w:val="24"/>
        </w:rPr>
        <w:t>如果农业和林业的面积因土地的移动、转移或转移而缩小，並且至少剩下一个区域，用于生产§13第1款所指的植物或动物，则无论该区域的大小如何，均不停止该持有。2§ 16 第3b款不受影响。</w:t>
      </w:r>
    </w:p>
    <w:p>
      <w:pPr>
        <w:snapToGrid w:val="0"/>
        <w:ind w:left="480" w:hanging="480" w:hangingChars="200"/>
        <w:rPr>
          <w:sz w:val="24"/>
          <w:szCs w:val="24"/>
        </w:rPr>
      </w:pPr>
      <w:r>
        <w:rPr>
          <w:rFonts w:hint="eastAsia"/>
          <w:sz w:val="24"/>
          <w:szCs w:val="24"/>
        </w:rPr>
        <w:t>（</w:t>
      </w:r>
      <w:r>
        <w:rPr>
          <w:sz w:val="24"/>
          <w:szCs w:val="24"/>
        </w:rPr>
        <w:t>3）如果在农业和林业共同创业停止经营的背景下，土地被转让给个人共同企业家，或者如果共同企业家通过带走个别土地而离开共同创业，这些土地应继续被视为商业资产，无论其大小如何，即使在继续或首次租赁的情况下，直到出售或退出后者。</w:t>
      </w:r>
      <w:r>
        <w:rPr>
          <w:rFonts w:hint="eastAsia"/>
          <w:sz w:val="24"/>
          <w:szCs w:val="24"/>
          <w:lang w:eastAsia="zh-CN"/>
        </w:rPr>
        <w:t>.</w:t>
      </w:r>
      <w:r>
        <w:rPr>
          <w:sz w:val="24"/>
          <w:szCs w:val="24"/>
        </w:rPr>
        <w:t>这相应地适用于属于个人共同企业家以前的特殊商业资产的土地。2只有当从特殊商业资产转让或转移的至少一个区域用于第13（1）款所指的植物或动物生产时，第1句和第2句才适用。4§ 16 第3b款应相应地适用于接受的共同企业家。</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14：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14a 出售某些农业和林业股份的优势</w:t>
      </w:r>
    </w:p>
    <w:p>
      <w:pPr>
        <w:snapToGrid w:val="0"/>
        <w:rPr>
          <w:sz w:val="24"/>
          <w:szCs w:val="24"/>
        </w:rPr>
      </w:pPr>
      <w:r>
        <w:rPr>
          <w:rFonts w:hint="eastAsia"/>
          <w:sz w:val="24"/>
          <w:szCs w:val="24"/>
        </w:rPr>
        <w:t>（1）</w:t>
      </w:r>
      <w:r>
        <w:rPr>
          <w:sz w:val="24"/>
          <w:szCs w:val="24"/>
        </w:rPr>
        <w:t>如果应纳税人在1970年6月30日後至2001年1月1日之前将其农业和林业业务全部出售，资本收益（§ 16（2））仅应在超过150 000德国马克的金额内用于所得税：：</w:t>
      </w:r>
    </w:p>
    <w:p>
      <w:pPr>
        <w:snapToGrid w:val="0"/>
        <w:ind w:firstLine="240" w:firstLineChars="100"/>
        <w:rPr>
          <w:sz w:val="24"/>
          <w:szCs w:val="24"/>
        </w:rPr>
      </w:pPr>
      <w:r>
        <w:rPr>
          <w:sz w:val="24"/>
          <w:szCs w:val="24"/>
        </w:rPr>
        <w:t>1.</w:t>
      </w:r>
      <w:r>
        <w:rPr>
          <w:rFonts w:hint="eastAsia"/>
          <w:sz w:val="24"/>
          <w:szCs w:val="24"/>
        </w:rPr>
        <w:t>适用于销售时间的业务的经济价值（《估价法》第</w:t>
      </w:r>
      <w:r>
        <w:rPr>
          <w:sz w:val="24"/>
          <w:szCs w:val="24"/>
        </w:rPr>
        <w:t>46条）不超过40，000德国马克，</w:t>
      </w:r>
    </w:p>
    <w:p>
      <w:pPr>
        <w:snapToGrid w:val="0"/>
        <w:ind w:left="239" w:leftChars="114"/>
        <w:rPr>
          <w:sz w:val="24"/>
          <w:szCs w:val="24"/>
        </w:rPr>
      </w:pPr>
      <w:r>
        <w:rPr>
          <w:sz w:val="24"/>
          <w:szCs w:val="24"/>
        </w:rPr>
        <w:t>2.</w:t>
      </w:r>
      <w:r>
        <w:rPr>
          <w:rFonts w:hint="eastAsia"/>
          <w:sz w:val="24"/>
          <w:szCs w:val="24"/>
        </w:rPr>
        <w:t>纳税人的收入在§</w:t>
      </w:r>
      <w:r>
        <w:rPr>
          <w:sz w:val="24"/>
          <w:szCs w:val="24"/>
        </w:rPr>
        <w:t xml:space="preserve"> 2（1）第一句，数字2至7的含义内，在销售评估期之前的两个评估期内，每个评估期不超过35，000德国马克的金额。</w:t>
      </w:r>
      <w:r>
        <w:rPr>
          <w:rFonts w:hint="eastAsia"/>
          <w:sz w:val="24"/>
          <w:szCs w:val="24"/>
          <w:lang w:eastAsia="zh-CN"/>
        </w:rPr>
        <w:t>.</w:t>
      </w:r>
      <w:r>
        <w:rPr>
          <w:sz w:val="24"/>
          <w:szCs w:val="24"/>
        </w:rPr>
        <w:t>对于未永久分居的配偶，适用第1句，但配偶双方的收入各不超过70 000德国马克。</w:t>
      </w:r>
    </w:p>
    <w:p>
      <w:pPr>
        <w:snapToGrid w:val="0"/>
        <w:rPr>
          <w:sz w:val="24"/>
          <w:szCs w:val="24"/>
        </w:rPr>
      </w:pPr>
      <w:r>
        <w:rPr>
          <w:rFonts w:hint="eastAsia"/>
          <w:sz w:val="24"/>
          <w:szCs w:val="24"/>
        </w:rPr>
        <w:t>如果在出售时尚未确定与第</w:t>
      </w:r>
      <w:r>
        <w:rPr>
          <w:sz w:val="24"/>
          <w:szCs w:val="24"/>
        </w:rPr>
        <w:t>1点有关的经济价值，或者如果在该日期之前满足更新价值的条件，则作为出售时的经济价值所产生的价值应具有决定性。</w:t>
      </w:r>
    </w:p>
    <w:p>
      <w:pPr>
        <w:snapToGrid w:val="0"/>
        <w:ind w:left="480" w:hanging="480" w:hangingChars="200"/>
        <w:rPr>
          <w:sz w:val="24"/>
          <w:szCs w:val="24"/>
        </w:rPr>
      </w:pPr>
      <w:r>
        <w:rPr>
          <w:rFonts w:hint="eastAsia"/>
          <w:sz w:val="24"/>
          <w:szCs w:val="24"/>
        </w:rPr>
        <w:t>（</w:t>
      </w:r>
      <w:r>
        <w:rPr>
          <w:sz w:val="24"/>
          <w:szCs w:val="24"/>
        </w:rPr>
        <w:t>2）如果不出售属于农业和林业资产及相关土地的建筑物，则不排除第1款和第34条第1款的适用。</w:t>
      </w:r>
      <w:r>
        <w:rPr>
          <w:rFonts w:hint="eastAsia"/>
          <w:sz w:val="24"/>
          <w:szCs w:val="24"/>
          <w:lang w:eastAsia="zh-CN"/>
        </w:rPr>
        <w:t>.</w:t>
      </w:r>
      <w:r>
        <w:rPr>
          <w:sz w:val="24"/>
          <w:szCs w:val="24"/>
        </w:rPr>
        <w:t>在这种情况下，带有相关土地的建筑物应被视为已被拆除。2如果林业分持属于该企业，并且该企业不是共同销售的，而是由纳税人作为独立企业继续经营，也可以考虑该津贴。4在这种情况下，津贴应减少到与实际资本收益与出售整个农业和林业控股公司可实现的资本收益之比相对应的部分。</w:t>
      </w:r>
    </w:p>
    <w:p>
      <w:pPr>
        <w:snapToGrid w:val="0"/>
        <w:rPr>
          <w:sz w:val="24"/>
          <w:szCs w:val="24"/>
        </w:rPr>
      </w:pPr>
      <w:r>
        <w:rPr>
          <w:rFonts w:hint="eastAsia"/>
          <w:sz w:val="24"/>
          <w:szCs w:val="24"/>
        </w:rPr>
        <w:t>（3）</w:t>
      </w:r>
      <w:r>
        <w:rPr>
          <w:sz w:val="24"/>
          <w:szCs w:val="24"/>
        </w:rPr>
        <w:t>在下列情况下，停止持有也应被视为出售：</w:t>
      </w:r>
    </w:p>
    <w:p>
      <w:pPr>
        <w:snapToGrid w:val="0"/>
        <w:ind w:firstLine="240" w:firstLineChars="100"/>
        <w:rPr>
          <w:sz w:val="24"/>
          <w:szCs w:val="24"/>
        </w:rPr>
      </w:pPr>
      <w:r>
        <w:rPr>
          <w:sz w:val="24"/>
          <w:szCs w:val="24"/>
        </w:rPr>
        <w:t>1.</w:t>
      </w:r>
      <w:r>
        <w:rPr>
          <w:rFonts w:hint="eastAsia"/>
          <w:sz w:val="24"/>
          <w:szCs w:val="24"/>
        </w:rPr>
        <w:t>第</w:t>
      </w:r>
      <w:r>
        <w:rPr>
          <w:sz w:val="24"/>
          <w:szCs w:val="24"/>
        </w:rPr>
        <w:t>1款规定的条件得到满足，并且</w:t>
      </w:r>
    </w:p>
    <w:p>
      <w:pPr>
        <w:snapToGrid w:val="0"/>
        <w:ind w:left="479" w:leftChars="114" w:hanging="240" w:hangingChars="100"/>
        <w:rPr>
          <w:sz w:val="24"/>
          <w:szCs w:val="24"/>
        </w:rPr>
      </w:pPr>
      <w:r>
        <w:rPr>
          <w:sz w:val="24"/>
          <w:szCs w:val="24"/>
        </w:rPr>
        <w:t>2.</w:t>
      </w:r>
      <w:r>
        <w:rPr>
          <w:rFonts w:hint="eastAsia"/>
          <w:sz w:val="24"/>
          <w:szCs w:val="24"/>
        </w:rPr>
        <w:t>应纳税人为了结构改善而放弃了其农业和林业业务，并通过主管当局根据土地法出具的证明来证明这一点。</w:t>
      </w:r>
    </w:p>
    <w:p>
      <w:pPr>
        <w:snapToGrid w:val="0"/>
        <w:rPr>
          <w:sz w:val="24"/>
          <w:szCs w:val="24"/>
        </w:rPr>
      </w:pPr>
      <w:r>
        <w:rPr>
          <w:sz w:val="24"/>
          <w:szCs w:val="24"/>
        </w:rPr>
        <w:t>2§ 16 第3款 第4和第5句应相应适用。</w:t>
      </w:r>
    </w:p>
    <w:p>
      <w:pPr>
        <w:snapToGrid w:val="0"/>
        <w:ind w:left="480" w:hanging="480" w:hangingChars="200"/>
        <w:rPr>
          <w:sz w:val="24"/>
          <w:szCs w:val="24"/>
        </w:rPr>
      </w:pPr>
      <w:r>
        <w:rPr>
          <w:rFonts w:hint="eastAsia"/>
          <w:sz w:val="24"/>
          <w:szCs w:val="24"/>
        </w:rPr>
        <w:t>（4）</w:t>
      </w:r>
      <w:r>
        <w:rPr>
          <w:sz w:val="24"/>
          <w:szCs w:val="24"/>
        </w:rPr>
        <w:t>如果应纳税人在1979年12月31日之后和2006年1月1日之前处置或收回属于农业或林业控股公司的部分土地，则出售或撤销所产生的利润仅在超过61 800欧元的范围内按申请征收所得税。</w:t>
      </w:r>
      <w:r>
        <w:rPr>
          <w:rFonts w:hint="eastAsia"/>
          <w:sz w:val="24"/>
          <w:szCs w:val="24"/>
          <w:lang w:eastAsia="zh-CN"/>
        </w:rPr>
        <w:t>.</w:t>
      </w:r>
      <w:r>
        <w:rPr>
          <w:sz w:val="24"/>
          <w:szCs w:val="24"/>
        </w:rPr>
        <w:t>第1句只适用于下列情况：</w:t>
      </w:r>
    </w:p>
    <w:p>
      <w:pPr>
        <w:snapToGrid w:val="0"/>
        <w:ind w:left="240" w:hanging="240" w:hangingChars="100"/>
        <w:rPr>
          <w:sz w:val="24"/>
          <w:szCs w:val="24"/>
        </w:rPr>
      </w:pPr>
      <w:r>
        <w:rPr>
          <w:sz w:val="24"/>
          <w:szCs w:val="24"/>
        </w:rPr>
        <w:t>1.</w:t>
      </w:r>
      <w:r>
        <w:rPr>
          <w:rFonts w:hint="eastAsia"/>
          <w:sz w:val="24"/>
          <w:szCs w:val="24"/>
        </w:rPr>
        <w:t>扣除销售成本或土地后的销售价格在出售或撤回后的十二个月内用于与农场继承或农场转让有关的重大交易，以分割软继承人，以及</w:t>
      </w:r>
    </w:p>
    <w:p>
      <w:pPr>
        <w:snapToGrid w:val="0"/>
        <w:ind w:left="240" w:hanging="240" w:hangingChars="100"/>
        <w:rPr>
          <w:sz w:val="24"/>
          <w:szCs w:val="24"/>
        </w:rPr>
      </w:pPr>
      <w:r>
        <w:rPr>
          <w:sz w:val="24"/>
          <w:szCs w:val="24"/>
        </w:rPr>
        <w:t>2.</w:t>
      </w:r>
      <w:r>
        <w:rPr>
          <w:rFonts w:hint="eastAsia"/>
          <w:sz w:val="24"/>
          <w:szCs w:val="24"/>
        </w:rPr>
        <w:t>纳税人的收入，在不考虑出售或撤销的利润和免税额的情况下，在出售或撤销评估期之前的评估期内不超过</w:t>
      </w:r>
      <w:r>
        <w:rPr>
          <w:sz w:val="24"/>
          <w:szCs w:val="24"/>
        </w:rPr>
        <w:t>18 000欧元;如果配偶按照第26和26b段一起评估，数额从18 000欧元增加到36 000欧元。</w:t>
      </w:r>
    </w:p>
    <w:p>
      <w:pPr>
        <w:snapToGrid w:val="0"/>
        <w:ind w:left="239" w:leftChars="114"/>
        <w:rPr>
          <w:sz w:val="24"/>
          <w:szCs w:val="24"/>
        </w:rPr>
      </w:pPr>
      <w:r>
        <w:rPr>
          <w:sz w:val="24"/>
          <w:szCs w:val="24"/>
        </w:rPr>
        <w:t>如果收入超过18 000欧元，第1句所述的61 800欧元的数额应每250欧元减10 300欧元或部分超额收入;如果配偶按照第26和26b款一起评估，其收入超过36 000欧元，则第1句中提到的每500欧元61 800欧元的数额或其部分超额收入应减少10 300欧元。 即使遣散费是分几个步骤支付的，或者由控股公司的几位所有者支付。5软继承人是农业和林业控股公司所有者的合法继承人，或将处于合法继承状态，但未被要求接管业务;在争议解决之前，如果继承人在继承后两年内发生争议，则作为企业的共同企业家职位并不排除作</w:t>
      </w:r>
      <w:r>
        <w:rPr>
          <w:rFonts w:hint="eastAsia"/>
          <w:sz w:val="24"/>
          <w:szCs w:val="24"/>
        </w:rPr>
        <w:t>为软化继承人的待遇。</w:t>
      </w:r>
      <w:r>
        <w:rPr>
          <w:sz w:val="24"/>
          <w:szCs w:val="24"/>
        </w:rPr>
        <w:t>6如果被任命接管企业的共同继承人仍然是未成年人，则两年的期限从成年年龄开始。</w:t>
      </w:r>
    </w:p>
    <w:p>
      <w:pPr>
        <w:snapToGrid w:val="0"/>
        <w:ind w:left="480" w:hanging="480" w:hangingChars="200"/>
        <w:rPr>
          <w:sz w:val="24"/>
          <w:szCs w:val="24"/>
        </w:rPr>
      </w:pPr>
      <w:r>
        <w:rPr>
          <w:rFonts w:hint="eastAsia"/>
          <w:sz w:val="24"/>
          <w:szCs w:val="24"/>
        </w:rPr>
        <w:t>（</w:t>
      </w:r>
      <w:r>
        <w:rPr>
          <w:sz w:val="24"/>
          <w:szCs w:val="24"/>
        </w:rPr>
        <w:t>5）如果应纳税人在1985年12月31日之后和2001年1月1日之前出售属于农业和林业控股公司的部分土地，则在下列情况下，只有在超过90 000德国马克的数额时，才应从申请的所得税中扣除出售所产生的利润：</w:t>
      </w:r>
    </w:p>
    <w:p>
      <w:pPr>
        <w:snapToGrid w:val="0"/>
        <w:ind w:left="479" w:leftChars="114" w:hanging="240" w:hangingChars="100"/>
        <w:rPr>
          <w:sz w:val="24"/>
          <w:szCs w:val="24"/>
        </w:rPr>
      </w:pPr>
      <w:r>
        <w:rPr>
          <w:sz w:val="24"/>
          <w:szCs w:val="24"/>
        </w:rPr>
        <w:t>1.</w:t>
      </w:r>
      <w:r>
        <w:rPr>
          <w:rFonts w:hint="eastAsia"/>
          <w:sz w:val="24"/>
          <w:szCs w:val="24"/>
        </w:rPr>
        <w:t>纳税人在扣除处置成本后，使用销售价格偿还</w:t>
      </w:r>
      <w:r>
        <w:rPr>
          <w:sz w:val="24"/>
          <w:szCs w:val="24"/>
        </w:rPr>
        <w:t>1985年7月1日以前存在的农业和林业控股公司的债务;</w:t>
      </w:r>
    </w:p>
    <w:p>
      <w:pPr>
        <w:snapToGrid w:val="0"/>
        <w:ind w:firstLine="240" w:firstLineChars="100"/>
        <w:rPr>
          <w:sz w:val="24"/>
          <w:szCs w:val="24"/>
        </w:rPr>
      </w:pPr>
      <w:r>
        <w:rPr>
          <w:sz w:val="24"/>
          <w:szCs w:val="24"/>
        </w:rPr>
        <w:t>2.</w:t>
      </w:r>
      <w:r>
        <w:rPr>
          <w:rFonts w:hint="eastAsia"/>
          <w:sz w:val="24"/>
          <w:szCs w:val="24"/>
        </w:rPr>
        <w:t>符合第</w:t>
      </w:r>
      <w:r>
        <w:rPr>
          <w:sz w:val="24"/>
          <w:szCs w:val="24"/>
        </w:rPr>
        <w:t>4段第2句第2句的条件。</w:t>
      </w:r>
    </w:p>
    <w:p>
      <w:pPr>
        <w:snapToGrid w:val="0"/>
        <w:rPr>
          <w:sz w:val="24"/>
          <w:szCs w:val="24"/>
        </w:rPr>
      </w:pPr>
      <w:r>
        <w:rPr>
          <w:rFonts w:hint="eastAsia"/>
          <w:sz w:val="24"/>
          <w:szCs w:val="24"/>
        </w:rPr>
        <w:t>如果收入超过</w:t>
      </w:r>
      <w:r>
        <w:rPr>
          <w:sz w:val="24"/>
          <w:szCs w:val="24"/>
        </w:rPr>
        <w:t>35，000德国马克，则根据第1句，90，000德国马克的金额每减少500德国马克或其部分收入减少15，000德国马克;如果配偶按照第26和26b款一起评估，其收入超过70 000德国马克，则根据第1句，每超过1 000德国马克或其部分收入，应减少90 000德国马克的90 000德国马克。2对于第1句所指的所有处置，最多只能允许90，000德国马克一次。</w:t>
      </w:r>
    </w:p>
    <w:p>
      <w:pPr>
        <w:numPr>
          <w:ilvl w:val="0"/>
          <w:numId w:val="6"/>
        </w:numPr>
        <w:snapToGrid w:val="0"/>
        <w:rPr>
          <w:sz w:val="24"/>
          <w:szCs w:val="24"/>
        </w:rPr>
      </w:pPr>
      <w:r>
        <w:rPr>
          <w:rFonts w:hint="eastAsia"/>
          <w:sz w:val="24"/>
          <w:szCs w:val="24"/>
        </w:rPr>
        <w:t xml:space="preserve">应纳税人使用售价或仅部分取得土地用于第四款和第五款规定的目的的，只有相应部分出 </w:t>
      </w:r>
    </w:p>
    <w:p>
      <w:pPr>
        <w:snapToGrid w:val="0"/>
        <w:ind w:firstLine="720" w:firstLineChars="300"/>
        <w:rPr>
          <w:sz w:val="24"/>
          <w:szCs w:val="24"/>
        </w:rPr>
      </w:pPr>
      <w:r>
        <w:rPr>
          <w:rFonts w:hint="eastAsia"/>
          <w:sz w:val="24"/>
          <w:szCs w:val="24"/>
        </w:rPr>
        <w:t>售或提取的利润才免税。</w:t>
      </w:r>
    </w:p>
    <w:p>
      <w:pPr>
        <w:snapToGrid w:val="0"/>
        <w:rPr>
          <w:sz w:val="24"/>
          <w:szCs w:val="24"/>
        </w:rPr>
      </w:pPr>
      <w:r>
        <w:rPr>
          <w:rFonts w:hint="eastAsia"/>
          <w:sz w:val="24"/>
          <w:szCs w:val="24"/>
        </w:rPr>
        <w:t>（7）本文本第四款所指的津贴应从</w:t>
      </w:r>
      <w:r>
        <w:rPr>
          <w:sz w:val="24"/>
          <w:szCs w:val="24"/>
        </w:rPr>
        <w:t>1986年1月1日以前生效的各版本根据第四款给予的津贴相抵销。</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14a：有关申请，请参见 § 52 +++）</w:t>
      </w:r>
    </w:p>
    <w:p>
      <w:pPr>
        <w:snapToGrid w:val="0"/>
        <w:rPr>
          <w:b/>
          <w:bCs/>
          <w:sz w:val="24"/>
          <w:szCs w:val="24"/>
        </w:rPr>
      </w:pPr>
      <w:r>
        <w:rPr>
          <w:rFonts w:hint="eastAsia"/>
          <w:b/>
          <w:bCs/>
          <w:sz w:val="24"/>
          <w:szCs w:val="24"/>
        </w:rPr>
        <w:t>（b）</w:t>
      </w:r>
    </w:p>
    <w:p>
      <w:pPr>
        <w:snapToGrid w:val="0"/>
        <w:rPr>
          <w:b/>
          <w:bCs/>
          <w:sz w:val="24"/>
          <w:szCs w:val="24"/>
        </w:rPr>
      </w:pPr>
      <w:r>
        <w:rPr>
          <w:rFonts w:hint="eastAsia"/>
          <w:b/>
          <w:bCs/>
          <w:sz w:val="24"/>
          <w:szCs w:val="24"/>
        </w:rPr>
        <w:t>商业企业（§</w:t>
      </w:r>
      <w:r>
        <w:rPr>
          <w:b/>
          <w:bCs/>
          <w:sz w:val="24"/>
          <w:szCs w:val="24"/>
        </w:rPr>
        <w:t xml:space="preserve"> 2第1段第1句第1项第2项）</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15 业务经营收入</w:t>
      </w:r>
    </w:p>
    <w:p>
      <w:pPr>
        <w:snapToGrid w:val="0"/>
        <w:rPr>
          <w:sz w:val="24"/>
          <w:szCs w:val="24"/>
        </w:rPr>
      </w:pPr>
      <w:r>
        <w:rPr>
          <w:rFonts w:hint="eastAsia"/>
          <w:sz w:val="24"/>
          <w:szCs w:val="24"/>
        </w:rPr>
        <w:t>（</w:t>
      </w:r>
      <w:r>
        <w:rPr>
          <w:sz w:val="24"/>
          <w:szCs w:val="24"/>
        </w:rPr>
        <w:t>1）营业收入</w:t>
      </w:r>
    </w:p>
    <w:p>
      <w:pPr>
        <w:snapToGrid w:val="0"/>
        <w:ind w:left="479" w:leftChars="114" w:hanging="240" w:hangingChars="100"/>
        <w:rPr>
          <w:sz w:val="24"/>
          <w:szCs w:val="24"/>
        </w:rPr>
      </w:pPr>
      <w:r>
        <w:rPr>
          <w:sz w:val="24"/>
          <w:szCs w:val="24"/>
        </w:rPr>
        <w:t>1.</w:t>
      </w:r>
      <w:r>
        <w:rPr>
          <w:rFonts w:hint="eastAsia"/>
          <w:sz w:val="24"/>
          <w:szCs w:val="24"/>
        </w:rPr>
        <w:t>商业企业收入。</w:t>
      </w:r>
      <w:r>
        <w:rPr>
          <w:rFonts w:hint="eastAsia"/>
          <w:sz w:val="24"/>
          <w:szCs w:val="24"/>
          <w:lang w:eastAsia="zh-CN"/>
        </w:rPr>
        <w:t>.</w:t>
      </w:r>
      <w:r>
        <w:rPr>
          <w:rFonts w:hint="eastAsia"/>
          <w:sz w:val="24"/>
          <w:szCs w:val="24"/>
        </w:rPr>
        <w:t>这包括商业土地管理的收入，例如采矿公司和泥炭、石头和土地开采业务的收入，只要它们不是附属的农业或林业资产</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普通合伙企业、有限合伙企业和另一家公司成员的利润份额，其中合伙人应被视为企业的企业家（共同企业家），以及合伙人因为公司服务或提供贷款或转移资产而从公司获得的报酬。</w:t>
      </w:r>
      <w:r>
        <w:rPr>
          <w:rFonts w:hint="eastAsia"/>
          <w:sz w:val="24"/>
          <w:szCs w:val="24"/>
          <w:lang w:eastAsia="zh-CN"/>
        </w:rPr>
        <w:t>.</w:t>
      </w:r>
      <w:r>
        <w:rPr>
          <w:rFonts w:hint="eastAsia"/>
          <w:sz w:val="24"/>
          <w:szCs w:val="24"/>
        </w:rPr>
        <w:t>通过一个或多个合伙企业间接参与的合伙人应等于直接参与的合伙人</w:t>
      </w:r>
      <w:r>
        <w:rPr>
          <w:sz w:val="24"/>
          <w:szCs w:val="24"/>
        </w:rPr>
        <w:t>;如果他和促成其参与的合伙企业各自被视为与其有直接利益关系的合伙企业的共同企业家，则该人应被视为其间接利益所在公司运营的共同企业家;</w:t>
      </w:r>
    </w:p>
    <w:p>
      <w:pPr>
        <w:snapToGrid w:val="0"/>
        <w:ind w:left="479" w:leftChars="114" w:hanging="240" w:hangingChars="100"/>
        <w:rPr>
          <w:sz w:val="24"/>
          <w:szCs w:val="24"/>
        </w:rPr>
      </w:pPr>
      <w:r>
        <w:rPr>
          <w:sz w:val="24"/>
          <w:szCs w:val="24"/>
        </w:rPr>
        <w:t>3.</w:t>
      </w:r>
      <w:r>
        <w:rPr>
          <w:rFonts w:hint="eastAsia"/>
          <w:sz w:val="24"/>
          <w:szCs w:val="24"/>
        </w:rPr>
        <w:t>有限合伙企业的普通合伙人的利润份额，只要它们与股本中的股份无关，以及普通合伙人因为公司服务或提供贷款或转让资产而从公司获得的报酬。</w:t>
      </w:r>
    </w:p>
    <w:p>
      <w:pPr>
        <w:snapToGrid w:val="0"/>
        <w:rPr>
          <w:sz w:val="24"/>
          <w:szCs w:val="24"/>
        </w:rPr>
      </w:pPr>
      <w:r>
        <w:rPr>
          <w:rFonts w:hint="eastAsia"/>
          <w:sz w:val="24"/>
          <w:szCs w:val="24"/>
        </w:rPr>
        <w:t>第</w:t>
      </w:r>
      <w:r>
        <w:rPr>
          <w:sz w:val="24"/>
          <w:szCs w:val="24"/>
        </w:rPr>
        <w:t>1句第2和第3句也适用于作为后继收入收到的报酬（§ 24第2款）。3 如果该物业在1986年评估期内是商业商业资产的一部分，则第13（5）款应比照适用。</w:t>
      </w:r>
    </w:p>
    <w:p>
      <w:pPr>
        <w:snapToGrid w:val="0"/>
        <w:ind w:left="720" w:hanging="720" w:hangingChars="300"/>
        <w:rPr>
          <w:sz w:val="24"/>
          <w:szCs w:val="24"/>
        </w:rPr>
      </w:pPr>
      <w:r>
        <w:rPr>
          <w:rFonts w:hint="eastAsia"/>
          <w:sz w:val="24"/>
          <w:szCs w:val="24"/>
        </w:rPr>
        <w:t>（</w:t>
      </w:r>
      <w:r>
        <w:rPr>
          <w:sz w:val="24"/>
          <w:szCs w:val="24"/>
        </w:rPr>
        <w:t>1a）在§ 4 （1） 第5句所述的情况下，尽管关于避免双重征税的协议规定了避免双重征税的协议的规定，但随后出售股份的利润应与在欧洲公司或欧洲合作社出售这些股份的征税方式相同。</w:t>
      </w:r>
      <w:r>
        <w:rPr>
          <w:rFonts w:hint="eastAsia"/>
          <w:sz w:val="24"/>
          <w:szCs w:val="24"/>
          <w:lang w:eastAsia="zh-CN"/>
        </w:rPr>
        <w:t>.</w:t>
      </w:r>
      <w:r>
        <w:rPr>
          <w:sz w:val="24"/>
          <w:szCs w:val="24"/>
        </w:rPr>
        <w:t>如果股份随后秘密地存放在公司，欧洲公司或欧洲合作社解散，或者其资本减少和偿还，或者如果“公司税法”§27所指的税务存款账户中的金额被分配或偿还，这也同样适用。</w:t>
      </w:r>
    </w:p>
    <w:p>
      <w:pPr>
        <w:snapToGrid w:val="0"/>
        <w:ind w:left="720" w:hanging="720" w:hangingChars="300"/>
        <w:rPr>
          <w:sz w:val="24"/>
          <w:szCs w:val="24"/>
        </w:rPr>
      </w:pPr>
      <w:r>
        <w:rPr>
          <w:rFonts w:hint="eastAsia"/>
          <w:sz w:val="24"/>
          <w:szCs w:val="24"/>
        </w:rPr>
        <w:t>（2）</w:t>
      </w:r>
      <w:r>
        <w:rPr>
          <w:sz w:val="24"/>
          <w:szCs w:val="24"/>
        </w:rPr>
        <w:t>为赚取利润和構成参与一般经济活动而进行的独立、可持续的活动，如果该活动不应被视为农业和林业的实践、自由职业的实践或其他自营职业活动，则该活动为商业企业。</w:t>
      </w:r>
      <w:r>
        <w:rPr>
          <w:rFonts w:hint="eastAsia"/>
          <w:sz w:val="24"/>
          <w:szCs w:val="24"/>
          <w:lang w:eastAsia="zh-CN"/>
        </w:rPr>
        <w:t>.</w:t>
      </w:r>
      <w:r>
        <w:rPr>
          <w:sz w:val="24"/>
          <w:szCs w:val="24"/>
        </w:rPr>
        <w:t>对活动造成的收入减税不是第1.3句所指的利润，如果商业企业的条件在其他方面得到满足，即使盈利的意图只是次要目的。</w:t>
      </w:r>
    </w:p>
    <w:p>
      <w:pPr>
        <w:snapToGrid w:val="0"/>
        <w:rPr>
          <w:sz w:val="24"/>
          <w:szCs w:val="24"/>
        </w:rPr>
      </w:pPr>
      <w:r>
        <w:rPr>
          <w:rFonts w:hint="eastAsia"/>
          <w:sz w:val="24"/>
          <w:szCs w:val="24"/>
        </w:rPr>
        <w:t>（</w:t>
      </w:r>
      <w:r>
        <w:rPr>
          <w:sz w:val="24"/>
          <w:szCs w:val="24"/>
        </w:rPr>
        <w:t>3）商业企业被完全定义为以创收为目的而进行的活动。</w:t>
      </w:r>
    </w:p>
    <w:p>
      <w:pPr>
        <w:snapToGrid w:val="0"/>
        <w:ind w:left="479" w:leftChars="114" w:hanging="240" w:hangingChars="100"/>
        <w:rPr>
          <w:sz w:val="24"/>
          <w:szCs w:val="24"/>
        </w:rPr>
      </w:pPr>
      <w:r>
        <w:rPr>
          <w:sz w:val="24"/>
          <w:szCs w:val="24"/>
        </w:rPr>
        <w:t>1.</w:t>
      </w:r>
      <w:r>
        <w:rPr>
          <w:rFonts w:hint="eastAsia"/>
          <w:sz w:val="24"/>
          <w:szCs w:val="24"/>
        </w:rPr>
        <w:t>普通合伙企业、有限合伙企业或其他合伙企业，如果该公司还开展第</w:t>
      </w:r>
      <w:r>
        <w:rPr>
          <w:sz w:val="24"/>
          <w:szCs w:val="24"/>
        </w:rPr>
        <w:t>1款第1句第1项所指的活动，或获得第1款第1句第2项所指的商业收入。</w:t>
      </w:r>
      <w:r>
        <w:rPr>
          <w:rFonts w:hint="eastAsia"/>
          <w:sz w:val="24"/>
          <w:szCs w:val="24"/>
          <w:lang w:eastAsia="zh-CN"/>
        </w:rPr>
        <w:t>.</w:t>
      </w:r>
      <w:r>
        <w:rPr>
          <w:sz w:val="24"/>
          <w:szCs w:val="24"/>
        </w:rPr>
        <w:t>不论利润或亏损是来自第1款第1句第1项所指的活动，还是第1款第1句第2项所指的商业收入是正数还是负数，这一点均适用;</w:t>
      </w:r>
    </w:p>
    <w:p>
      <w:pPr>
        <w:snapToGrid w:val="0"/>
        <w:ind w:left="479" w:leftChars="114" w:hanging="240" w:hangingChars="100"/>
        <w:rPr>
          <w:sz w:val="24"/>
          <w:szCs w:val="24"/>
        </w:rPr>
      </w:pPr>
      <w:r>
        <w:rPr>
          <w:sz w:val="24"/>
          <w:szCs w:val="24"/>
        </w:rPr>
        <w:t>2.</w:t>
      </w:r>
      <w:r>
        <w:rPr>
          <w:rFonts w:hint="eastAsia"/>
          <w:sz w:val="24"/>
          <w:szCs w:val="24"/>
        </w:rPr>
        <w:t>不开展第</w:t>
      </w:r>
      <w:r>
        <w:rPr>
          <w:sz w:val="24"/>
          <w:szCs w:val="24"/>
        </w:rPr>
        <w:t>1款第1句第1项所指的任何活动的合伙企业，并且只有一家或多家资本公司是个人责任合伙人，只有这些或非合伙人的人才有权管理业务（商业合伙企业）。</w:t>
      </w:r>
      <w:r>
        <w:rPr>
          <w:rFonts w:hint="eastAsia"/>
          <w:sz w:val="24"/>
          <w:szCs w:val="24"/>
          <w:lang w:eastAsia="zh-CN"/>
        </w:rPr>
        <w:t>.</w:t>
      </w:r>
      <w:r>
        <w:rPr>
          <w:sz w:val="24"/>
          <w:szCs w:val="24"/>
        </w:rPr>
        <w:t>如果一个商业合伙企业是另一个合伙企业中负有个人责任的合伙人，则商业合伙企业相当于一个公司，以评估该合伙企业的活动是否被视为商业企业。</w:t>
      </w:r>
    </w:p>
    <w:p>
      <w:pPr>
        <w:snapToGrid w:val="0"/>
        <w:ind w:left="480" w:hanging="480" w:hangingChars="200"/>
        <w:rPr>
          <w:sz w:val="24"/>
          <w:szCs w:val="24"/>
        </w:rPr>
      </w:pPr>
      <w:r>
        <w:rPr>
          <w:rFonts w:hint="eastAsia"/>
          <w:sz w:val="24"/>
          <w:szCs w:val="24"/>
        </w:rPr>
        <w:t>（4）</w:t>
      </w:r>
      <w:r>
        <w:rPr>
          <w:sz w:val="24"/>
          <w:szCs w:val="24"/>
        </w:rPr>
        <w:t>商业性畜牧业或者商业性畜牧业的损失，不得用其他商业活动收入或者其他种类收入的收入抵销;它们也不能根据§ 10d扣除。</w:t>
      </w:r>
      <w:r>
        <w:rPr>
          <w:rFonts w:hint="eastAsia"/>
          <w:sz w:val="24"/>
          <w:szCs w:val="24"/>
          <w:lang w:eastAsia="zh-CN"/>
        </w:rPr>
        <w:t>.</w:t>
      </w:r>
      <w:r>
        <w:rPr>
          <w:sz w:val="24"/>
          <w:szCs w:val="24"/>
        </w:rPr>
        <w:t>但是，根据第十条第十一款的规定，损失应当减少纳税人在前一年及以后的销售年度内从商业性动物养殖、畜牧业中已经取得或者正在取得的利润;§ 10d 第 4 款应相应地适用。2第1句和第2句应比照适用于远期交易所产生的损失，纳税人通过远期交易获得由可变参考价值的价值确定的差额或金额或金钱或好处。4第3句不适用于属于《银行法》所指的信贷机构、金融服务机构和金融公司或《证券机构法》所指的</w:t>
      </w:r>
      <w:r>
        <w:rPr>
          <w:rFonts w:hint="eastAsia"/>
          <w:sz w:val="24"/>
          <w:szCs w:val="24"/>
        </w:rPr>
        <w:t>证券机构的一部分或用于确保正常商业业务交易的安全的交易。</w:t>
      </w:r>
      <w:r>
        <w:rPr>
          <w:sz w:val="24"/>
          <w:szCs w:val="24"/>
        </w:rPr>
        <w:t>5第4句不适用于用于对冲股票交易的交易，其中根据§ 3编号40句子1字母a和b以及§ 3c第2段的资本收益部分免税，或者在根据“公司税法”§8b第2段确定收入时未被考虑在内。6在合伙人或参与者应被视为共同企业家的公司中，无声公司、次级参与公司或其他内部公司的损失不得由业务经营收入或其他类型的收入抵消;它们也不能根据§ 10d扣除。6但是，根据第10d款，损失应减少合伙人或参与者在上一个财政年度或下一个财政年度从同一默默合伙企业，子控股公司或其他内部公司</w:t>
      </w:r>
      <w:r>
        <w:rPr>
          <w:rFonts w:hint="eastAsia"/>
          <w:sz w:val="24"/>
          <w:szCs w:val="24"/>
        </w:rPr>
        <w:t>获得的利润</w:t>
      </w:r>
      <w:r>
        <w:rPr>
          <w:sz w:val="24"/>
          <w:szCs w:val="24"/>
        </w:rPr>
        <w:t>;§ 10d 第 4 款应相应地适用。7如果损失可归咎于直接或间接参与的共同企业家的自然人，则第6句和第7句不适用。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15：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15a 有限责任情况下的损失</w:t>
      </w:r>
    </w:p>
    <w:p>
      <w:pPr>
        <w:snapToGrid w:val="0"/>
        <w:ind w:left="480" w:hanging="480" w:hangingChars="200"/>
        <w:rPr>
          <w:sz w:val="24"/>
          <w:szCs w:val="24"/>
        </w:rPr>
      </w:pPr>
      <w:r>
        <w:rPr>
          <w:rFonts w:hint="eastAsia"/>
          <w:sz w:val="24"/>
          <w:szCs w:val="24"/>
        </w:rPr>
        <w:t>（1）有限合伙人的亏损比例，如果有限合伙人的负资本项目出现或者增加，不得与其他种类的收入相抵销</w:t>
      </w:r>
      <w:r>
        <w:rPr>
          <w:sz w:val="24"/>
          <w:szCs w:val="24"/>
        </w:rPr>
        <w:t>;在这方面，根据§ 10d，它不能被扣除。</w:t>
      </w:r>
      <w:r>
        <w:rPr>
          <w:rFonts w:hint="eastAsia"/>
          <w:sz w:val="24"/>
          <w:szCs w:val="24"/>
          <w:lang w:eastAsia="zh-CN"/>
        </w:rPr>
        <w:t>.</w:t>
      </w:r>
      <w:r>
        <w:rPr>
          <w:sz w:val="24"/>
          <w:szCs w:val="24"/>
        </w:rPr>
        <w:t>如果根据《德国商法典》第171条第1款，有限合伙人在资产负债表日对公司的债权人负有责任，则有限合伙人的损失，最高可达有限合伙人在商业登记簿中输入的出资额超过其出资额，只要该损失产生或增加负资本账户，也可以抵消或扣除。2只有当股份归属于的人在商业登记簿上登记，责任的存在被证明，并且由于责任而减少的资产不被合同排除在外或根据业务开展方式不太可能的情况下，第2句才适用。</w:t>
      </w:r>
    </w:p>
    <w:p>
      <w:pPr>
        <w:snapToGrid w:val="0"/>
        <w:ind w:left="480" w:hanging="480" w:hangingChars="200"/>
        <w:rPr>
          <w:sz w:val="24"/>
          <w:szCs w:val="24"/>
        </w:rPr>
      </w:pPr>
      <w:r>
        <w:rPr>
          <w:rFonts w:hint="eastAsia"/>
          <w:sz w:val="24"/>
          <w:szCs w:val="24"/>
        </w:rPr>
        <w:t>（</w:t>
      </w:r>
      <w:r>
        <w:rPr>
          <w:sz w:val="24"/>
          <w:szCs w:val="24"/>
        </w:rPr>
        <w:t>1a）随后的缴款不应导致现有抵消损失的后续补偿或扣除，或归因于有限合伙人的未来财政年度损失份额的补偿或扣除，只要该损失造成或增加有限合伙人的负资本账户。</w:t>
      </w:r>
      <w:r>
        <w:rPr>
          <w:rFonts w:hint="eastAsia"/>
          <w:sz w:val="24"/>
          <w:szCs w:val="24"/>
          <w:lang w:eastAsia="zh-CN"/>
        </w:rPr>
        <w:t>.</w:t>
      </w:r>
      <w:r>
        <w:rPr>
          <w:sz w:val="24"/>
          <w:szCs w:val="24"/>
        </w:rPr>
        <w:t>第1句所指的后来捐款是指在销售年度结束后作出的捐款，其中发生了第1款所指的不可赔或可扣除的损失，或归因于第3款第1句所指的利润。</w:t>
      </w:r>
    </w:p>
    <w:p>
      <w:pPr>
        <w:snapToGrid w:val="0"/>
        <w:ind w:left="480" w:hanging="480" w:hangingChars="200"/>
        <w:rPr>
          <w:sz w:val="24"/>
          <w:szCs w:val="24"/>
        </w:rPr>
      </w:pPr>
      <w:r>
        <w:rPr>
          <w:rFonts w:hint="eastAsia"/>
          <w:sz w:val="24"/>
          <w:szCs w:val="24"/>
        </w:rPr>
        <w:t>（2）</w:t>
      </w:r>
      <w:r>
        <w:rPr>
          <w:sz w:val="24"/>
          <w:szCs w:val="24"/>
        </w:rPr>
        <w:t>如果第1款和第1a款所述的损失不能抵消或扣除，则应减少有限合伙人在随后的财政年度因参与有限合伙企业而应归属于其的利润。</w:t>
      </w:r>
      <w:r>
        <w:rPr>
          <w:rFonts w:hint="eastAsia"/>
          <w:sz w:val="24"/>
          <w:szCs w:val="24"/>
          <w:lang w:eastAsia="zh-CN"/>
        </w:rPr>
        <w:t>.</w:t>
      </w:r>
      <w:r>
        <w:rPr>
          <w:sz w:val="24"/>
          <w:szCs w:val="24"/>
        </w:rPr>
        <w:t>在扣除资本或放弃利润后仍然存在的抵消损失，应在出售或停止全部共同企业家的股份或出售或停止营业时可予赔偿或扣除，但不得超过第1a款所述的后续捐款数额。</w:t>
      </w:r>
    </w:p>
    <w:p>
      <w:pPr>
        <w:snapToGrid w:val="0"/>
        <w:ind w:left="480" w:hanging="480" w:hangingChars="200"/>
        <w:rPr>
          <w:sz w:val="24"/>
          <w:szCs w:val="24"/>
        </w:rPr>
      </w:pPr>
      <w:r>
        <w:rPr>
          <w:rFonts w:hint="eastAsia"/>
          <w:sz w:val="24"/>
          <w:szCs w:val="24"/>
        </w:rPr>
        <w:t>（</w:t>
      </w:r>
      <w:r>
        <w:rPr>
          <w:sz w:val="24"/>
          <w:szCs w:val="24"/>
        </w:rPr>
        <w:t>3）如果有限合伙人的负资本账户因提款（存款减少）而产生或增加，除非因提款而出现或根据第1款第2款需要考虑的负债，否则存款减少的金额应作为利润归属于有限合伙人。</w:t>
      </w:r>
      <w:r>
        <w:rPr>
          <w:rFonts w:hint="eastAsia"/>
          <w:sz w:val="24"/>
          <w:szCs w:val="24"/>
          <w:lang w:eastAsia="zh-CN"/>
        </w:rPr>
        <w:t>.</w:t>
      </w:r>
      <w:r>
        <w:rPr>
          <w:sz w:val="24"/>
          <w:szCs w:val="24"/>
        </w:rPr>
        <w:t>根据第1句归属的金额不得超过在减少缴款的财政年度和前十个营销年度内可予赔偿或扣除的有限合伙企业损失的股份金额。2如果第1款第2款所指的负债数额减少（减少赔偿责任），并且根据第1款第2款的损失在负债减少的财政年度和之前的十个财政年度内应予赔偿或可扣除，则赔偿责任的减少数额减去因负债而实际支付的数额，应作为利润归于有限合伙人;第2句应比照适</w:t>
      </w:r>
      <w:r>
        <w:rPr>
          <w:rFonts w:hint="eastAsia"/>
          <w:sz w:val="24"/>
          <w:szCs w:val="24"/>
        </w:rPr>
        <w:t>用。</w:t>
      </w:r>
      <w:r>
        <w:rPr>
          <w:sz w:val="24"/>
          <w:szCs w:val="24"/>
        </w:rPr>
        <w:t>4根据第1句至第3句归属的金额应减少有限合伙人在归属的财政年度或随后的销售年度因参与有限合伙企业而归属于其的利润。</w:t>
      </w:r>
    </w:p>
    <w:p>
      <w:pPr>
        <w:snapToGrid w:val="0"/>
        <w:ind w:left="480" w:hanging="480" w:hangingChars="200"/>
        <w:rPr>
          <w:sz w:val="24"/>
          <w:szCs w:val="24"/>
        </w:rPr>
      </w:pPr>
      <w:r>
        <w:rPr>
          <w:rFonts w:hint="eastAsia"/>
          <w:sz w:val="24"/>
          <w:szCs w:val="24"/>
        </w:rPr>
        <w:t>（4）不能依照第一款规定予以补偿或者扣除的有限合伙人的损失，减去依照第二款规定予以扣除的数额，再增加第三款规定的增加数额（抵销损失），应当每年另行确定。</w:t>
      </w:r>
      <w:r>
        <w:rPr>
          <w:rFonts w:hint="eastAsia"/>
          <w:sz w:val="24"/>
          <w:szCs w:val="24"/>
          <w:lang w:eastAsia="zh-CN"/>
        </w:rPr>
        <w:t>.</w:t>
      </w:r>
      <w:r>
        <w:rPr>
          <w:rFonts w:hint="eastAsia"/>
          <w:sz w:val="24"/>
          <w:szCs w:val="24"/>
        </w:rPr>
        <w:t>这是基于上一营销年度的应收费损失。</w:t>
      </w:r>
      <w:r>
        <w:rPr>
          <w:sz w:val="24"/>
          <w:szCs w:val="24"/>
        </w:rPr>
        <w:t>2负责单独确定公司损益的税务局负责发布声明性决定。4只有在抵消损失与上一销售年度的抵消损失相比发生了变化的情况下，才能对宣告性决定提出质疑。5根据第1句的单独调查结果可以与单独和统一确定所得税和公司税的收入相结合。6在这种情况下，对抵消损失的单独确定应当统一进行。</w:t>
      </w:r>
    </w:p>
    <w:p>
      <w:pPr>
        <w:snapToGrid w:val="0"/>
        <w:ind w:left="480" w:hanging="480" w:hangingChars="200"/>
        <w:rPr>
          <w:sz w:val="24"/>
          <w:szCs w:val="24"/>
        </w:rPr>
      </w:pPr>
      <w:r>
        <w:rPr>
          <w:rFonts w:hint="eastAsia"/>
          <w:sz w:val="24"/>
          <w:szCs w:val="24"/>
        </w:rPr>
        <w:t>（</w:t>
      </w:r>
      <w:r>
        <w:rPr>
          <w:sz w:val="24"/>
          <w:szCs w:val="24"/>
        </w:rPr>
        <w:t>5）第1款 第1a、2和3句、第1、2和4句以及第4款应比照适用于其他企业家，只要其责任与有限合伙人的责任相当，特别是对于</w:t>
      </w:r>
    </w:p>
    <w:p>
      <w:pPr>
        <w:snapToGrid w:val="0"/>
        <w:ind w:left="479" w:leftChars="114" w:hanging="240" w:hangingChars="100"/>
        <w:rPr>
          <w:sz w:val="24"/>
          <w:szCs w:val="24"/>
        </w:rPr>
      </w:pPr>
      <w:r>
        <w:rPr>
          <w:sz w:val="24"/>
          <w:szCs w:val="24"/>
        </w:rPr>
        <w:t>1.</w:t>
      </w:r>
      <w:r>
        <w:rPr>
          <w:rFonts w:hint="eastAsia"/>
          <w:sz w:val="24"/>
          <w:szCs w:val="24"/>
        </w:rPr>
        <w:t>《商法典》第</w:t>
      </w:r>
      <w:r>
        <w:rPr>
          <w:sz w:val="24"/>
          <w:szCs w:val="24"/>
        </w:rPr>
        <w:t>230条所指的无声伴侣的沉默伴侣，其中沉默的伴侣应被视为企业家（共同企业家），</w:t>
      </w:r>
    </w:p>
    <w:p>
      <w:pPr>
        <w:snapToGrid w:val="0"/>
        <w:ind w:left="479" w:leftChars="114" w:hanging="240" w:hangingChars="100"/>
        <w:rPr>
          <w:sz w:val="24"/>
          <w:szCs w:val="24"/>
        </w:rPr>
      </w:pPr>
      <w:r>
        <w:rPr>
          <w:sz w:val="24"/>
          <w:szCs w:val="24"/>
        </w:rPr>
        <w:t>2.</w:t>
      </w:r>
      <w:r>
        <w:rPr>
          <w:rFonts w:hint="eastAsia"/>
          <w:sz w:val="24"/>
          <w:szCs w:val="24"/>
        </w:rPr>
        <w:t>《民法典》所指的公司的股东，其中合伙人应被视为企业家（共同企业家），只要合伙人对与经营有关的债务的债权被合同排除在外，或者根据经营方式不太可能，</w:t>
      </w:r>
    </w:p>
    <w:p>
      <w:pPr>
        <w:snapToGrid w:val="0"/>
        <w:ind w:left="479" w:leftChars="114" w:hanging="240" w:hangingChars="100"/>
        <w:rPr>
          <w:sz w:val="24"/>
          <w:szCs w:val="24"/>
        </w:rPr>
      </w:pPr>
      <w:r>
        <w:rPr>
          <w:sz w:val="24"/>
          <w:szCs w:val="24"/>
        </w:rPr>
        <w:t>3.</w:t>
      </w:r>
      <w:r>
        <w:rPr>
          <w:rFonts w:hint="eastAsia"/>
          <w:sz w:val="24"/>
          <w:szCs w:val="24"/>
        </w:rPr>
        <w:t>外国合伙企业的合伙人，其中合伙人应被视为企业家（共同企业家），只要合伙人对与经营有关的债务的责任与有限合伙人或沉默合伙人的债务责任相对应，或者只要合伙人对与经营有关的债务要求被合同排除在外，或者根据经营方式不太可能，</w:t>
      </w:r>
    </w:p>
    <w:p>
      <w:pPr>
        <w:snapToGrid w:val="0"/>
        <w:ind w:firstLine="240" w:firstLineChars="100"/>
        <w:rPr>
          <w:sz w:val="24"/>
          <w:szCs w:val="24"/>
        </w:rPr>
      </w:pPr>
      <w:r>
        <w:rPr>
          <w:sz w:val="24"/>
          <w:szCs w:val="24"/>
        </w:rPr>
        <w:t>4.</w:t>
      </w:r>
      <w:r>
        <w:rPr>
          <w:rFonts w:hint="eastAsia"/>
          <w:sz w:val="24"/>
          <w:szCs w:val="24"/>
        </w:rPr>
        <w:t>企业家，只要负债只能依靠使用、出售或以其他方式利用资产的收益或利润来偿还，</w:t>
      </w:r>
    </w:p>
    <w:p>
      <w:pPr>
        <w:snapToGrid w:val="0"/>
        <w:ind w:left="479" w:leftChars="114" w:hanging="240" w:hangingChars="100"/>
        <w:rPr>
          <w:sz w:val="24"/>
          <w:szCs w:val="24"/>
        </w:rPr>
      </w:pPr>
      <w:r>
        <w:rPr>
          <w:sz w:val="24"/>
          <w:szCs w:val="24"/>
        </w:rPr>
        <w:t>5.</w:t>
      </w:r>
      <w:r>
        <w:rPr>
          <w:rFonts w:hint="eastAsia"/>
          <w:sz w:val="24"/>
          <w:szCs w:val="24"/>
        </w:rPr>
        <w:t>《商法典》第</w:t>
      </w:r>
      <w:r>
        <w:rPr>
          <w:sz w:val="24"/>
          <w:szCs w:val="24"/>
        </w:rPr>
        <w:t>489条所指的航运公司的共同所有人，其中共同船东应被视为企业家（共同企业家），如果共同船东对航运公司责任的个人责任全部或部分被排除在外，或者只要共同船东对航运公司的责任的索赔根据业务运作方式不太可能。</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15a：有关申请，请参见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15b 与递延纳税模式有关的损失</w:t>
      </w:r>
    </w:p>
    <w:p>
      <w:pPr>
        <w:snapToGrid w:val="0"/>
        <w:ind w:left="480" w:hanging="480" w:hangingChars="200"/>
        <w:rPr>
          <w:sz w:val="24"/>
          <w:szCs w:val="24"/>
        </w:rPr>
      </w:pPr>
      <w:r>
        <w:rPr>
          <w:rFonts w:hint="eastAsia"/>
          <w:sz w:val="24"/>
          <w:szCs w:val="24"/>
        </w:rPr>
        <w:t>（1）与递延纳税模式有关的损失，不得以经营收入或者其他类型收入收入抵销</w:t>
      </w:r>
      <w:r>
        <w:rPr>
          <w:sz w:val="24"/>
          <w:szCs w:val="24"/>
        </w:rPr>
        <w:t>;它们也不能根据§ 10d扣除。</w:t>
      </w:r>
      <w:r>
        <w:rPr>
          <w:rFonts w:hint="eastAsia"/>
          <w:sz w:val="24"/>
          <w:szCs w:val="24"/>
          <w:lang w:eastAsia="zh-CN"/>
        </w:rPr>
        <w:t>.</w:t>
      </w:r>
      <w:r>
        <w:rPr>
          <w:sz w:val="24"/>
          <w:szCs w:val="24"/>
        </w:rPr>
        <w:t>但是，这些损失减少了纳税人在接下来的营销年份从同一收入来源获得的收入。3 第15a段不适用于此。</w:t>
      </w:r>
    </w:p>
    <w:p>
      <w:pPr>
        <w:snapToGrid w:val="0"/>
        <w:ind w:left="480" w:hanging="480" w:hangingChars="200"/>
        <w:rPr>
          <w:sz w:val="24"/>
          <w:szCs w:val="24"/>
        </w:rPr>
      </w:pPr>
      <w:r>
        <w:rPr>
          <w:rFonts w:hint="eastAsia"/>
          <w:sz w:val="24"/>
          <w:szCs w:val="24"/>
        </w:rPr>
        <w:t>（</w:t>
      </w:r>
      <w:r>
        <w:rPr>
          <w:sz w:val="24"/>
          <w:szCs w:val="24"/>
        </w:rPr>
        <w:t>2）如果以负收入的形式在模型设计的基础上实现税收优惠，则存在第1款所指的递延税收模式。</w:t>
      </w:r>
      <w:r>
        <w:rPr>
          <w:rFonts w:hint="eastAsia"/>
          <w:sz w:val="24"/>
          <w:szCs w:val="24"/>
          <w:lang w:eastAsia="zh-CN"/>
        </w:rPr>
        <w:t>.</w:t>
      </w:r>
      <w:r>
        <w:rPr>
          <w:sz w:val="24"/>
          <w:szCs w:val="24"/>
        </w:rPr>
        <w:t>如果根据现成的概念，向纳税人提供机会，至少在投资的初始阶段，用其他收入抵消损失，情况就是如此。2负收入基于哪些规则无关紧要。</w:t>
      </w:r>
    </w:p>
    <w:p>
      <w:pPr>
        <w:snapToGrid w:val="0"/>
        <w:ind w:left="480" w:hanging="480" w:hangingChars="200"/>
        <w:rPr>
          <w:sz w:val="24"/>
          <w:szCs w:val="24"/>
        </w:rPr>
      </w:pPr>
      <w:r>
        <w:rPr>
          <w:rFonts w:hint="eastAsia"/>
          <w:sz w:val="24"/>
          <w:szCs w:val="24"/>
        </w:rPr>
        <w:t>（</w:t>
      </w:r>
      <w:r>
        <w:rPr>
          <w:sz w:val="24"/>
          <w:szCs w:val="24"/>
        </w:rPr>
        <w:t>3）只有在初始阶段内，预计损失之和与认购金额之和之比以及根据概念也要筹集的资本的比率，或者就个人投资者而言，投资的股权超过10%时，才适用。</w:t>
      </w:r>
    </w:p>
    <w:p>
      <w:pPr>
        <w:snapToGrid w:val="0"/>
        <w:ind w:left="480" w:hanging="480" w:hangingChars="200"/>
        <w:rPr>
          <w:sz w:val="24"/>
          <w:szCs w:val="24"/>
        </w:rPr>
      </w:pPr>
      <w:r>
        <w:rPr>
          <w:rFonts w:hint="eastAsia"/>
          <w:sz w:val="24"/>
          <w:szCs w:val="24"/>
        </w:rPr>
        <w:t>（3a）</w:t>
      </w:r>
      <w:r>
        <w:rPr>
          <w:sz w:val="24"/>
          <w:szCs w:val="24"/>
        </w:rPr>
        <w:t>无论第2款和第3款规定的条件如何，第1款所指的递延税款模式应特别适用于因法律无义务保留账簿和定期财务报表的纳税人根据购置流动资产而立即支付可扣除的经营费用而产生或增加的损失： 如果根据《民法典》第930条，通过构成所有权或根据《民法典》第931条转让归还要求，其所有权的转让在没有实际转让的情况下进行。</w:t>
      </w:r>
    </w:p>
    <w:p>
      <w:pPr>
        <w:snapToGrid w:val="0"/>
        <w:ind w:left="480" w:hanging="480" w:hangingChars="200"/>
        <w:rPr>
          <w:sz w:val="24"/>
          <w:szCs w:val="24"/>
        </w:rPr>
      </w:pPr>
      <w:r>
        <w:rPr>
          <w:rFonts w:hint="eastAsia"/>
          <w:sz w:val="24"/>
          <w:szCs w:val="24"/>
        </w:rPr>
        <w:t>（4）</w:t>
      </w:r>
      <w:r>
        <w:rPr>
          <w:sz w:val="24"/>
          <w:szCs w:val="24"/>
        </w:rPr>
        <w:t>根据第一款不能赔偿的损失，应每年另行确定。</w:t>
      </w:r>
      <w:r>
        <w:rPr>
          <w:rFonts w:hint="eastAsia"/>
          <w:sz w:val="24"/>
          <w:szCs w:val="24"/>
          <w:lang w:eastAsia="zh-CN"/>
        </w:rPr>
        <w:t>.</w:t>
      </w:r>
      <w:r>
        <w:rPr>
          <w:sz w:val="24"/>
          <w:szCs w:val="24"/>
        </w:rPr>
        <w:t>这是基于前一年的应计费用损失。2只有在抵消损失与前一年的抵消损失相比发生了变化的情况下，才能对宣告性决定提出质疑。4如果递延纳税模式是税法§ 180（1）第1句第2号字母a所指的公司或社区，则负责从递延纳税模式单独统一确定所得税和公司税收入的税务局负责根据第1句发出评估通知;否则，由公司税务局（税法第18条第1款第2项）负责。5如果递延纳税模式是税法§ 180（1）第1句第2个字母a所指的公司或社区，则根据第1句的单独调查结果可以与从递延纳税模式中</w:t>
      </w:r>
      <w:r>
        <w:rPr>
          <w:rFonts w:hint="eastAsia"/>
          <w:sz w:val="24"/>
          <w:szCs w:val="24"/>
        </w:rPr>
        <w:t>单独和统一确定所得税和公司税的收入相结合</w:t>
      </w:r>
      <w:r>
        <w:rPr>
          <w:sz w:val="24"/>
          <w:szCs w:val="24"/>
        </w:rPr>
        <w:t>;在这些情况下，必须统一执行第1句规定的单独调查结果。</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15b：有关申请，请参见 § 32b 第 1 条、第 52 条第 4 节、第 4 节 InvStG 2018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16 业务出售</w:t>
      </w:r>
    </w:p>
    <w:p>
      <w:pPr>
        <w:snapToGrid w:val="0"/>
        <w:rPr>
          <w:sz w:val="24"/>
          <w:szCs w:val="24"/>
        </w:rPr>
      </w:pPr>
      <w:r>
        <w:rPr>
          <w:rFonts w:hint="eastAsia"/>
          <w:sz w:val="24"/>
          <w:szCs w:val="24"/>
        </w:rPr>
        <w:t>（</w:t>
      </w:r>
      <w:r>
        <w:rPr>
          <w:sz w:val="24"/>
          <w:szCs w:val="24"/>
        </w:rPr>
        <w:t>1） 经营所得也包括销售利润</w:t>
      </w:r>
    </w:p>
    <w:p>
      <w:pPr>
        <w:snapToGrid w:val="0"/>
        <w:ind w:left="479" w:leftChars="114" w:hanging="240" w:hangingChars="100"/>
        <w:rPr>
          <w:sz w:val="24"/>
          <w:szCs w:val="24"/>
        </w:rPr>
      </w:pPr>
      <w:r>
        <w:rPr>
          <w:sz w:val="24"/>
          <w:szCs w:val="24"/>
        </w:rPr>
        <w:t>1.</w:t>
      </w:r>
      <w:r>
        <w:rPr>
          <w:rFonts w:hint="eastAsia"/>
          <w:sz w:val="24"/>
          <w:szCs w:val="24"/>
        </w:rPr>
        <w:t>整个商业企业或部分企业。</w:t>
      </w:r>
      <w:r>
        <w:rPr>
          <w:rFonts w:hint="eastAsia"/>
          <w:sz w:val="24"/>
          <w:szCs w:val="24"/>
          <w:lang w:eastAsia="zh-CN"/>
        </w:rPr>
        <w:t>.</w:t>
      </w:r>
      <w:r>
        <w:rPr>
          <w:rFonts w:hint="eastAsia"/>
          <w:sz w:val="24"/>
          <w:szCs w:val="24"/>
        </w:rPr>
        <w:t>部分经营还包括参与由全部名义资本组成的公司</w:t>
      </w:r>
      <w:r>
        <w:rPr>
          <w:sz w:val="24"/>
          <w:szCs w:val="24"/>
        </w:rPr>
        <w:t>;在公司解散的情况下，§ 17（4）第3句应比照适用;</w:t>
      </w:r>
    </w:p>
    <w:p>
      <w:pPr>
        <w:snapToGrid w:val="0"/>
        <w:ind w:firstLine="240" w:firstLineChars="100"/>
        <w:rPr>
          <w:sz w:val="24"/>
          <w:szCs w:val="24"/>
        </w:rPr>
      </w:pPr>
      <w:r>
        <w:rPr>
          <w:sz w:val="24"/>
          <w:szCs w:val="24"/>
        </w:rPr>
        <w:t>2.</w:t>
      </w:r>
      <w:r>
        <w:rPr>
          <w:rFonts w:hint="eastAsia"/>
          <w:sz w:val="24"/>
          <w:szCs w:val="24"/>
        </w:rPr>
        <w:t>被视为企业企业家（共同企业家）的股东的总份额（§</w:t>
      </w:r>
      <w:r>
        <w:rPr>
          <w:sz w:val="24"/>
          <w:szCs w:val="24"/>
        </w:rPr>
        <w:t xml:space="preserve"> 15第1段第1句第2项）;</w:t>
      </w:r>
    </w:p>
    <w:p>
      <w:pPr>
        <w:snapToGrid w:val="0"/>
        <w:ind w:firstLine="240" w:firstLineChars="100"/>
        <w:rPr>
          <w:sz w:val="24"/>
          <w:szCs w:val="24"/>
        </w:rPr>
      </w:pPr>
      <w:r>
        <w:rPr>
          <w:sz w:val="24"/>
          <w:szCs w:val="24"/>
        </w:rPr>
        <w:t>3.</w:t>
      </w:r>
      <w:r>
        <w:rPr>
          <w:rFonts w:hint="eastAsia"/>
          <w:sz w:val="24"/>
          <w:szCs w:val="24"/>
        </w:rPr>
        <w:t>股份有限公司普通合伙人的全部股份（§</w:t>
      </w:r>
      <w:r>
        <w:rPr>
          <w:sz w:val="24"/>
          <w:szCs w:val="24"/>
        </w:rPr>
        <w:t xml:space="preserve"> 15（1）第1句第3款）。</w:t>
      </w:r>
    </w:p>
    <w:p>
      <w:pPr>
        <w:snapToGrid w:val="0"/>
        <w:rPr>
          <w:sz w:val="24"/>
          <w:szCs w:val="24"/>
        </w:rPr>
      </w:pPr>
      <w:r>
        <w:rPr>
          <w:rFonts w:hint="eastAsia"/>
          <w:sz w:val="24"/>
          <w:szCs w:val="24"/>
        </w:rPr>
        <w:t>在第</w:t>
      </w:r>
      <w:r>
        <w:rPr>
          <w:sz w:val="24"/>
          <w:szCs w:val="24"/>
        </w:rPr>
        <w:t>1句第2句或第3句所指的出售部分股份时获得的利润是当期利润。</w:t>
      </w:r>
    </w:p>
    <w:p>
      <w:pPr>
        <w:snapToGrid w:val="0"/>
        <w:ind w:left="720" w:hanging="720" w:hangingChars="300"/>
        <w:rPr>
          <w:sz w:val="24"/>
          <w:szCs w:val="24"/>
        </w:rPr>
      </w:pPr>
      <w:r>
        <w:rPr>
          <w:rFonts w:hint="eastAsia"/>
          <w:sz w:val="24"/>
          <w:szCs w:val="24"/>
        </w:rPr>
        <w:t>（</w:t>
      </w:r>
      <w:r>
        <w:rPr>
          <w:sz w:val="24"/>
          <w:szCs w:val="24"/>
        </w:rPr>
        <w:t>2）第1款所指的资本收益是指在扣除处置成本后，销售价格超过企业资产的价值（第1款第1款第1项）或企业资产份额的价值（第1款第1款第2和第3款）的金额。</w:t>
      </w:r>
      <w:r>
        <w:rPr>
          <w:rFonts w:hint="eastAsia"/>
          <w:sz w:val="24"/>
          <w:szCs w:val="24"/>
          <w:lang w:eastAsia="zh-CN"/>
        </w:rPr>
        <w:t>.</w:t>
      </w:r>
      <w:r>
        <w:rPr>
          <w:sz w:val="24"/>
          <w:szCs w:val="24"/>
        </w:rPr>
        <w:t>商业资产或股份的价值必须在出售时根据§ 4第1款或第5条确定。2如果同一个人是卖方一方和买方一方的企业家或共同企业家，则该利润应被视为流动利润。</w:t>
      </w:r>
    </w:p>
    <w:p>
      <w:pPr>
        <w:snapToGrid w:val="0"/>
        <w:ind w:left="480" w:hanging="480" w:hangingChars="200"/>
        <w:rPr>
          <w:sz w:val="24"/>
          <w:szCs w:val="24"/>
        </w:rPr>
      </w:pPr>
      <w:r>
        <w:rPr>
          <w:rFonts w:hint="eastAsia"/>
          <w:sz w:val="24"/>
          <w:szCs w:val="24"/>
        </w:rPr>
        <w:t>（</w:t>
      </w:r>
      <w:r>
        <w:rPr>
          <w:sz w:val="24"/>
          <w:szCs w:val="24"/>
        </w:rPr>
        <w:t>3）出售还应包括放弃商业企业和第1款第1句第2项或第3项所指的股份，如果在共同创业的实际分工过程中，部分企业、共同企业家股份或个人资产转移到个别共同企业家各自的商业资产上，则在确定共同创业的利润时，这些资产应以以下价值予以确认： 根据确定利润的规则，前提是确保对隐藏储备征税;收购共同企业家受这些价值观的约束;§ 4 第1款 第4句应相应适用。2另一方面，如果个别资产已转让的实际分割，在转让后的一段阻挠期内出售或撤回按账面价值转让的土地、转让的建筑物或其他转让的基本经营基地，则公允价值应追溯适用于相应的转</w:t>
      </w:r>
      <w:r>
        <w:rPr>
          <w:rFonts w:hint="eastAsia"/>
          <w:sz w:val="24"/>
          <w:szCs w:val="24"/>
        </w:rPr>
        <w:t>让交易</w:t>
      </w:r>
      <w:r>
        <w:rPr>
          <w:sz w:val="24"/>
          <w:szCs w:val="24"/>
        </w:rPr>
        <w:t>;该封锁期在提交实际部门评估期的共同企业家的纳税申报表后三年结束。4第2句不适用于个人资产被转移的实际分割，只要资产直接或间接地转移给公司、个人或资产协会;在这种情况下，公允价值应用于转让。5只要专用于企业的个人资产作为企业停止的一部分出售，并且只要同一个人是卖方和买方一方的企业家或共同企业家，则停止商业经营的利润被视为当前利润。6如果专用于控股的个别资产作为控股停止的一部分出售，则应确认销售价格。6如果资产未被出售，公允价值应在退保时确认。7在放弃涉及若干人的商业企业的情况下，必须考虑到他在纠纷过程</w:t>
      </w:r>
      <w:r>
        <w:rPr>
          <w:rFonts w:hint="eastAsia"/>
          <w:sz w:val="24"/>
          <w:szCs w:val="24"/>
        </w:rPr>
        <w:t>中收到的资产的公允价值。</w:t>
      </w:r>
    </w:p>
    <w:p>
      <w:pPr>
        <w:snapToGrid w:val="0"/>
        <w:ind w:left="480" w:hanging="480" w:hangingChars="200"/>
        <w:rPr>
          <w:sz w:val="24"/>
          <w:szCs w:val="24"/>
        </w:rPr>
      </w:pPr>
      <w:r>
        <w:rPr>
          <w:rFonts w:hint="eastAsia"/>
          <w:sz w:val="24"/>
          <w:szCs w:val="24"/>
        </w:rPr>
        <w:t>（</w:t>
      </w:r>
      <w:r>
        <w:rPr>
          <w:sz w:val="24"/>
          <w:szCs w:val="24"/>
        </w:rPr>
        <w:t>3a）德意志联邦共和国对出售企业或部分企业的所有资产所得的利润的征税权的排除或限制，相当于商业企业的任务;§ 4 第1款 第4句应相应适用。</w:t>
      </w:r>
    </w:p>
    <w:p>
      <w:pPr>
        <w:snapToGrid w:val="0"/>
        <w:ind w:left="480" w:hanging="480" w:hangingChars="200"/>
        <w:rPr>
          <w:sz w:val="24"/>
          <w:szCs w:val="24"/>
        </w:rPr>
      </w:pPr>
      <w:r>
        <w:rPr>
          <w:rFonts w:hint="eastAsia"/>
          <w:sz w:val="24"/>
          <w:szCs w:val="24"/>
        </w:rPr>
        <w:t>（</w:t>
      </w:r>
      <w:r>
        <w:rPr>
          <w:sz w:val="24"/>
          <w:szCs w:val="24"/>
        </w:rPr>
        <w:t>3b）在业务中断和整个业务租赁的情况下，商业企业和第1款第一句第2点或第3点所指的股份在以下情况下不应被视为已放弃。</w:t>
      </w:r>
    </w:p>
    <w:p>
      <w:pPr>
        <w:snapToGrid w:val="0"/>
        <w:ind w:firstLine="240" w:firstLineChars="100"/>
        <w:rPr>
          <w:sz w:val="24"/>
          <w:szCs w:val="24"/>
        </w:rPr>
      </w:pPr>
      <w:r>
        <w:rPr>
          <w:sz w:val="24"/>
          <w:szCs w:val="24"/>
        </w:rPr>
        <w:t>1.</w:t>
      </w:r>
      <w:r>
        <w:rPr>
          <w:rFonts w:hint="eastAsia"/>
          <w:sz w:val="24"/>
          <w:szCs w:val="24"/>
        </w:rPr>
        <w:t>纳税人向税务局明确申报第</w:t>
      </w:r>
      <w:r>
        <w:rPr>
          <w:sz w:val="24"/>
          <w:szCs w:val="24"/>
        </w:rPr>
        <w:t>3款第1句所指的任务，或</w:t>
      </w:r>
    </w:p>
    <w:p>
      <w:pPr>
        <w:snapToGrid w:val="0"/>
        <w:ind w:firstLine="240" w:firstLineChars="100"/>
        <w:rPr>
          <w:sz w:val="24"/>
          <w:szCs w:val="24"/>
        </w:rPr>
      </w:pPr>
      <w:r>
        <w:rPr>
          <w:sz w:val="24"/>
          <w:szCs w:val="24"/>
        </w:rPr>
        <w:t>2.</w:t>
      </w:r>
      <w:r>
        <w:rPr>
          <w:rFonts w:hint="eastAsia"/>
          <w:sz w:val="24"/>
          <w:szCs w:val="24"/>
        </w:rPr>
        <w:t>税务局了解到符合第</w:t>
      </w:r>
      <w:r>
        <w:rPr>
          <w:sz w:val="24"/>
          <w:szCs w:val="24"/>
        </w:rPr>
        <w:t>3款第1句所指的任务条件的事实。</w:t>
      </w:r>
    </w:p>
    <w:p>
      <w:pPr>
        <w:snapToGrid w:val="0"/>
        <w:rPr>
          <w:sz w:val="24"/>
          <w:szCs w:val="24"/>
        </w:rPr>
      </w:pPr>
      <w:r>
        <w:rPr>
          <w:rFonts w:hint="eastAsia"/>
          <w:sz w:val="24"/>
          <w:szCs w:val="24"/>
        </w:rPr>
        <w:t>在第</w:t>
      </w:r>
      <w:r>
        <w:rPr>
          <w:sz w:val="24"/>
          <w:szCs w:val="24"/>
        </w:rPr>
        <w:t>1句第1点第1点所指的情形下，如果停止申报不迟于该日期后三个月提交，则第1款第1句第2项或第3项所指的企业或股份的停止应追溯承认为纳税人选择的日期。2如果停止营业的声明未迟于纳税人选择的日期后三个月内提交，则在税务局收到停止声明之前，第1句第1句第2或第3项所指的业务或股份不应被视为已被放弃。</w:t>
      </w:r>
    </w:p>
    <w:p>
      <w:pPr>
        <w:numPr>
          <w:ilvl w:val="0"/>
          <w:numId w:val="7"/>
        </w:numPr>
        <w:snapToGrid w:val="0"/>
        <w:rPr>
          <w:sz w:val="24"/>
          <w:szCs w:val="24"/>
        </w:rPr>
      </w:pPr>
      <w:r>
        <w:rPr>
          <w:sz w:val="24"/>
          <w:szCs w:val="24"/>
        </w:rPr>
        <w:t>如果纳税人已年满55岁或根据社会保障法永久丧失行为能力，则资本收益只有在超过</w:t>
      </w:r>
    </w:p>
    <w:p>
      <w:pPr>
        <w:snapToGrid w:val="0"/>
        <w:ind w:firstLine="480"/>
        <w:rPr>
          <w:sz w:val="24"/>
          <w:szCs w:val="24"/>
        </w:rPr>
      </w:pPr>
      <w:r>
        <w:rPr>
          <w:sz w:val="24"/>
          <w:szCs w:val="24"/>
        </w:rPr>
        <w:t>45 000欧元时才应用于申请所得税。</w:t>
      </w:r>
      <w:r>
        <w:rPr>
          <w:rFonts w:hint="eastAsia"/>
          <w:sz w:val="24"/>
          <w:szCs w:val="24"/>
          <w:lang w:eastAsia="zh-CN"/>
        </w:rPr>
        <w:t>.</w:t>
      </w:r>
      <w:r>
        <w:rPr>
          <w:sz w:val="24"/>
          <w:szCs w:val="24"/>
        </w:rPr>
        <w:t>免税额只发给纳税人一次。2资本收益超过</w:t>
      </w:r>
    </w:p>
    <w:p>
      <w:pPr>
        <w:snapToGrid w:val="0"/>
        <w:ind w:firstLine="480"/>
        <w:rPr>
          <w:sz w:val="24"/>
          <w:szCs w:val="24"/>
        </w:rPr>
      </w:pPr>
      <w:r>
        <w:rPr>
          <w:sz w:val="24"/>
          <w:szCs w:val="24"/>
        </w:rPr>
        <w:t>136 000欧元的金额应减少。</w:t>
      </w:r>
    </w:p>
    <w:p>
      <w:pPr>
        <w:snapToGrid w:val="0"/>
        <w:ind w:left="480" w:hanging="480" w:hangingChars="200"/>
        <w:rPr>
          <w:sz w:val="24"/>
          <w:szCs w:val="24"/>
        </w:rPr>
      </w:pPr>
      <w:r>
        <w:rPr>
          <w:rFonts w:hint="eastAsia"/>
          <w:sz w:val="24"/>
          <w:szCs w:val="24"/>
        </w:rPr>
        <w:t>（</w:t>
      </w:r>
      <w:r>
        <w:rPr>
          <w:sz w:val="24"/>
          <w:szCs w:val="24"/>
        </w:rPr>
        <w:t>5）如果在实际分割的情况下，部分业务被转让给个人共同企业家，公司股份、个人协会或资产财产直接或间接地从未从《公司税法》第8b条第2款中受益的纳税人转移到受益于《公司税法》第8b条第2款的共同企业家，则公允价值应追溯到实际分割时。 如果收购的共同企业家在实际分割后七年内直接或间接出售股份，或根据《转型税法》第22条第1款第6句第1至5条通过交易进一步转让股份;《改造税法》第22条第2款第3项应相应适用。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16：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17 出售公司股份</w:t>
      </w:r>
    </w:p>
    <w:p>
      <w:pPr>
        <w:snapToGrid w:val="0"/>
        <w:ind w:left="480" w:hanging="480" w:hangingChars="200"/>
        <w:rPr>
          <w:sz w:val="24"/>
          <w:szCs w:val="24"/>
        </w:rPr>
      </w:pPr>
      <w:r>
        <w:rPr>
          <w:rFonts w:hint="eastAsia"/>
          <w:sz w:val="24"/>
          <w:szCs w:val="24"/>
        </w:rPr>
        <w:t>（</w:t>
      </w:r>
      <w:r>
        <w:rPr>
          <w:sz w:val="24"/>
          <w:szCs w:val="24"/>
        </w:rPr>
        <w:t>1）业务经营收入还包括出售资本公司股份的利润，如果卖方在过去五年内直接或间接持有该公司至少1%的资本。</w:t>
      </w:r>
      <w:r>
        <w:rPr>
          <w:rFonts w:hint="eastAsia"/>
          <w:sz w:val="24"/>
          <w:szCs w:val="24"/>
          <w:lang w:eastAsia="zh-CN"/>
        </w:rPr>
        <w:t>.</w:t>
      </w:r>
      <w:r>
        <w:rPr>
          <w:sz w:val="24"/>
          <w:szCs w:val="24"/>
        </w:rPr>
        <w:t>公司股份对公司的隐藏贡献相当于出售股份。2公司股份是股份、有限责任公司的股份、利润参与证书或类似的参与和对此类参与的权利，以及《公司税法》§ 1a所指的选择公司的股份。4如果卖方在出售前五年内免费获得了所售股份，则如果卖方不是他自己，而是法定前任，或者如果股份是连续免费转让的，则第1句应比照适用第1句所指的过去五年内的合法前任之一。</w:t>
      </w:r>
    </w:p>
    <w:p>
      <w:pPr>
        <w:snapToGrid w:val="0"/>
        <w:ind w:left="480" w:hanging="480" w:hangingChars="200"/>
        <w:rPr>
          <w:sz w:val="24"/>
          <w:szCs w:val="24"/>
        </w:rPr>
      </w:pPr>
      <w:r>
        <w:rPr>
          <w:rFonts w:hint="eastAsia"/>
          <w:sz w:val="24"/>
          <w:szCs w:val="24"/>
        </w:rPr>
        <w:t>（2）</w:t>
      </w:r>
      <w:r>
        <w:rPr>
          <w:sz w:val="24"/>
          <w:szCs w:val="24"/>
        </w:rPr>
        <w:t>第1款所指的资本收益，是指在扣除处置成本后，销售价格超过购置成本的金额。</w:t>
      </w:r>
      <w:r>
        <w:rPr>
          <w:rFonts w:hint="eastAsia"/>
          <w:sz w:val="24"/>
          <w:szCs w:val="24"/>
          <w:lang w:eastAsia="zh-CN"/>
        </w:rPr>
        <w:t>.</w:t>
      </w:r>
      <w:r>
        <w:rPr>
          <w:sz w:val="24"/>
          <w:szCs w:val="24"/>
        </w:rPr>
        <w:t>在第1款第二句所述的情况下，股份的销售价格应以公允价值代替。2如果转让人证明在根据第1（1）款确立无限纳税义务时股份已经归属于他，并且在此之前发生的资产增加需要缴纳与根据出发国的出发国法律规定的外国税收法第6段规定的税款相当的税款，则该价值应取代购置成本： 出发国在计算与《外国税法》第6段规定的税相当但不超过公允价值的税款时已考虑到这一点。4第3句不适用于《外国税收法》第6（3）款所述的情况。5如果卖方已免费获得已售出</w:t>
      </w:r>
      <w:r>
        <w:rPr>
          <w:rFonts w:hint="eastAsia"/>
          <w:sz w:val="24"/>
          <w:szCs w:val="24"/>
        </w:rPr>
        <w:t>的股份，则该股份的购置成本应为最后一次收购股份作为对价的法定前任人的收购成本。</w:t>
      </w:r>
      <w:r>
        <w:rPr>
          <w:sz w:val="24"/>
          <w:szCs w:val="24"/>
        </w:rPr>
        <w:t>6如果处置损失归因于股份，则不考虑该损失，</w:t>
      </w:r>
    </w:p>
    <w:p>
      <w:pPr>
        <w:snapToGrid w:val="0"/>
        <w:ind w:left="479" w:leftChars="114" w:hanging="240" w:hangingChars="100"/>
        <w:rPr>
          <w:sz w:val="24"/>
          <w:szCs w:val="24"/>
        </w:rPr>
      </w:pPr>
      <w:r>
        <w:rPr>
          <w:sz w:val="24"/>
          <w:szCs w:val="24"/>
        </w:rPr>
        <w:t>a)</w:t>
      </w:r>
      <w:r>
        <w:rPr>
          <w:rFonts w:hint="eastAsia"/>
          <w:sz w:val="24"/>
          <w:szCs w:val="24"/>
        </w:rPr>
        <w:t>纳税人在过去五年内免费获得的。</w:t>
      </w:r>
      <w:r>
        <w:rPr>
          <w:rFonts w:hint="eastAsia"/>
          <w:sz w:val="24"/>
          <w:szCs w:val="24"/>
          <w:lang w:eastAsia="zh-CN"/>
        </w:rPr>
        <w:t>.</w:t>
      </w:r>
      <w:r>
        <w:rPr>
          <w:rFonts w:hint="eastAsia"/>
          <w:sz w:val="24"/>
          <w:szCs w:val="24"/>
        </w:rPr>
        <w:t>这不适用于法定前身可以代替纳税人主张销售损失的情况</w:t>
      </w:r>
      <w:r>
        <w:rPr>
          <w:sz w:val="24"/>
          <w:szCs w:val="24"/>
        </w:rPr>
        <w:t>;</w:t>
      </w:r>
    </w:p>
    <w:p>
      <w:pPr>
        <w:snapToGrid w:val="0"/>
        <w:ind w:left="479" w:leftChars="114" w:hanging="240" w:hangingChars="100"/>
        <w:rPr>
          <w:sz w:val="24"/>
          <w:szCs w:val="24"/>
        </w:rPr>
      </w:pPr>
      <w:r>
        <w:rPr>
          <w:sz w:val="24"/>
          <w:szCs w:val="24"/>
        </w:rPr>
        <w:t>b)</w:t>
      </w:r>
      <w:r>
        <w:rPr>
          <w:rFonts w:hint="eastAsia"/>
          <w:sz w:val="24"/>
          <w:szCs w:val="24"/>
        </w:rPr>
        <w:t>这些款项是为考虑而获得的，并且在过去五年中未被纳入第</w:t>
      </w:r>
      <w:r>
        <w:rPr>
          <w:sz w:val="24"/>
          <w:szCs w:val="24"/>
        </w:rPr>
        <w:t>1款第一句所指的纳税人的参与范围。</w:t>
      </w:r>
      <w:r>
        <w:rPr>
          <w:rFonts w:hint="eastAsia"/>
          <w:sz w:val="24"/>
          <w:szCs w:val="24"/>
          <w:lang w:eastAsia="zh-CN"/>
        </w:rPr>
        <w:t>.</w:t>
      </w:r>
      <w:r>
        <w:rPr>
          <w:sz w:val="24"/>
          <w:szCs w:val="24"/>
        </w:rPr>
        <w:t>这不适用于在过去五年内获得的股份，该股份的收购导致在第1款第一句所指的纳税人的参与，或在第1款第一句所指的参与确定之后获得的股份。</w:t>
      </w:r>
    </w:p>
    <w:p>
      <w:pPr>
        <w:snapToGrid w:val="0"/>
        <w:ind w:left="720" w:hanging="720" w:hangingChars="300"/>
        <w:rPr>
          <w:sz w:val="24"/>
          <w:szCs w:val="24"/>
        </w:rPr>
      </w:pPr>
      <w:r>
        <w:rPr>
          <w:rFonts w:hint="eastAsia"/>
          <w:sz w:val="24"/>
          <w:szCs w:val="24"/>
        </w:rPr>
        <w:t>（2a）</w:t>
      </w:r>
      <w:r>
        <w:rPr>
          <w:sz w:val="24"/>
          <w:szCs w:val="24"/>
        </w:rPr>
        <w:t>购置成本是指为购置第1款所述股份而发生的费用。</w:t>
      </w:r>
      <w:r>
        <w:rPr>
          <w:rFonts w:hint="eastAsia"/>
          <w:sz w:val="24"/>
          <w:szCs w:val="24"/>
          <w:lang w:eastAsia="zh-CN"/>
        </w:rPr>
        <w:t>.</w:t>
      </w:r>
      <w:r>
        <w:rPr>
          <w:sz w:val="24"/>
          <w:szCs w:val="24"/>
        </w:rPr>
        <w:t>购置成本还包括辅助成本以及随后的购置成本。2第2句所指的后续购置费用特别包括：</w:t>
      </w:r>
    </w:p>
    <w:p>
      <w:pPr>
        <w:snapToGrid w:val="0"/>
        <w:ind w:firstLine="240" w:firstLineChars="100"/>
        <w:rPr>
          <w:sz w:val="24"/>
          <w:szCs w:val="24"/>
        </w:rPr>
      </w:pPr>
      <w:r>
        <w:rPr>
          <w:sz w:val="24"/>
          <w:szCs w:val="24"/>
        </w:rPr>
        <w:t>1.</w:t>
      </w:r>
      <w:r>
        <w:rPr>
          <w:rFonts w:hint="eastAsia"/>
          <w:sz w:val="24"/>
          <w:szCs w:val="24"/>
        </w:rPr>
        <w:t>开立或隐藏的存款，</w:t>
      </w:r>
    </w:p>
    <w:p>
      <w:pPr>
        <w:snapToGrid w:val="0"/>
        <w:ind w:firstLine="240" w:firstLineChars="100"/>
        <w:rPr>
          <w:sz w:val="24"/>
          <w:szCs w:val="24"/>
        </w:rPr>
      </w:pPr>
      <w:r>
        <w:rPr>
          <w:sz w:val="24"/>
          <w:szCs w:val="24"/>
        </w:rPr>
        <w:t>2.</w:t>
      </w:r>
      <w:r>
        <w:rPr>
          <w:rFonts w:hint="eastAsia"/>
          <w:sz w:val="24"/>
          <w:szCs w:val="24"/>
        </w:rPr>
        <w:t>贷款损失，只要在公司危机中发放贷款或终止贷款是由公司法造成的，以及</w:t>
      </w:r>
    </w:p>
    <w:p>
      <w:pPr>
        <w:snapToGrid w:val="0"/>
        <w:ind w:firstLine="240" w:firstLineChars="100"/>
        <w:rPr>
          <w:sz w:val="24"/>
          <w:szCs w:val="24"/>
        </w:rPr>
      </w:pPr>
      <w:r>
        <w:rPr>
          <w:sz w:val="24"/>
          <w:szCs w:val="24"/>
        </w:rPr>
        <w:t>3.</w:t>
      </w:r>
      <w:r>
        <w:rPr>
          <w:rFonts w:hint="eastAsia"/>
          <w:sz w:val="24"/>
          <w:szCs w:val="24"/>
        </w:rPr>
        <w:t>担保追索权的违约和类似债权的失败，只要有关担保的放弃或放弃是由公司法造成的。</w:t>
      </w:r>
    </w:p>
    <w:p>
      <w:pPr>
        <w:snapToGrid w:val="0"/>
        <w:rPr>
          <w:sz w:val="24"/>
          <w:szCs w:val="24"/>
        </w:rPr>
      </w:pPr>
      <w:r>
        <w:rPr>
          <w:sz w:val="24"/>
          <w:szCs w:val="24"/>
        </w:rPr>
        <w:t>如果第三方在其他相同情况下收回或未授予数字2或3所指的贷款或抵押品，则通常存在公司法理由。5如果纳税人向公司资本支付的款项超过其股份的名义金额，则在确定收购成本时，应在其总股份中平均分配，包括其在增资时收到的新股。</w:t>
      </w:r>
    </w:p>
    <w:p>
      <w:pPr>
        <w:snapToGrid w:val="0"/>
        <w:ind w:left="480" w:hanging="480" w:hangingChars="200"/>
        <w:rPr>
          <w:sz w:val="24"/>
          <w:szCs w:val="24"/>
        </w:rPr>
      </w:pPr>
      <w:r>
        <w:rPr>
          <w:rFonts w:hint="eastAsia"/>
          <w:sz w:val="24"/>
          <w:szCs w:val="24"/>
        </w:rPr>
        <w:t>（</w:t>
      </w:r>
      <w:r>
        <w:rPr>
          <w:sz w:val="24"/>
          <w:szCs w:val="24"/>
        </w:rPr>
        <w:t>3）资本收益只有在超过资本公司股份出售所对应的9 060欧元部分时才应用于所得税。如果资本收益超过与出售资本公司股份相对应的36 100欧元部分，则该津贴将减少。</w:t>
      </w:r>
    </w:p>
    <w:p>
      <w:pPr>
        <w:snapToGrid w:val="0"/>
        <w:ind w:left="480" w:hanging="480" w:hangingChars="200"/>
        <w:rPr>
          <w:sz w:val="24"/>
          <w:szCs w:val="24"/>
        </w:rPr>
      </w:pPr>
      <w:r>
        <w:rPr>
          <w:rFonts w:hint="eastAsia"/>
          <w:sz w:val="24"/>
          <w:szCs w:val="24"/>
        </w:rPr>
        <w:t>（</w:t>
      </w:r>
      <w:r>
        <w:rPr>
          <w:sz w:val="24"/>
          <w:szCs w:val="24"/>
        </w:rPr>
        <w:t>4）公司解散，偿还资本时的减资以及《公司税法》第27条所指的税务存款账户金额的分配或偿还，也应视为第1款所指的出售。</w:t>
      </w:r>
      <w:r>
        <w:rPr>
          <w:rFonts w:hint="eastAsia"/>
          <w:sz w:val="24"/>
          <w:szCs w:val="24"/>
          <w:lang w:eastAsia="zh-CN"/>
        </w:rPr>
        <w:t>.</w:t>
      </w:r>
      <w:r>
        <w:rPr>
          <w:sz w:val="24"/>
          <w:szCs w:val="24"/>
        </w:rPr>
        <w:t>在这种情况下，销售价格应被视为资本公司分配给或偿还给纳税人的资产的公允价值。2如果根据第20条第1款第1项或第2款支付的报酬属于资本资产收入，则第1句不适用。</w:t>
      </w:r>
    </w:p>
    <w:p>
      <w:pPr>
        <w:snapToGrid w:val="0"/>
        <w:ind w:left="480" w:hanging="480" w:hangingChars="200"/>
        <w:rPr>
          <w:sz w:val="24"/>
          <w:szCs w:val="24"/>
        </w:rPr>
      </w:pPr>
      <w:r>
        <w:rPr>
          <w:rFonts w:hint="eastAsia"/>
          <w:sz w:val="24"/>
          <w:szCs w:val="24"/>
        </w:rPr>
        <w:t>（5）</w:t>
      </w:r>
      <w:r>
        <w:rPr>
          <w:sz w:val="24"/>
          <w:szCs w:val="24"/>
        </w:rPr>
        <w:t>在资本公司的註册办事处或管理地点转移到另一个国家的情况下，德意志联邦共和国对出售资本公司股份的利润的税收权的限制或排除，应等同于以共同价值出售股份。</w:t>
      </w:r>
      <w:r>
        <w:rPr>
          <w:rFonts w:hint="eastAsia"/>
          <w:sz w:val="24"/>
          <w:szCs w:val="24"/>
          <w:lang w:eastAsia="zh-CN"/>
        </w:rPr>
        <w:t>.</w:t>
      </w:r>
      <w:r>
        <w:rPr>
          <w:sz w:val="24"/>
          <w:szCs w:val="24"/>
        </w:rPr>
        <w:t>这不适用于根据法规（EC）No 2157/2001第8条转让欧洲公司的注册办事处以及将另一家资本公司的注册办事处转让给欧盟另一个成员国的情况。2在这种情况下，尽管有避免双重征税协定的规定，但随后出售股份的利润应按与未转让注册办事处时出售这些股份的征税方式相同。4§ 15 第1款a项第2句应比照适用。</w:t>
      </w:r>
    </w:p>
    <w:p>
      <w:pPr>
        <w:snapToGrid w:val="0"/>
        <w:ind w:left="480" w:hanging="480" w:hangingChars="200"/>
        <w:rPr>
          <w:sz w:val="24"/>
          <w:szCs w:val="24"/>
        </w:rPr>
      </w:pPr>
      <w:r>
        <w:rPr>
          <w:rFonts w:hint="eastAsia"/>
          <w:sz w:val="24"/>
          <w:szCs w:val="24"/>
        </w:rPr>
        <w:t>（</w:t>
      </w:r>
      <w:r>
        <w:rPr>
          <w:sz w:val="24"/>
          <w:szCs w:val="24"/>
        </w:rPr>
        <w:t>6）第1款第一句所指的股份还应包括卖方在过去五年内未直接或间接持有公司资本至少1%的公司股份，如果：</w:t>
      </w:r>
    </w:p>
    <w:p>
      <w:pPr>
        <w:snapToGrid w:val="0"/>
        <w:ind w:firstLine="240" w:firstLineChars="100"/>
        <w:rPr>
          <w:sz w:val="24"/>
          <w:szCs w:val="24"/>
        </w:rPr>
      </w:pPr>
      <w:r>
        <w:rPr>
          <w:sz w:val="24"/>
          <w:szCs w:val="24"/>
        </w:rPr>
        <w:t>1.</w:t>
      </w:r>
      <w:r>
        <w:rPr>
          <w:rFonts w:hint="eastAsia"/>
          <w:sz w:val="24"/>
          <w:szCs w:val="24"/>
        </w:rPr>
        <w:t>股份是根据《转型税法》所指的缴款交易获得的，其中未考虑公允价值，以及</w:t>
      </w:r>
    </w:p>
    <w:p>
      <w:pPr>
        <w:snapToGrid w:val="0"/>
        <w:ind w:left="479" w:leftChars="114" w:hanging="240" w:hangingChars="100"/>
        <w:rPr>
          <w:sz w:val="24"/>
          <w:szCs w:val="24"/>
        </w:rPr>
      </w:pPr>
      <w:r>
        <w:rPr>
          <w:sz w:val="24"/>
          <w:szCs w:val="24"/>
        </w:rPr>
        <w:t>2.</w:t>
      </w:r>
      <w:r>
        <w:rPr>
          <w:rFonts w:hint="eastAsia"/>
          <w:sz w:val="24"/>
          <w:szCs w:val="24"/>
        </w:rPr>
        <w:t>在捐款时，第</w:t>
      </w:r>
      <w:r>
        <w:rPr>
          <w:sz w:val="24"/>
          <w:szCs w:val="24"/>
        </w:rPr>
        <w:t>1段第1句的要求已经满足，因为捐款或股份是基于2006年12月7日《转型税法》（联邦法律公报I p.2782，2791）第20条第1款所指的实物捐款。</w:t>
      </w:r>
    </w:p>
    <w:p>
      <w:pPr>
        <w:snapToGrid w:val="0"/>
        <w:rPr>
          <w:sz w:val="24"/>
          <w:szCs w:val="24"/>
        </w:rPr>
      </w:pPr>
      <w:r>
        <w:rPr>
          <w:rFonts w:hint="eastAsia"/>
          <w:sz w:val="24"/>
          <w:szCs w:val="24"/>
        </w:rPr>
        <w:t>（7）第一款第一句所指的股份也应包括合作社（包括欧洲合作社）的股份。</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17： 申请参见 § 52 +++）</w:t>
      </w:r>
    </w:p>
    <w:p>
      <w:pPr>
        <w:snapToGrid w:val="0"/>
        <w:rPr>
          <w:b/>
          <w:bCs/>
          <w:sz w:val="24"/>
          <w:szCs w:val="24"/>
        </w:rPr>
      </w:pPr>
      <w:r>
        <w:rPr>
          <w:rFonts w:hint="eastAsia"/>
          <w:b/>
          <w:bCs/>
          <w:sz w:val="24"/>
          <w:szCs w:val="24"/>
        </w:rPr>
        <w:t>（c）</w:t>
      </w:r>
    </w:p>
    <w:p>
      <w:pPr>
        <w:snapToGrid w:val="0"/>
        <w:rPr>
          <w:b/>
          <w:bCs/>
          <w:sz w:val="24"/>
          <w:szCs w:val="24"/>
        </w:rPr>
      </w:pPr>
      <w:r>
        <w:rPr>
          <w:rFonts w:hint="eastAsia"/>
          <w:b/>
          <w:bCs/>
          <w:sz w:val="24"/>
          <w:szCs w:val="24"/>
        </w:rPr>
        <w:t>自营职业（§</w:t>
      </w:r>
      <w:r>
        <w:rPr>
          <w:b/>
          <w:bCs/>
          <w:sz w:val="24"/>
          <w:szCs w:val="24"/>
        </w:rPr>
        <w:t xml:space="preserve"> 2第1段第1句第3项）</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18 </w:t>
      </w:r>
    </w:p>
    <w:p>
      <w:pPr>
        <w:snapToGrid w:val="0"/>
        <w:rPr>
          <w:sz w:val="24"/>
          <w:szCs w:val="24"/>
        </w:rPr>
      </w:pPr>
      <w:r>
        <w:rPr>
          <w:rFonts w:hint="eastAsia"/>
          <w:sz w:val="24"/>
          <w:szCs w:val="24"/>
        </w:rPr>
        <w:t>（</w:t>
      </w:r>
      <w:r>
        <w:rPr>
          <w:sz w:val="24"/>
          <w:szCs w:val="24"/>
        </w:rPr>
        <w:t>1） 自营职业收入</w:t>
      </w:r>
    </w:p>
    <w:p>
      <w:pPr>
        <w:snapToGrid w:val="0"/>
        <w:ind w:left="479" w:leftChars="114" w:hanging="240" w:hangingChars="100"/>
        <w:rPr>
          <w:sz w:val="24"/>
          <w:szCs w:val="24"/>
        </w:rPr>
      </w:pPr>
      <w:r>
        <w:rPr>
          <w:sz w:val="24"/>
          <w:szCs w:val="24"/>
        </w:rPr>
        <w:t>1.</w:t>
      </w:r>
      <w:r>
        <w:rPr>
          <w:rFonts w:hint="eastAsia"/>
          <w:sz w:val="24"/>
          <w:szCs w:val="24"/>
        </w:rPr>
        <w:t>自由职业者的收入。</w:t>
      </w:r>
      <w:r>
        <w:rPr>
          <w:rFonts w:hint="eastAsia"/>
          <w:sz w:val="24"/>
          <w:szCs w:val="24"/>
          <w:lang w:eastAsia="zh-CN"/>
        </w:rPr>
        <w:t>.</w:t>
      </w:r>
      <w:r>
        <w:rPr>
          <w:rFonts w:hint="eastAsia"/>
          <w:sz w:val="24"/>
          <w:szCs w:val="24"/>
        </w:rPr>
        <w:t>自由职业者活动包括独立的科学，艺术，文学，教学或教育活动，医生，牙医，兽医，律师，公证人，专利律师，测量师，工程师，建筑师，商业化学家，审计师，税务顾问，咨询经济学家和商业经济学家，宣誓会计师，税务代表，替代从业者，牙医的独立专业活动，物理治疗师，记者，摄影记者，口译员，笔译员，飞行员和类似职业。</w:t>
      </w:r>
      <w:r>
        <w:rPr>
          <w:sz w:val="24"/>
          <w:szCs w:val="24"/>
        </w:rPr>
        <w:t>2第1句和第2句所指的自由职业成员，如果利用受过专业训练的工人的帮助，也是自营职业者;前提条件是他作为领导者，根据自己的专业知识承担自己的责任。4在暂时丧失行为能力的情况下，代表权不应排</w:t>
      </w:r>
      <w:r>
        <w:rPr>
          <w:rFonts w:hint="eastAsia"/>
          <w:sz w:val="24"/>
          <w:szCs w:val="24"/>
        </w:rPr>
        <w:t>除进行管理和独立活动</w:t>
      </w:r>
      <w:r>
        <w:rPr>
          <w:sz w:val="24"/>
          <w:szCs w:val="24"/>
        </w:rPr>
        <w:t>;</w:t>
      </w:r>
    </w:p>
    <w:p>
      <w:pPr>
        <w:snapToGrid w:val="0"/>
        <w:ind w:firstLine="240" w:firstLineChars="100"/>
        <w:rPr>
          <w:sz w:val="24"/>
          <w:szCs w:val="24"/>
        </w:rPr>
      </w:pPr>
      <w:r>
        <w:rPr>
          <w:sz w:val="24"/>
          <w:szCs w:val="24"/>
        </w:rPr>
        <w:t>2.</w:t>
      </w:r>
      <w:r>
        <w:rPr>
          <w:rFonts w:hint="eastAsia"/>
          <w:sz w:val="24"/>
          <w:szCs w:val="24"/>
        </w:rPr>
        <w:t>国家彩票收藏家的收入，如果不是商业企业的收入</w:t>
      </w:r>
      <w:r>
        <w:rPr>
          <w:sz w:val="24"/>
          <w:szCs w:val="24"/>
        </w:rPr>
        <w:t>;</w:t>
      </w:r>
    </w:p>
    <w:p>
      <w:pPr>
        <w:snapToGrid w:val="0"/>
        <w:ind w:firstLine="240" w:firstLineChars="100"/>
        <w:rPr>
          <w:sz w:val="24"/>
          <w:szCs w:val="24"/>
        </w:rPr>
      </w:pPr>
      <w:r>
        <w:rPr>
          <w:sz w:val="24"/>
          <w:szCs w:val="24"/>
        </w:rPr>
        <w:t>3.</w:t>
      </w:r>
      <w:r>
        <w:rPr>
          <w:rFonts w:hint="eastAsia"/>
          <w:sz w:val="24"/>
          <w:szCs w:val="24"/>
        </w:rPr>
        <w:t>其他自营职业的收入，例如执行遗嘱、资产管理和监事会成员的报酬</w:t>
      </w:r>
      <w:r>
        <w:rPr>
          <w:sz w:val="24"/>
          <w:szCs w:val="24"/>
        </w:rPr>
        <w:t>;</w:t>
      </w:r>
    </w:p>
    <w:p>
      <w:pPr>
        <w:snapToGrid w:val="0"/>
        <w:ind w:left="479" w:leftChars="114" w:hanging="240" w:hangingChars="100"/>
        <w:rPr>
          <w:sz w:val="24"/>
          <w:szCs w:val="24"/>
        </w:rPr>
      </w:pPr>
      <w:r>
        <w:rPr>
          <w:sz w:val="24"/>
          <w:szCs w:val="24"/>
        </w:rPr>
        <w:t>4.</w:t>
      </w:r>
      <w:r>
        <w:rPr>
          <w:rFonts w:hint="eastAsia"/>
          <w:sz w:val="24"/>
          <w:szCs w:val="24"/>
        </w:rPr>
        <w:t>资产管理公司或社区的参与者获得的收入，其目的是收购，持有和处置资本公司的股份，作为促进公司或社区目的的服务报酬，前提是获得报酬的权利是在成员或共同成员已全额收回其实收资本的情况下授予的</w:t>
      </w:r>
      <w:r>
        <w:rPr>
          <w:sz w:val="24"/>
          <w:szCs w:val="24"/>
        </w:rPr>
        <w:t>;第15条第（3）款不适用。</w:t>
      </w:r>
    </w:p>
    <w:p>
      <w:pPr>
        <w:snapToGrid w:val="0"/>
        <w:rPr>
          <w:sz w:val="24"/>
          <w:szCs w:val="24"/>
        </w:rPr>
      </w:pPr>
      <w:r>
        <w:rPr>
          <w:rFonts w:hint="eastAsia"/>
          <w:sz w:val="24"/>
          <w:szCs w:val="24"/>
        </w:rPr>
        <w:t>（2）第一款所指的收入即使只是临时活动，也应纳税。</w:t>
      </w:r>
    </w:p>
    <w:p>
      <w:pPr>
        <w:snapToGrid w:val="0"/>
        <w:ind w:left="480" w:hanging="480" w:hangingChars="200"/>
        <w:rPr>
          <w:sz w:val="24"/>
          <w:szCs w:val="24"/>
        </w:rPr>
      </w:pPr>
      <w:r>
        <w:rPr>
          <w:rFonts w:hint="eastAsia"/>
          <w:sz w:val="24"/>
          <w:szCs w:val="24"/>
        </w:rPr>
        <w:t>（3）</w:t>
      </w:r>
      <w:r>
        <w:rPr>
          <w:sz w:val="24"/>
          <w:szCs w:val="24"/>
        </w:rPr>
        <w:t>自营职业的收入还应包括出售财产或财产独立部分的利润，或用于自营职业的资产的份额。2§ 16 第1款 第1句第1和第2款和第1款 第2款以及第2至第4款应相应适用。</w:t>
      </w:r>
    </w:p>
    <w:p>
      <w:pPr>
        <w:snapToGrid w:val="0"/>
        <w:ind w:left="480" w:hanging="480" w:hangingChars="200"/>
        <w:rPr>
          <w:sz w:val="24"/>
          <w:szCs w:val="24"/>
        </w:rPr>
      </w:pPr>
      <w:r>
        <w:rPr>
          <w:rFonts w:hint="eastAsia"/>
          <w:sz w:val="24"/>
          <w:szCs w:val="24"/>
        </w:rPr>
        <w:t>（</w:t>
      </w:r>
      <w:r>
        <w:rPr>
          <w:sz w:val="24"/>
          <w:szCs w:val="24"/>
        </w:rPr>
        <w:t>4）如果该财产属于1986年评估期内为自营职业服务的商业资产，则第1§ 13款第5款应比照适用。2§ 15 第 1 款 第 1 句 2 号、第 1a 款、第 2 段 第 2 句 2 和 3、§§ 15a 和 15b 应相应地适用。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18： 申请参见 § 52 +++）</w:t>
      </w:r>
    </w:p>
    <w:p>
      <w:pPr>
        <w:snapToGrid w:val="0"/>
        <w:rPr>
          <w:b/>
          <w:bCs/>
          <w:sz w:val="24"/>
          <w:szCs w:val="24"/>
        </w:rPr>
      </w:pPr>
      <w:r>
        <w:rPr>
          <w:rFonts w:hint="eastAsia"/>
          <w:b/>
          <w:bCs/>
          <w:sz w:val="24"/>
          <w:szCs w:val="24"/>
        </w:rPr>
        <w:t>（d）</w:t>
      </w:r>
    </w:p>
    <w:p>
      <w:pPr>
        <w:snapToGrid w:val="0"/>
        <w:rPr>
          <w:b/>
          <w:bCs/>
          <w:sz w:val="24"/>
          <w:szCs w:val="24"/>
        </w:rPr>
      </w:pPr>
      <w:r>
        <w:rPr>
          <w:rFonts w:hint="eastAsia"/>
          <w:b/>
          <w:bCs/>
          <w:sz w:val="24"/>
          <w:szCs w:val="24"/>
        </w:rPr>
        <w:t>受雇工作（§</w:t>
      </w:r>
      <w:r>
        <w:rPr>
          <w:b/>
          <w:bCs/>
          <w:sz w:val="24"/>
          <w:szCs w:val="24"/>
        </w:rPr>
        <w:t xml:space="preserve"> 2 第1段第1句第4句）</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19 </w:t>
      </w:r>
    </w:p>
    <w:p>
      <w:pPr>
        <w:snapToGrid w:val="0"/>
        <w:rPr>
          <w:sz w:val="24"/>
          <w:szCs w:val="24"/>
        </w:rPr>
      </w:pPr>
      <w:r>
        <w:rPr>
          <w:rFonts w:hint="eastAsia"/>
          <w:sz w:val="24"/>
          <w:szCs w:val="24"/>
        </w:rPr>
        <w:t>（1）</w:t>
      </w:r>
      <w:r>
        <w:rPr>
          <w:sz w:val="24"/>
          <w:szCs w:val="24"/>
        </w:rPr>
        <w:t>就业收入应包括：</w:t>
      </w:r>
    </w:p>
    <w:p>
      <w:pPr>
        <w:snapToGrid w:val="0"/>
        <w:ind w:firstLine="240" w:firstLineChars="100"/>
        <w:rPr>
          <w:sz w:val="24"/>
          <w:szCs w:val="24"/>
        </w:rPr>
      </w:pPr>
      <w:r>
        <w:rPr>
          <w:sz w:val="24"/>
          <w:szCs w:val="24"/>
        </w:rPr>
        <w:t>1.</w:t>
      </w:r>
      <w:r>
        <w:rPr>
          <w:rFonts w:hint="eastAsia"/>
          <w:sz w:val="24"/>
          <w:szCs w:val="24"/>
        </w:rPr>
        <w:t>在公共或私营部门就业的工资、工资、奖金、特许权使用费和其他报酬和福利</w:t>
      </w:r>
      <w:r>
        <w:rPr>
          <w:sz w:val="24"/>
          <w:szCs w:val="24"/>
        </w:rPr>
        <w:t>;</w:t>
      </w:r>
    </w:p>
    <w:p>
      <w:pPr>
        <w:snapToGrid w:val="0"/>
        <w:ind w:left="479" w:leftChars="114" w:hanging="240" w:hangingChars="100"/>
        <w:rPr>
          <w:sz w:val="24"/>
          <w:szCs w:val="24"/>
        </w:rPr>
      </w:pPr>
      <w:r>
        <w:rPr>
          <w:sz w:val="24"/>
          <w:szCs w:val="24"/>
        </w:rPr>
        <w:t>1a.</w:t>
      </w:r>
      <w:r>
        <w:rPr>
          <w:rFonts w:hint="eastAsia"/>
          <w:sz w:val="24"/>
          <w:szCs w:val="24"/>
        </w:rPr>
        <w:t>雇主在公司层面具有社会性质的活动（公司活动）时向其员工及其陪同人员捐款。</w:t>
      </w:r>
      <w:r>
        <w:rPr>
          <w:rFonts w:hint="eastAsia"/>
          <w:sz w:val="24"/>
          <w:szCs w:val="24"/>
          <w:lang w:eastAsia="zh-CN"/>
        </w:rPr>
        <w:t>.</w:t>
      </w:r>
      <w:r>
        <w:rPr>
          <w:rFonts w:hint="eastAsia"/>
          <w:sz w:val="24"/>
          <w:szCs w:val="24"/>
        </w:rPr>
        <w:t>第</w:t>
      </w:r>
      <w:r>
        <w:rPr>
          <w:sz w:val="24"/>
          <w:szCs w:val="24"/>
        </w:rPr>
        <w:t>1句所指的福利是雇主的所有费用，包括增值税，无论这些费用是否单独归因于员工个人，或者它们是否是雇主在公司活动外部框架内花费给第三方的公司活动成本的计算份额。2如果这些福利不超过每个公司活动和参与员工110欧元的金额，如果参加公司活动对公司的所有成员或公司的一部分开放，则这些福利不属于就业收入。4第3句适用于每年最多两次公司活动。5作为对第8（2）条的减损，第1句所指的缴款应与第2句所指的雇主费用一起按比例归属于雇员及其随行人</w:t>
      </w:r>
      <w:r>
        <w:rPr>
          <w:rFonts w:hint="eastAsia"/>
          <w:sz w:val="24"/>
          <w:szCs w:val="24"/>
        </w:rPr>
        <w:t>员</w:t>
      </w:r>
      <w:r>
        <w:rPr>
          <w:sz w:val="24"/>
          <w:szCs w:val="24"/>
        </w:rPr>
        <w:t>;</w:t>
      </w:r>
    </w:p>
    <w:p>
      <w:pPr>
        <w:snapToGrid w:val="0"/>
        <w:ind w:left="239" w:leftChars="114"/>
        <w:rPr>
          <w:sz w:val="24"/>
          <w:szCs w:val="24"/>
        </w:rPr>
      </w:pPr>
      <w:r>
        <w:rPr>
          <w:sz w:val="24"/>
          <w:szCs w:val="24"/>
        </w:rPr>
        <w:t>2.</w:t>
      </w:r>
      <w:r>
        <w:rPr>
          <w:rFonts w:hint="eastAsia"/>
          <w:sz w:val="24"/>
          <w:szCs w:val="24"/>
        </w:rPr>
        <w:t>等候津贴、养恤金、寡妇和孤儿津贴以及以前服务的其他津贴和福利，即使这些津贴是由那些因根据《养恤金均等法》第</w:t>
      </w:r>
      <w:r>
        <w:rPr>
          <w:sz w:val="24"/>
          <w:szCs w:val="24"/>
        </w:rPr>
        <w:t>10条或第14条进行分工而有权获得赔偿的人的雇主支付的;</w:t>
      </w:r>
    </w:p>
    <w:p>
      <w:pPr>
        <w:snapToGrid w:val="0"/>
        <w:ind w:left="239" w:leftChars="114"/>
        <w:rPr>
          <w:sz w:val="24"/>
          <w:szCs w:val="24"/>
        </w:rPr>
      </w:pPr>
      <w:r>
        <w:rPr>
          <w:sz w:val="24"/>
          <w:szCs w:val="24"/>
        </w:rPr>
        <w:t>3.</w:t>
      </w:r>
      <w:r>
        <w:rPr>
          <w:rFonts w:hint="eastAsia"/>
          <w:sz w:val="24"/>
          <w:szCs w:val="24"/>
        </w:rPr>
        <w:t>现有雇佣关系的当前供款和雇主对养老基金，养老基金或公司养老金计划直接保险的现行供款。就业收入还包括雇主支付的特别款项，以及目前对这种养恤金计划的缴款和缴款，但雇主支付的款项除外。</w:t>
      </w:r>
    </w:p>
    <w:p>
      <w:pPr>
        <w:snapToGrid w:val="0"/>
        <w:ind w:firstLine="240" w:firstLineChars="100"/>
        <w:rPr>
          <w:sz w:val="24"/>
          <w:szCs w:val="24"/>
        </w:rPr>
      </w:pPr>
      <w:r>
        <w:rPr>
          <w:sz w:val="24"/>
          <w:szCs w:val="24"/>
        </w:rPr>
        <w:t>a)</w:t>
      </w:r>
      <w:r>
        <w:rPr>
          <w:rFonts w:hint="eastAsia"/>
          <w:sz w:val="24"/>
          <w:szCs w:val="24"/>
        </w:rPr>
        <w:t>根据《保险监督法》第</w:t>
      </w:r>
      <w:r>
        <w:rPr>
          <w:sz w:val="24"/>
          <w:szCs w:val="24"/>
        </w:rPr>
        <w:t>89、213、234g或238条，初始提供资本以满足偿付能力资本要求，</w:t>
      </w:r>
    </w:p>
    <w:p>
      <w:pPr>
        <w:snapToGrid w:val="0"/>
        <w:ind w:left="479" w:leftChars="114" w:hanging="240" w:hangingChars="100"/>
        <w:rPr>
          <w:sz w:val="24"/>
          <w:szCs w:val="24"/>
        </w:rPr>
      </w:pPr>
      <w:r>
        <w:rPr>
          <w:sz w:val="24"/>
          <w:szCs w:val="24"/>
        </w:rPr>
        <w:t>b)</w:t>
      </w:r>
      <w:r>
        <w:rPr>
          <w:rFonts w:hint="eastAsia"/>
          <w:sz w:val="24"/>
          <w:szCs w:val="24"/>
        </w:rPr>
        <w:t>在发生不可预见的损失后恢复足够的资本化，或资助因情况的不可预见的、而不仅仅是暂时的变化而加强会计基础，但条件是特别付款不会导致当期捐款的减少，或因减少经常捐款而触发特别付款</w:t>
      </w:r>
      <w:r>
        <w:rPr>
          <w:sz w:val="24"/>
          <w:szCs w:val="24"/>
        </w:rPr>
        <w:t>;</w:t>
      </w:r>
    </w:p>
    <w:p>
      <w:pPr>
        <w:snapToGrid w:val="0"/>
        <w:ind w:firstLine="240" w:firstLineChars="100"/>
        <w:rPr>
          <w:sz w:val="24"/>
          <w:szCs w:val="24"/>
        </w:rPr>
      </w:pPr>
      <w:r>
        <w:rPr>
          <w:sz w:val="24"/>
          <w:szCs w:val="24"/>
        </w:rPr>
        <w:t>c)</w:t>
      </w:r>
      <w:r>
        <w:rPr>
          <w:rFonts w:hint="eastAsia"/>
          <w:sz w:val="24"/>
          <w:szCs w:val="24"/>
        </w:rPr>
        <w:t>在根据《保险监督法》§</w:t>
      </w:r>
      <w:r>
        <w:rPr>
          <w:sz w:val="24"/>
          <w:szCs w:val="24"/>
        </w:rPr>
        <w:t xml:space="preserve"> 236第2款提取养老金期间，或</w:t>
      </w:r>
    </w:p>
    <w:p>
      <w:pPr>
        <w:snapToGrid w:val="0"/>
        <w:ind w:firstLine="240" w:firstLineChars="100"/>
        <w:rPr>
          <w:sz w:val="24"/>
          <w:szCs w:val="24"/>
        </w:rPr>
      </w:pPr>
      <w:r>
        <w:rPr>
          <w:sz w:val="24"/>
          <w:szCs w:val="24"/>
        </w:rPr>
        <w:t>d)</w:t>
      </w:r>
      <w:r>
        <w:rPr>
          <w:rFonts w:hint="eastAsia"/>
          <w:sz w:val="24"/>
          <w:szCs w:val="24"/>
        </w:rPr>
        <w:t>以重组基金的形式</w:t>
      </w:r>
      <w:r>
        <w:rPr>
          <w:sz w:val="24"/>
          <w:szCs w:val="24"/>
        </w:rPr>
        <w:t>;</w:t>
      </w:r>
    </w:p>
    <w:p>
      <w:pPr>
        <w:snapToGrid w:val="0"/>
        <w:rPr>
          <w:sz w:val="24"/>
          <w:szCs w:val="24"/>
        </w:rPr>
      </w:pPr>
      <w:r>
        <w:rPr>
          <w:rFonts w:hint="eastAsia"/>
          <w:sz w:val="24"/>
          <w:szCs w:val="24"/>
        </w:rPr>
        <w:t>雇主的特别付款特别是在以下情况下向养老基金支付的款项：</w:t>
      </w:r>
    </w:p>
    <w:p>
      <w:pPr>
        <w:snapToGrid w:val="0"/>
        <w:ind w:firstLine="240" w:firstLineChars="100"/>
        <w:rPr>
          <w:sz w:val="24"/>
          <w:szCs w:val="24"/>
        </w:rPr>
      </w:pPr>
      <w:r>
        <w:rPr>
          <w:sz w:val="24"/>
          <w:szCs w:val="24"/>
        </w:rPr>
        <w:t>a)</w:t>
      </w:r>
      <w:r>
        <w:rPr>
          <w:rFonts w:hint="eastAsia"/>
          <w:sz w:val="24"/>
          <w:szCs w:val="24"/>
        </w:rPr>
        <w:t>他退出了不以资本覆盖为资金提供的资金的职业养老金计划，或</w:t>
      </w:r>
    </w:p>
    <w:p>
      <w:pPr>
        <w:snapToGrid w:val="0"/>
        <w:ind w:firstLine="240" w:firstLineChars="100"/>
        <w:rPr>
          <w:sz w:val="24"/>
          <w:szCs w:val="24"/>
        </w:rPr>
      </w:pPr>
      <w:r>
        <w:rPr>
          <w:sz w:val="24"/>
          <w:szCs w:val="24"/>
        </w:rPr>
        <w:t>b)</w:t>
      </w:r>
      <w:r>
        <w:rPr>
          <w:rFonts w:hint="eastAsia"/>
          <w:sz w:val="24"/>
          <w:szCs w:val="24"/>
        </w:rPr>
        <w:t xml:space="preserve">从不通过资本覆盖融资的公司养老金计划转变为另一个不以资本覆盖方式融资的职业养老 </w:t>
      </w:r>
    </w:p>
    <w:p>
      <w:pPr>
        <w:snapToGrid w:val="0"/>
        <w:ind w:firstLine="480" w:firstLineChars="200"/>
        <w:rPr>
          <w:sz w:val="24"/>
          <w:szCs w:val="24"/>
        </w:rPr>
      </w:pPr>
      <w:r>
        <w:rPr>
          <w:rFonts w:hint="eastAsia"/>
          <w:sz w:val="24"/>
          <w:szCs w:val="24"/>
        </w:rPr>
        <w:t>金计划。</w:t>
      </w:r>
    </w:p>
    <w:p>
      <w:pPr>
        <w:snapToGrid w:val="0"/>
        <w:ind w:left="239" w:leftChars="114"/>
        <w:rPr>
          <w:sz w:val="24"/>
          <w:szCs w:val="24"/>
        </w:rPr>
      </w:pPr>
      <w:r>
        <w:rPr>
          <w:sz w:val="24"/>
          <w:szCs w:val="24"/>
        </w:rPr>
        <w:t>在根据定期要求支付当前和经常性付款的情况下，只有在变更后雇主在养老金计划中的付款义务的计算超过变更时的付款义务计算时，才应承担第2句第二句半句b所指的特别付款。4重组津贴是雇主在公司养恤金计划系统转换时向养恤基金支付的特别款项，而这种办法不是通过融资或福利方面的资本覆盖供资的，用于为转贷时现有的养恤金义务或养恤金权利提供资金;在按定期要求支付经常性及经常性付款的情况下，重组资金只有在系统转换后雇主向养老金体系的支付义务的计算超过系统转换时对支付义务的计算时才能承担。</w:t>
      </w:r>
    </w:p>
    <w:p>
      <w:pPr>
        <w:snapToGrid w:val="0"/>
        <w:rPr>
          <w:sz w:val="24"/>
          <w:szCs w:val="24"/>
        </w:rPr>
      </w:pPr>
      <w:r>
        <w:rPr>
          <w:rFonts w:hint="eastAsia"/>
          <w:sz w:val="24"/>
          <w:szCs w:val="24"/>
        </w:rPr>
        <w:t>无论它们是当前付款还是一次性付款，以及是否有法律索赔，都无关紧要。</w:t>
      </w:r>
    </w:p>
    <w:p>
      <w:pPr>
        <w:snapToGrid w:val="0"/>
        <w:rPr>
          <w:sz w:val="24"/>
          <w:szCs w:val="24"/>
        </w:rPr>
      </w:pPr>
      <w:r>
        <w:rPr>
          <w:sz w:val="24"/>
          <w:szCs w:val="24"/>
        </w:rPr>
        <w:t>就养恤金而言，根据百分比确定并限于最高数额（养恤金津贴）的数额和养恤金津贴的补充应继续免税。</w:t>
      </w:r>
      <w:r>
        <w:rPr>
          <w:rFonts w:hint="eastAsia"/>
          <w:sz w:val="24"/>
          <w:szCs w:val="24"/>
          <w:lang w:eastAsia="zh-CN"/>
        </w:rPr>
        <w:t>.</w:t>
      </w:r>
      <w:r>
        <w:rPr>
          <w:sz w:val="24"/>
          <w:szCs w:val="24"/>
        </w:rPr>
        <w:t>养老金是</w:t>
      </w:r>
    </w:p>
    <w:p>
      <w:pPr>
        <w:snapToGrid w:val="0"/>
        <w:rPr>
          <w:sz w:val="24"/>
          <w:szCs w:val="24"/>
        </w:rPr>
      </w:pPr>
      <w:r>
        <w:rPr>
          <w:sz w:val="24"/>
          <w:szCs w:val="24"/>
        </w:rPr>
        <w:t>1.</w:t>
      </w:r>
      <w:r>
        <w:rPr>
          <w:rFonts w:hint="eastAsia"/>
          <w:sz w:val="24"/>
          <w:szCs w:val="24"/>
        </w:rPr>
        <w:t>养恤金、寡妇或孤儿养恤金、赡养费或类似津贴</w:t>
      </w:r>
    </w:p>
    <w:p>
      <w:pPr>
        <w:snapToGrid w:val="0"/>
        <w:ind w:firstLine="240" w:firstLineChars="100"/>
        <w:rPr>
          <w:sz w:val="24"/>
          <w:szCs w:val="24"/>
        </w:rPr>
      </w:pPr>
      <w:r>
        <w:rPr>
          <w:sz w:val="24"/>
          <w:szCs w:val="24"/>
        </w:rPr>
        <w:t>a)</w:t>
      </w:r>
      <w:r>
        <w:rPr>
          <w:rFonts w:hint="eastAsia"/>
          <w:sz w:val="24"/>
          <w:szCs w:val="24"/>
        </w:rPr>
        <w:t>根据公务员法或相应的法律规定，</w:t>
      </w:r>
    </w:p>
    <w:p>
      <w:pPr>
        <w:snapToGrid w:val="0"/>
        <w:ind w:firstLine="240" w:firstLineChars="100"/>
        <w:rPr>
          <w:sz w:val="24"/>
          <w:szCs w:val="24"/>
        </w:rPr>
      </w:pPr>
      <w:r>
        <w:rPr>
          <w:sz w:val="24"/>
          <w:szCs w:val="24"/>
        </w:rPr>
        <w:t>b)</w:t>
      </w:r>
      <w:r>
        <w:rPr>
          <w:rFonts w:hint="eastAsia"/>
          <w:sz w:val="24"/>
          <w:szCs w:val="24"/>
        </w:rPr>
        <w:t>根据公法下的公司、机构或基金会或公法下的公司协会的公务员法原则</w:t>
      </w:r>
    </w:p>
    <w:p>
      <w:pPr>
        <w:snapToGrid w:val="0"/>
        <w:ind w:firstLine="480" w:firstLineChars="200"/>
        <w:rPr>
          <w:sz w:val="24"/>
          <w:szCs w:val="24"/>
        </w:rPr>
      </w:pPr>
      <w:r>
        <w:rPr>
          <w:rFonts w:hint="eastAsia"/>
          <w:sz w:val="24"/>
          <w:szCs w:val="24"/>
        </w:rPr>
        <w:t>或</w:t>
      </w:r>
    </w:p>
    <w:p>
      <w:pPr>
        <w:snapToGrid w:val="0"/>
        <w:ind w:left="240" w:hanging="240" w:hangingChars="100"/>
        <w:rPr>
          <w:sz w:val="24"/>
          <w:szCs w:val="24"/>
        </w:rPr>
      </w:pPr>
      <w:r>
        <w:rPr>
          <w:sz w:val="24"/>
          <w:szCs w:val="24"/>
        </w:rPr>
        <w:t>2.</w:t>
      </w:r>
      <w:r>
        <w:rPr>
          <w:rFonts w:hint="eastAsia"/>
          <w:sz w:val="24"/>
          <w:szCs w:val="24"/>
        </w:rPr>
        <w:t>在其他情况下，由于达到年龄限制，收入能力下降或遗属福利，以前服务的报酬和福利</w:t>
      </w:r>
      <w:r>
        <w:rPr>
          <w:sz w:val="24"/>
          <w:szCs w:val="24"/>
        </w:rPr>
        <w:t>;达到年龄限制的报酬在纳税人年满63岁或严重残疾的60岁之前不被视为养老金。</w:t>
      </w:r>
    </w:p>
    <w:p>
      <w:pPr>
        <w:snapToGrid w:val="0"/>
        <w:rPr>
          <w:sz w:val="24"/>
          <w:szCs w:val="24"/>
        </w:rPr>
      </w:pPr>
      <w:r>
        <w:rPr>
          <w:sz w:val="24"/>
          <w:szCs w:val="24"/>
        </w:rPr>
        <w:t>有关百分比、养恤金津贴的最高数额和养恤金津贴的补充如下表所示：</w:t>
      </w:r>
    </w:p>
    <w:p>
      <w:pPr>
        <w:snapToGrid w:val="0"/>
        <w:rPr>
          <w:sz w:val="24"/>
          <w:szCs w:val="24"/>
        </w:rPr>
      </w:pPr>
    </w:p>
    <w:p>
      <w:pPr>
        <w:snapToGrid w:val="0"/>
        <w:rPr>
          <w:sz w:val="24"/>
          <w:szCs w:val="24"/>
        </w:rPr>
      </w:pPr>
    </w:p>
    <w:p>
      <w:pPr>
        <w:snapToGrid w:val="0"/>
        <w:rPr>
          <w:sz w:val="24"/>
          <w:szCs w:val="24"/>
        </w:rPr>
      </w:pPr>
      <w:r>
        <w:rPr>
          <w:rFonts w:hint="eastAsia"/>
          <w:sz w:val="24"/>
          <w:szCs w:val="24"/>
        </w:rPr>
        <w:t>开始</w:t>
      </w:r>
    </w:p>
    <w:p>
      <w:pPr>
        <w:snapToGrid w:val="0"/>
        <w:rPr>
          <w:sz w:val="24"/>
          <w:szCs w:val="24"/>
        </w:rPr>
      </w:pPr>
      <w:r>
        <w:rPr>
          <w:rFonts w:hint="eastAsia"/>
          <w:sz w:val="24"/>
          <w:szCs w:val="24"/>
        </w:rPr>
        <w:t>供应的年份</w:t>
      </w:r>
      <w:r>
        <w:rPr>
          <w:sz w:val="24"/>
          <w:szCs w:val="24"/>
        </w:rPr>
        <w:tab/>
      </w:r>
      <w:r>
        <w:rPr>
          <w:sz w:val="24"/>
          <w:szCs w:val="24"/>
        </w:rPr>
        <w:t>养老金津贴</w:t>
      </w:r>
      <w:r>
        <w:rPr>
          <w:sz w:val="24"/>
          <w:szCs w:val="24"/>
        </w:rPr>
        <w:tab/>
      </w:r>
      <w:r>
        <w:rPr>
          <w:sz w:val="24"/>
          <w:szCs w:val="24"/>
        </w:rPr>
        <w:t>以欧元计算的</w:t>
      </w:r>
    </w:p>
    <w:p>
      <w:pPr>
        <w:snapToGrid w:val="0"/>
        <w:rPr>
          <w:sz w:val="24"/>
          <w:szCs w:val="24"/>
        </w:rPr>
      </w:pPr>
      <w:r>
        <w:rPr>
          <w:rFonts w:hint="eastAsia"/>
          <w:sz w:val="24"/>
          <w:szCs w:val="24"/>
        </w:rPr>
        <w:t>养恤金</w:t>
      </w:r>
    </w:p>
    <w:p>
      <w:pPr>
        <w:snapToGrid w:val="0"/>
        <w:rPr>
          <w:sz w:val="24"/>
          <w:szCs w:val="24"/>
        </w:rPr>
      </w:pPr>
      <w:r>
        <w:rPr>
          <w:rFonts w:hint="eastAsia"/>
          <w:sz w:val="24"/>
          <w:szCs w:val="24"/>
        </w:rPr>
        <w:t>津贴</w:t>
      </w:r>
    </w:p>
    <w:p>
      <w:pPr>
        <w:snapToGrid w:val="0"/>
        <w:rPr>
          <w:sz w:val="24"/>
          <w:szCs w:val="24"/>
        </w:rPr>
      </w:pPr>
      <w:r>
        <w:rPr>
          <w:rFonts w:hint="eastAsia"/>
          <w:sz w:val="24"/>
          <w:szCs w:val="24"/>
        </w:rPr>
        <w:t>补充</w:t>
      </w:r>
    </w:p>
    <w:p>
      <w:pPr>
        <w:snapToGrid w:val="0"/>
        <w:rPr>
          <w:sz w:val="24"/>
          <w:szCs w:val="24"/>
        </w:rPr>
      </w:pPr>
      <w:r>
        <w:rPr>
          <w:rFonts w:hint="eastAsia"/>
          <w:sz w:val="24"/>
          <w:szCs w:val="24"/>
        </w:rPr>
        <w:t>占养老金的</w:t>
      </w:r>
    </w:p>
    <w:p>
      <w:pPr>
        <w:snapToGrid w:val="0"/>
        <w:rPr>
          <w:sz w:val="24"/>
          <w:szCs w:val="24"/>
        </w:rPr>
      </w:pPr>
    </w:p>
    <w:p>
      <w:pPr>
        <w:snapToGrid w:val="0"/>
        <w:rPr>
          <w:sz w:val="24"/>
          <w:szCs w:val="24"/>
        </w:rPr>
      </w:pPr>
      <w:r>
        <w:rPr>
          <w:rFonts w:hint="eastAsia"/>
          <w:sz w:val="24"/>
          <w:szCs w:val="24"/>
        </w:rPr>
        <w:t>百分比</w:t>
      </w:r>
      <w:r>
        <w:rPr>
          <w:sz w:val="24"/>
          <w:szCs w:val="24"/>
        </w:rPr>
        <w:tab/>
      </w:r>
      <w:r>
        <w:rPr>
          <w:sz w:val="24"/>
          <w:szCs w:val="24"/>
        </w:rPr>
        <w:t>欧元最大金额</w:t>
      </w:r>
    </w:p>
    <w:p>
      <w:pPr>
        <w:snapToGrid w:val="0"/>
        <w:rPr>
          <w:sz w:val="24"/>
          <w:szCs w:val="24"/>
        </w:rPr>
      </w:pPr>
      <w:r>
        <w:rPr>
          <w:rFonts w:hint="eastAsia"/>
          <w:sz w:val="24"/>
          <w:szCs w:val="24"/>
        </w:rPr>
        <w:t>最多</w:t>
      </w:r>
      <w:r>
        <w:rPr>
          <w:sz w:val="24"/>
          <w:szCs w:val="24"/>
        </w:rPr>
        <w:t xml:space="preserve"> 2005 个</w:t>
      </w:r>
      <w:r>
        <w:rPr>
          <w:sz w:val="24"/>
          <w:szCs w:val="24"/>
        </w:rPr>
        <w:tab/>
      </w:r>
      <w:r>
        <w:rPr>
          <w:sz w:val="24"/>
          <w:szCs w:val="24"/>
        </w:rPr>
        <w:t>40,0</w:t>
      </w:r>
      <w:r>
        <w:rPr>
          <w:sz w:val="24"/>
          <w:szCs w:val="24"/>
        </w:rPr>
        <w:tab/>
      </w:r>
      <w:r>
        <w:rPr>
          <w:sz w:val="24"/>
          <w:szCs w:val="24"/>
        </w:rPr>
        <w:t>3 000</w:t>
      </w:r>
      <w:r>
        <w:rPr>
          <w:sz w:val="24"/>
          <w:szCs w:val="24"/>
        </w:rPr>
        <w:tab/>
      </w:r>
      <w:r>
        <w:rPr>
          <w:sz w:val="24"/>
          <w:szCs w:val="24"/>
        </w:rPr>
        <w:t>900</w:t>
      </w:r>
    </w:p>
    <w:p>
      <w:pPr>
        <w:snapToGrid w:val="0"/>
        <w:rPr>
          <w:sz w:val="24"/>
          <w:szCs w:val="24"/>
        </w:rPr>
      </w:pPr>
      <w:r>
        <w:rPr>
          <w:rFonts w:hint="eastAsia"/>
          <w:sz w:val="24"/>
          <w:szCs w:val="24"/>
        </w:rPr>
        <w:t>从</w:t>
      </w:r>
      <w:r>
        <w:rPr>
          <w:sz w:val="24"/>
          <w:szCs w:val="24"/>
        </w:rPr>
        <w:t>2006年开始</w:t>
      </w:r>
      <w:r>
        <w:rPr>
          <w:sz w:val="24"/>
          <w:szCs w:val="24"/>
        </w:rPr>
        <w:tab/>
      </w:r>
      <w:r>
        <w:rPr>
          <w:sz w:val="24"/>
          <w:szCs w:val="24"/>
        </w:rPr>
        <w:t>38,4</w:t>
      </w:r>
      <w:r>
        <w:rPr>
          <w:sz w:val="24"/>
          <w:szCs w:val="24"/>
        </w:rPr>
        <w:tab/>
      </w:r>
      <w:r>
        <w:rPr>
          <w:sz w:val="24"/>
          <w:szCs w:val="24"/>
        </w:rPr>
        <w:t>2 880</w:t>
      </w:r>
      <w:r>
        <w:rPr>
          <w:sz w:val="24"/>
          <w:szCs w:val="24"/>
        </w:rPr>
        <w:tab/>
      </w:r>
      <w:r>
        <w:rPr>
          <w:sz w:val="24"/>
          <w:szCs w:val="24"/>
        </w:rPr>
        <w:t>864</w:t>
      </w:r>
    </w:p>
    <w:p>
      <w:pPr>
        <w:snapToGrid w:val="0"/>
        <w:rPr>
          <w:sz w:val="24"/>
          <w:szCs w:val="24"/>
        </w:rPr>
      </w:pPr>
      <w:r>
        <w:rPr>
          <w:sz w:val="24"/>
          <w:szCs w:val="24"/>
        </w:rPr>
        <w:t>2007</w:t>
      </w:r>
      <w:r>
        <w:rPr>
          <w:sz w:val="24"/>
          <w:szCs w:val="24"/>
        </w:rPr>
        <w:tab/>
      </w:r>
      <w:r>
        <w:rPr>
          <w:sz w:val="24"/>
          <w:szCs w:val="24"/>
        </w:rPr>
        <w:t>36,8</w:t>
      </w:r>
      <w:r>
        <w:rPr>
          <w:sz w:val="24"/>
          <w:szCs w:val="24"/>
        </w:rPr>
        <w:tab/>
      </w:r>
      <w:r>
        <w:rPr>
          <w:sz w:val="24"/>
          <w:szCs w:val="24"/>
        </w:rPr>
        <w:t>2 760</w:t>
      </w:r>
      <w:r>
        <w:rPr>
          <w:sz w:val="24"/>
          <w:szCs w:val="24"/>
        </w:rPr>
        <w:tab/>
      </w:r>
      <w:r>
        <w:rPr>
          <w:sz w:val="24"/>
          <w:szCs w:val="24"/>
        </w:rPr>
        <w:t>828</w:t>
      </w:r>
    </w:p>
    <w:p>
      <w:pPr>
        <w:snapToGrid w:val="0"/>
        <w:rPr>
          <w:sz w:val="24"/>
          <w:szCs w:val="24"/>
        </w:rPr>
      </w:pPr>
      <w:r>
        <w:rPr>
          <w:sz w:val="24"/>
          <w:szCs w:val="24"/>
        </w:rPr>
        <w:t>2008</w:t>
      </w:r>
      <w:r>
        <w:rPr>
          <w:sz w:val="24"/>
          <w:szCs w:val="24"/>
        </w:rPr>
        <w:tab/>
      </w:r>
      <w:r>
        <w:rPr>
          <w:sz w:val="24"/>
          <w:szCs w:val="24"/>
        </w:rPr>
        <w:t>35,2</w:t>
      </w:r>
      <w:r>
        <w:rPr>
          <w:sz w:val="24"/>
          <w:szCs w:val="24"/>
        </w:rPr>
        <w:tab/>
      </w:r>
      <w:r>
        <w:rPr>
          <w:sz w:val="24"/>
          <w:szCs w:val="24"/>
        </w:rPr>
        <w:t>2 640</w:t>
      </w:r>
      <w:r>
        <w:rPr>
          <w:sz w:val="24"/>
          <w:szCs w:val="24"/>
        </w:rPr>
        <w:tab/>
      </w:r>
      <w:r>
        <w:rPr>
          <w:sz w:val="24"/>
          <w:szCs w:val="24"/>
        </w:rPr>
        <w:t>792</w:t>
      </w:r>
    </w:p>
    <w:p>
      <w:pPr>
        <w:snapToGrid w:val="0"/>
        <w:rPr>
          <w:sz w:val="24"/>
          <w:szCs w:val="24"/>
        </w:rPr>
      </w:pPr>
      <w:r>
        <w:rPr>
          <w:sz w:val="24"/>
          <w:szCs w:val="24"/>
        </w:rPr>
        <w:t>2009</w:t>
      </w:r>
      <w:r>
        <w:rPr>
          <w:sz w:val="24"/>
          <w:szCs w:val="24"/>
        </w:rPr>
        <w:tab/>
      </w:r>
      <w:r>
        <w:rPr>
          <w:sz w:val="24"/>
          <w:szCs w:val="24"/>
        </w:rPr>
        <w:t>33,6</w:t>
      </w:r>
      <w:r>
        <w:rPr>
          <w:sz w:val="24"/>
          <w:szCs w:val="24"/>
        </w:rPr>
        <w:tab/>
      </w:r>
      <w:r>
        <w:rPr>
          <w:sz w:val="24"/>
          <w:szCs w:val="24"/>
        </w:rPr>
        <w:t>2 520</w:t>
      </w:r>
      <w:r>
        <w:rPr>
          <w:sz w:val="24"/>
          <w:szCs w:val="24"/>
        </w:rPr>
        <w:tab/>
      </w:r>
      <w:r>
        <w:rPr>
          <w:sz w:val="24"/>
          <w:szCs w:val="24"/>
        </w:rPr>
        <w:t>756</w:t>
      </w:r>
    </w:p>
    <w:p>
      <w:pPr>
        <w:snapToGrid w:val="0"/>
        <w:rPr>
          <w:sz w:val="24"/>
          <w:szCs w:val="24"/>
        </w:rPr>
      </w:pPr>
      <w:r>
        <w:rPr>
          <w:sz w:val="24"/>
          <w:szCs w:val="24"/>
        </w:rPr>
        <w:t>2010</w:t>
      </w:r>
      <w:r>
        <w:rPr>
          <w:sz w:val="24"/>
          <w:szCs w:val="24"/>
        </w:rPr>
        <w:tab/>
      </w:r>
      <w:r>
        <w:rPr>
          <w:sz w:val="24"/>
          <w:szCs w:val="24"/>
        </w:rPr>
        <w:t>32,0</w:t>
      </w:r>
      <w:r>
        <w:rPr>
          <w:sz w:val="24"/>
          <w:szCs w:val="24"/>
        </w:rPr>
        <w:tab/>
      </w:r>
      <w:r>
        <w:rPr>
          <w:sz w:val="24"/>
          <w:szCs w:val="24"/>
        </w:rPr>
        <w:t>2 400</w:t>
      </w:r>
      <w:r>
        <w:rPr>
          <w:sz w:val="24"/>
          <w:szCs w:val="24"/>
        </w:rPr>
        <w:tab/>
      </w:r>
      <w:r>
        <w:rPr>
          <w:sz w:val="24"/>
          <w:szCs w:val="24"/>
        </w:rPr>
        <w:t>720</w:t>
      </w:r>
    </w:p>
    <w:p>
      <w:pPr>
        <w:snapToGrid w:val="0"/>
        <w:rPr>
          <w:sz w:val="24"/>
          <w:szCs w:val="24"/>
        </w:rPr>
      </w:pPr>
      <w:r>
        <w:rPr>
          <w:sz w:val="24"/>
          <w:szCs w:val="24"/>
        </w:rPr>
        <w:t>2011</w:t>
      </w:r>
      <w:r>
        <w:rPr>
          <w:sz w:val="24"/>
          <w:szCs w:val="24"/>
        </w:rPr>
        <w:tab/>
      </w:r>
      <w:r>
        <w:rPr>
          <w:sz w:val="24"/>
          <w:szCs w:val="24"/>
        </w:rPr>
        <w:t>30,4</w:t>
      </w:r>
      <w:r>
        <w:rPr>
          <w:sz w:val="24"/>
          <w:szCs w:val="24"/>
        </w:rPr>
        <w:tab/>
      </w:r>
      <w:r>
        <w:rPr>
          <w:sz w:val="24"/>
          <w:szCs w:val="24"/>
        </w:rPr>
        <w:t>2 280</w:t>
      </w:r>
      <w:r>
        <w:rPr>
          <w:sz w:val="24"/>
          <w:szCs w:val="24"/>
        </w:rPr>
        <w:tab/>
      </w:r>
      <w:r>
        <w:rPr>
          <w:sz w:val="24"/>
          <w:szCs w:val="24"/>
        </w:rPr>
        <w:t>684</w:t>
      </w:r>
    </w:p>
    <w:p>
      <w:pPr>
        <w:snapToGrid w:val="0"/>
        <w:rPr>
          <w:sz w:val="24"/>
          <w:szCs w:val="24"/>
        </w:rPr>
      </w:pPr>
      <w:r>
        <w:rPr>
          <w:sz w:val="24"/>
          <w:szCs w:val="24"/>
        </w:rPr>
        <w:t>2012</w:t>
      </w:r>
      <w:r>
        <w:rPr>
          <w:sz w:val="24"/>
          <w:szCs w:val="24"/>
        </w:rPr>
        <w:tab/>
      </w:r>
      <w:r>
        <w:rPr>
          <w:sz w:val="24"/>
          <w:szCs w:val="24"/>
        </w:rPr>
        <w:t>28,8</w:t>
      </w:r>
      <w:r>
        <w:rPr>
          <w:sz w:val="24"/>
          <w:szCs w:val="24"/>
        </w:rPr>
        <w:tab/>
      </w:r>
      <w:r>
        <w:rPr>
          <w:sz w:val="24"/>
          <w:szCs w:val="24"/>
        </w:rPr>
        <w:t>2 160</w:t>
      </w:r>
      <w:r>
        <w:rPr>
          <w:sz w:val="24"/>
          <w:szCs w:val="24"/>
        </w:rPr>
        <w:tab/>
      </w:r>
      <w:r>
        <w:rPr>
          <w:sz w:val="24"/>
          <w:szCs w:val="24"/>
        </w:rPr>
        <w:t>648</w:t>
      </w:r>
    </w:p>
    <w:p>
      <w:pPr>
        <w:snapToGrid w:val="0"/>
        <w:rPr>
          <w:sz w:val="24"/>
          <w:szCs w:val="24"/>
        </w:rPr>
      </w:pPr>
      <w:r>
        <w:rPr>
          <w:sz w:val="24"/>
          <w:szCs w:val="24"/>
        </w:rPr>
        <w:t>2013</w:t>
      </w:r>
      <w:r>
        <w:rPr>
          <w:sz w:val="24"/>
          <w:szCs w:val="24"/>
        </w:rPr>
        <w:tab/>
      </w:r>
      <w:r>
        <w:rPr>
          <w:sz w:val="24"/>
          <w:szCs w:val="24"/>
        </w:rPr>
        <w:t>27,2</w:t>
      </w:r>
      <w:r>
        <w:rPr>
          <w:sz w:val="24"/>
          <w:szCs w:val="24"/>
        </w:rPr>
        <w:tab/>
      </w:r>
      <w:r>
        <w:rPr>
          <w:sz w:val="24"/>
          <w:szCs w:val="24"/>
        </w:rPr>
        <w:t>2 040</w:t>
      </w:r>
      <w:r>
        <w:rPr>
          <w:sz w:val="24"/>
          <w:szCs w:val="24"/>
        </w:rPr>
        <w:tab/>
      </w:r>
      <w:r>
        <w:rPr>
          <w:sz w:val="24"/>
          <w:szCs w:val="24"/>
        </w:rPr>
        <w:t>612</w:t>
      </w:r>
    </w:p>
    <w:p>
      <w:pPr>
        <w:snapToGrid w:val="0"/>
        <w:rPr>
          <w:sz w:val="24"/>
          <w:szCs w:val="24"/>
        </w:rPr>
      </w:pPr>
      <w:r>
        <w:rPr>
          <w:sz w:val="24"/>
          <w:szCs w:val="24"/>
        </w:rPr>
        <w:t>2014</w:t>
      </w:r>
      <w:r>
        <w:rPr>
          <w:sz w:val="24"/>
          <w:szCs w:val="24"/>
        </w:rPr>
        <w:tab/>
      </w:r>
      <w:r>
        <w:rPr>
          <w:sz w:val="24"/>
          <w:szCs w:val="24"/>
        </w:rPr>
        <w:t>25,6</w:t>
      </w:r>
      <w:r>
        <w:rPr>
          <w:sz w:val="24"/>
          <w:szCs w:val="24"/>
        </w:rPr>
        <w:tab/>
      </w:r>
      <w:r>
        <w:rPr>
          <w:sz w:val="24"/>
          <w:szCs w:val="24"/>
        </w:rPr>
        <w:t>1 920</w:t>
      </w:r>
      <w:r>
        <w:rPr>
          <w:sz w:val="24"/>
          <w:szCs w:val="24"/>
        </w:rPr>
        <w:tab/>
      </w:r>
      <w:r>
        <w:rPr>
          <w:sz w:val="24"/>
          <w:szCs w:val="24"/>
        </w:rPr>
        <w:t>576</w:t>
      </w:r>
    </w:p>
    <w:p>
      <w:pPr>
        <w:snapToGrid w:val="0"/>
        <w:rPr>
          <w:sz w:val="24"/>
          <w:szCs w:val="24"/>
        </w:rPr>
      </w:pPr>
      <w:r>
        <w:rPr>
          <w:sz w:val="24"/>
          <w:szCs w:val="24"/>
        </w:rPr>
        <w:t>2015</w:t>
      </w:r>
      <w:r>
        <w:rPr>
          <w:sz w:val="24"/>
          <w:szCs w:val="24"/>
        </w:rPr>
        <w:tab/>
      </w:r>
      <w:r>
        <w:rPr>
          <w:sz w:val="24"/>
          <w:szCs w:val="24"/>
        </w:rPr>
        <w:t>24,0</w:t>
      </w:r>
      <w:r>
        <w:rPr>
          <w:sz w:val="24"/>
          <w:szCs w:val="24"/>
        </w:rPr>
        <w:tab/>
      </w:r>
      <w:r>
        <w:rPr>
          <w:sz w:val="24"/>
          <w:szCs w:val="24"/>
        </w:rPr>
        <w:t>1 800</w:t>
      </w:r>
      <w:r>
        <w:rPr>
          <w:sz w:val="24"/>
          <w:szCs w:val="24"/>
        </w:rPr>
        <w:tab/>
      </w:r>
      <w:r>
        <w:rPr>
          <w:sz w:val="24"/>
          <w:szCs w:val="24"/>
        </w:rPr>
        <w:t>540</w:t>
      </w:r>
    </w:p>
    <w:p>
      <w:pPr>
        <w:snapToGrid w:val="0"/>
        <w:rPr>
          <w:sz w:val="24"/>
          <w:szCs w:val="24"/>
        </w:rPr>
      </w:pPr>
      <w:r>
        <w:rPr>
          <w:sz w:val="24"/>
          <w:szCs w:val="24"/>
        </w:rPr>
        <w:t>2016</w:t>
      </w:r>
      <w:r>
        <w:rPr>
          <w:sz w:val="24"/>
          <w:szCs w:val="24"/>
        </w:rPr>
        <w:tab/>
      </w:r>
      <w:r>
        <w:rPr>
          <w:sz w:val="24"/>
          <w:szCs w:val="24"/>
        </w:rPr>
        <w:t>22,4</w:t>
      </w:r>
      <w:r>
        <w:rPr>
          <w:sz w:val="24"/>
          <w:szCs w:val="24"/>
        </w:rPr>
        <w:tab/>
      </w:r>
      <w:r>
        <w:rPr>
          <w:sz w:val="24"/>
          <w:szCs w:val="24"/>
        </w:rPr>
        <w:t>1 680</w:t>
      </w:r>
      <w:r>
        <w:rPr>
          <w:sz w:val="24"/>
          <w:szCs w:val="24"/>
        </w:rPr>
        <w:tab/>
      </w:r>
      <w:r>
        <w:rPr>
          <w:sz w:val="24"/>
          <w:szCs w:val="24"/>
        </w:rPr>
        <w:t>504</w:t>
      </w:r>
    </w:p>
    <w:p>
      <w:pPr>
        <w:snapToGrid w:val="0"/>
        <w:rPr>
          <w:sz w:val="24"/>
          <w:szCs w:val="24"/>
        </w:rPr>
      </w:pPr>
      <w:r>
        <w:rPr>
          <w:sz w:val="24"/>
          <w:szCs w:val="24"/>
        </w:rPr>
        <w:t>2017</w:t>
      </w:r>
      <w:r>
        <w:rPr>
          <w:sz w:val="24"/>
          <w:szCs w:val="24"/>
        </w:rPr>
        <w:tab/>
      </w:r>
      <w:r>
        <w:rPr>
          <w:sz w:val="24"/>
          <w:szCs w:val="24"/>
        </w:rPr>
        <w:t>20,8</w:t>
      </w:r>
      <w:r>
        <w:rPr>
          <w:sz w:val="24"/>
          <w:szCs w:val="24"/>
        </w:rPr>
        <w:tab/>
      </w:r>
      <w:r>
        <w:rPr>
          <w:sz w:val="24"/>
          <w:szCs w:val="24"/>
        </w:rPr>
        <w:t>1 560</w:t>
      </w:r>
      <w:r>
        <w:rPr>
          <w:sz w:val="24"/>
          <w:szCs w:val="24"/>
        </w:rPr>
        <w:tab/>
      </w:r>
      <w:r>
        <w:rPr>
          <w:sz w:val="24"/>
          <w:szCs w:val="24"/>
        </w:rPr>
        <w:t>468</w:t>
      </w:r>
    </w:p>
    <w:p>
      <w:pPr>
        <w:snapToGrid w:val="0"/>
        <w:rPr>
          <w:sz w:val="24"/>
          <w:szCs w:val="24"/>
        </w:rPr>
      </w:pPr>
      <w:r>
        <w:rPr>
          <w:sz w:val="24"/>
          <w:szCs w:val="24"/>
        </w:rPr>
        <w:t>2018</w:t>
      </w:r>
      <w:r>
        <w:rPr>
          <w:sz w:val="24"/>
          <w:szCs w:val="24"/>
        </w:rPr>
        <w:tab/>
      </w:r>
      <w:r>
        <w:rPr>
          <w:sz w:val="24"/>
          <w:szCs w:val="24"/>
        </w:rPr>
        <w:t>19,2</w:t>
      </w:r>
      <w:r>
        <w:rPr>
          <w:sz w:val="24"/>
          <w:szCs w:val="24"/>
        </w:rPr>
        <w:tab/>
      </w:r>
      <w:r>
        <w:rPr>
          <w:sz w:val="24"/>
          <w:szCs w:val="24"/>
        </w:rPr>
        <w:t>1 440</w:t>
      </w:r>
      <w:r>
        <w:rPr>
          <w:sz w:val="24"/>
          <w:szCs w:val="24"/>
        </w:rPr>
        <w:tab/>
      </w:r>
      <w:r>
        <w:rPr>
          <w:sz w:val="24"/>
          <w:szCs w:val="24"/>
        </w:rPr>
        <w:t>432</w:t>
      </w:r>
    </w:p>
    <w:p>
      <w:pPr>
        <w:snapToGrid w:val="0"/>
        <w:rPr>
          <w:sz w:val="24"/>
          <w:szCs w:val="24"/>
        </w:rPr>
      </w:pPr>
      <w:r>
        <w:rPr>
          <w:sz w:val="24"/>
          <w:szCs w:val="24"/>
        </w:rPr>
        <w:t>2019</w:t>
      </w:r>
      <w:r>
        <w:rPr>
          <w:sz w:val="24"/>
          <w:szCs w:val="24"/>
        </w:rPr>
        <w:tab/>
      </w:r>
      <w:r>
        <w:rPr>
          <w:sz w:val="24"/>
          <w:szCs w:val="24"/>
        </w:rPr>
        <w:t>17,6</w:t>
      </w:r>
      <w:r>
        <w:rPr>
          <w:sz w:val="24"/>
          <w:szCs w:val="24"/>
        </w:rPr>
        <w:tab/>
      </w:r>
      <w:r>
        <w:rPr>
          <w:sz w:val="24"/>
          <w:szCs w:val="24"/>
        </w:rPr>
        <w:t>1 320</w:t>
      </w:r>
      <w:r>
        <w:rPr>
          <w:sz w:val="24"/>
          <w:szCs w:val="24"/>
        </w:rPr>
        <w:tab/>
      </w:r>
      <w:r>
        <w:rPr>
          <w:sz w:val="24"/>
          <w:szCs w:val="24"/>
        </w:rPr>
        <w:t>396</w:t>
      </w:r>
    </w:p>
    <w:p>
      <w:pPr>
        <w:snapToGrid w:val="0"/>
        <w:rPr>
          <w:sz w:val="24"/>
          <w:szCs w:val="24"/>
        </w:rPr>
      </w:pPr>
      <w:r>
        <w:rPr>
          <w:sz w:val="24"/>
          <w:szCs w:val="24"/>
        </w:rPr>
        <w:t>2020</w:t>
      </w:r>
      <w:r>
        <w:rPr>
          <w:sz w:val="24"/>
          <w:szCs w:val="24"/>
        </w:rPr>
        <w:tab/>
      </w:r>
      <w:r>
        <w:rPr>
          <w:sz w:val="24"/>
          <w:szCs w:val="24"/>
        </w:rPr>
        <w:t>16,0</w:t>
      </w:r>
      <w:r>
        <w:rPr>
          <w:sz w:val="24"/>
          <w:szCs w:val="24"/>
        </w:rPr>
        <w:tab/>
      </w:r>
      <w:r>
        <w:rPr>
          <w:sz w:val="24"/>
          <w:szCs w:val="24"/>
        </w:rPr>
        <w:t>1 200</w:t>
      </w:r>
      <w:r>
        <w:rPr>
          <w:sz w:val="24"/>
          <w:szCs w:val="24"/>
        </w:rPr>
        <w:tab/>
      </w:r>
      <w:r>
        <w:rPr>
          <w:sz w:val="24"/>
          <w:szCs w:val="24"/>
        </w:rPr>
        <w:t>360</w:t>
      </w:r>
    </w:p>
    <w:p>
      <w:pPr>
        <w:snapToGrid w:val="0"/>
        <w:rPr>
          <w:sz w:val="24"/>
          <w:szCs w:val="24"/>
        </w:rPr>
      </w:pPr>
      <w:r>
        <w:rPr>
          <w:sz w:val="24"/>
          <w:szCs w:val="24"/>
        </w:rPr>
        <w:t>2021</w:t>
      </w:r>
      <w:r>
        <w:rPr>
          <w:sz w:val="24"/>
          <w:szCs w:val="24"/>
        </w:rPr>
        <w:tab/>
      </w:r>
      <w:r>
        <w:rPr>
          <w:sz w:val="24"/>
          <w:szCs w:val="24"/>
        </w:rPr>
        <w:t>15,2</w:t>
      </w:r>
      <w:r>
        <w:rPr>
          <w:sz w:val="24"/>
          <w:szCs w:val="24"/>
        </w:rPr>
        <w:tab/>
      </w:r>
      <w:r>
        <w:rPr>
          <w:sz w:val="24"/>
          <w:szCs w:val="24"/>
        </w:rPr>
        <w:t>1 140</w:t>
      </w:r>
      <w:r>
        <w:rPr>
          <w:sz w:val="24"/>
          <w:szCs w:val="24"/>
        </w:rPr>
        <w:tab/>
      </w:r>
      <w:r>
        <w:rPr>
          <w:sz w:val="24"/>
          <w:szCs w:val="24"/>
        </w:rPr>
        <w:t>342</w:t>
      </w:r>
    </w:p>
    <w:p>
      <w:pPr>
        <w:snapToGrid w:val="0"/>
        <w:rPr>
          <w:sz w:val="24"/>
          <w:szCs w:val="24"/>
        </w:rPr>
      </w:pPr>
      <w:r>
        <w:rPr>
          <w:sz w:val="24"/>
          <w:szCs w:val="24"/>
        </w:rPr>
        <w:t>2022</w:t>
      </w:r>
      <w:r>
        <w:rPr>
          <w:sz w:val="24"/>
          <w:szCs w:val="24"/>
        </w:rPr>
        <w:tab/>
      </w:r>
      <w:r>
        <w:rPr>
          <w:sz w:val="24"/>
          <w:szCs w:val="24"/>
        </w:rPr>
        <w:t>14,4</w:t>
      </w:r>
      <w:r>
        <w:rPr>
          <w:sz w:val="24"/>
          <w:szCs w:val="24"/>
        </w:rPr>
        <w:tab/>
      </w:r>
      <w:r>
        <w:rPr>
          <w:sz w:val="24"/>
          <w:szCs w:val="24"/>
        </w:rPr>
        <w:t>1 080</w:t>
      </w:r>
      <w:r>
        <w:rPr>
          <w:sz w:val="24"/>
          <w:szCs w:val="24"/>
        </w:rPr>
        <w:tab/>
      </w:r>
      <w:r>
        <w:rPr>
          <w:sz w:val="24"/>
          <w:szCs w:val="24"/>
        </w:rPr>
        <w:t>324</w:t>
      </w:r>
    </w:p>
    <w:p>
      <w:pPr>
        <w:snapToGrid w:val="0"/>
        <w:rPr>
          <w:sz w:val="24"/>
          <w:szCs w:val="24"/>
        </w:rPr>
      </w:pPr>
      <w:r>
        <w:rPr>
          <w:sz w:val="24"/>
          <w:szCs w:val="24"/>
        </w:rPr>
        <w:t>2023</w:t>
      </w:r>
      <w:r>
        <w:rPr>
          <w:sz w:val="24"/>
          <w:szCs w:val="24"/>
        </w:rPr>
        <w:tab/>
      </w:r>
      <w:r>
        <w:rPr>
          <w:sz w:val="24"/>
          <w:szCs w:val="24"/>
        </w:rPr>
        <w:t>13,6</w:t>
      </w:r>
      <w:r>
        <w:rPr>
          <w:sz w:val="24"/>
          <w:szCs w:val="24"/>
        </w:rPr>
        <w:tab/>
      </w:r>
      <w:r>
        <w:rPr>
          <w:sz w:val="24"/>
          <w:szCs w:val="24"/>
        </w:rPr>
        <w:t>1 020</w:t>
      </w:r>
      <w:r>
        <w:rPr>
          <w:sz w:val="24"/>
          <w:szCs w:val="24"/>
        </w:rPr>
        <w:tab/>
      </w:r>
      <w:r>
        <w:rPr>
          <w:sz w:val="24"/>
          <w:szCs w:val="24"/>
        </w:rPr>
        <w:t>306</w:t>
      </w:r>
    </w:p>
    <w:p>
      <w:pPr>
        <w:snapToGrid w:val="0"/>
        <w:rPr>
          <w:sz w:val="24"/>
          <w:szCs w:val="24"/>
        </w:rPr>
      </w:pPr>
      <w:r>
        <w:rPr>
          <w:sz w:val="24"/>
          <w:szCs w:val="24"/>
        </w:rPr>
        <w:t>2024</w:t>
      </w:r>
      <w:r>
        <w:rPr>
          <w:sz w:val="24"/>
          <w:szCs w:val="24"/>
        </w:rPr>
        <w:tab/>
      </w:r>
      <w:r>
        <w:rPr>
          <w:sz w:val="24"/>
          <w:szCs w:val="24"/>
        </w:rPr>
        <w:t>12,8</w:t>
      </w:r>
      <w:r>
        <w:rPr>
          <w:sz w:val="24"/>
          <w:szCs w:val="24"/>
        </w:rPr>
        <w:tab/>
      </w:r>
      <w:r>
        <w:rPr>
          <w:sz w:val="24"/>
          <w:szCs w:val="24"/>
        </w:rPr>
        <w:t>960</w:t>
      </w:r>
      <w:r>
        <w:rPr>
          <w:sz w:val="24"/>
          <w:szCs w:val="24"/>
        </w:rPr>
        <w:tab/>
      </w:r>
      <w:r>
        <w:rPr>
          <w:sz w:val="24"/>
          <w:szCs w:val="24"/>
        </w:rPr>
        <w:t>288</w:t>
      </w:r>
    </w:p>
    <w:p>
      <w:pPr>
        <w:snapToGrid w:val="0"/>
        <w:rPr>
          <w:sz w:val="24"/>
          <w:szCs w:val="24"/>
        </w:rPr>
      </w:pPr>
      <w:r>
        <w:rPr>
          <w:sz w:val="24"/>
          <w:szCs w:val="24"/>
        </w:rPr>
        <w:t>2025</w:t>
      </w:r>
      <w:r>
        <w:rPr>
          <w:sz w:val="24"/>
          <w:szCs w:val="24"/>
        </w:rPr>
        <w:tab/>
      </w:r>
      <w:r>
        <w:rPr>
          <w:sz w:val="24"/>
          <w:szCs w:val="24"/>
        </w:rPr>
        <w:t>12,0</w:t>
      </w:r>
      <w:r>
        <w:rPr>
          <w:sz w:val="24"/>
          <w:szCs w:val="24"/>
        </w:rPr>
        <w:tab/>
      </w:r>
      <w:r>
        <w:rPr>
          <w:sz w:val="24"/>
          <w:szCs w:val="24"/>
        </w:rPr>
        <w:t>900</w:t>
      </w:r>
      <w:r>
        <w:rPr>
          <w:sz w:val="24"/>
          <w:szCs w:val="24"/>
        </w:rPr>
        <w:tab/>
      </w:r>
      <w:r>
        <w:rPr>
          <w:sz w:val="24"/>
          <w:szCs w:val="24"/>
        </w:rPr>
        <w:t>270</w:t>
      </w:r>
    </w:p>
    <w:p>
      <w:pPr>
        <w:snapToGrid w:val="0"/>
        <w:rPr>
          <w:sz w:val="24"/>
          <w:szCs w:val="24"/>
        </w:rPr>
      </w:pPr>
      <w:r>
        <w:rPr>
          <w:sz w:val="24"/>
          <w:szCs w:val="24"/>
        </w:rPr>
        <w:t>2026</w:t>
      </w:r>
      <w:r>
        <w:rPr>
          <w:sz w:val="24"/>
          <w:szCs w:val="24"/>
        </w:rPr>
        <w:tab/>
      </w:r>
      <w:r>
        <w:rPr>
          <w:sz w:val="24"/>
          <w:szCs w:val="24"/>
        </w:rPr>
        <w:t>11,2</w:t>
      </w:r>
      <w:r>
        <w:rPr>
          <w:sz w:val="24"/>
          <w:szCs w:val="24"/>
        </w:rPr>
        <w:tab/>
      </w:r>
      <w:r>
        <w:rPr>
          <w:sz w:val="24"/>
          <w:szCs w:val="24"/>
        </w:rPr>
        <w:t>840</w:t>
      </w:r>
      <w:r>
        <w:rPr>
          <w:sz w:val="24"/>
          <w:szCs w:val="24"/>
        </w:rPr>
        <w:tab/>
      </w:r>
      <w:r>
        <w:rPr>
          <w:sz w:val="24"/>
          <w:szCs w:val="24"/>
        </w:rPr>
        <w:t>252</w:t>
      </w:r>
    </w:p>
    <w:p>
      <w:pPr>
        <w:snapToGrid w:val="0"/>
        <w:rPr>
          <w:sz w:val="24"/>
          <w:szCs w:val="24"/>
        </w:rPr>
      </w:pPr>
      <w:r>
        <w:rPr>
          <w:sz w:val="24"/>
          <w:szCs w:val="24"/>
        </w:rPr>
        <w:t>2027</w:t>
      </w:r>
      <w:r>
        <w:rPr>
          <w:sz w:val="24"/>
          <w:szCs w:val="24"/>
        </w:rPr>
        <w:tab/>
      </w:r>
      <w:r>
        <w:rPr>
          <w:sz w:val="24"/>
          <w:szCs w:val="24"/>
        </w:rPr>
        <w:t>10,4</w:t>
      </w:r>
      <w:r>
        <w:rPr>
          <w:sz w:val="24"/>
          <w:szCs w:val="24"/>
        </w:rPr>
        <w:tab/>
      </w:r>
      <w:r>
        <w:rPr>
          <w:sz w:val="24"/>
          <w:szCs w:val="24"/>
        </w:rPr>
        <w:t>780</w:t>
      </w:r>
      <w:r>
        <w:rPr>
          <w:sz w:val="24"/>
          <w:szCs w:val="24"/>
        </w:rPr>
        <w:tab/>
      </w:r>
      <w:r>
        <w:rPr>
          <w:sz w:val="24"/>
          <w:szCs w:val="24"/>
        </w:rPr>
        <w:t>234</w:t>
      </w:r>
    </w:p>
    <w:p>
      <w:pPr>
        <w:snapToGrid w:val="0"/>
        <w:rPr>
          <w:sz w:val="24"/>
          <w:szCs w:val="24"/>
        </w:rPr>
      </w:pPr>
      <w:r>
        <w:rPr>
          <w:sz w:val="24"/>
          <w:szCs w:val="24"/>
        </w:rPr>
        <w:t>2028</w:t>
      </w:r>
      <w:r>
        <w:rPr>
          <w:sz w:val="24"/>
          <w:szCs w:val="24"/>
        </w:rPr>
        <w:tab/>
      </w:r>
      <w:r>
        <w:rPr>
          <w:sz w:val="24"/>
          <w:szCs w:val="24"/>
        </w:rPr>
        <w:t>9,6</w:t>
      </w:r>
      <w:r>
        <w:rPr>
          <w:sz w:val="24"/>
          <w:szCs w:val="24"/>
        </w:rPr>
        <w:tab/>
      </w:r>
      <w:r>
        <w:rPr>
          <w:sz w:val="24"/>
          <w:szCs w:val="24"/>
        </w:rPr>
        <w:t>720</w:t>
      </w:r>
      <w:r>
        <w:rPr>
          <w:sz w:val="24"/>
          <w:szCs w:val="24"/>
        </w:rPr>
        <w:tab/>
      </w:r>
      <w:r>
        <w:rPr>
          <w:sz w:val="24"/>
          <w:szCs w:val="24"/>
        </w:rPr>
        <w:t>216</w:t>
      </w:r>
    </w:p>
    <w:p>
      <w:pPr>
        <w:snapToGrid w:val="0"/>
        <w:rPr>
          <w:sz w:val="24"/>
          <w:szCs w:val="24"/>
        </w:rPr>
      </w:pPr>
      <w:r>
        <w:rPr>
          <w:sz w:val="24"/>
          <w:szCs w:val="24"/>
        </w:rPr>
        <w:t>2029</w:t>
      </w:r>
      <w:r>
        <w:rPr>
          <w:sz w:val="24"/>
          <w:szCs w:val="24"/>
        </w:rPr>
        <w:tab/>
      </w:r>
      <w:r>
        <w:rPr>
          <w:sz w:val="24"/>
          <w:szCs w:val="24"/>
        </w:rPr>
        <w:t>8,8</w:t>
      </w:r>
      <w:r>
        <w:rPr>
          <w:sz w:val="24"/>
          <w:szCs w:val="24"/>
        </w:rPr>
        <w:tab/>
      </w:r>
      <w:r>
        <w:rPr>
          <w:sz w:val="24"/>
          <w:szCs w:val="24"/>
        </w:rPr>
        <w:t>660</w:t>
      </w:r>
      <w:r>
        <w:rPr>
          <w:sz w:val="24"/>
          <w:szCs w:val="24"/>
        </w:rPr>
        <w:tab/>
      </w:r>
      <w:r>
        <w:rPr>
          <w:sz w:val="24"/>
          <w:szCs w:val="24"/>
        </w:rPr>
        <w:t>198</w:t>
      </w:r>
    </w:p>
    <w:p>
      <w:pPr>
        <w:snapToGrid w:val="0"/>
        <w:rPr>
          <w:sz w:val="24"/>
          <w:szCs w:val="24"/>
        </w:rPr>
      </w:pPr>
      <w:r>
        <w:rPr>
          <w:sz w:val="24"/>
          <w:szCs w:val="24"/>
        </w:rPr>
        <w:t>2030</w:t>
      </w:r>
      <w:r>
        <w:rPr>
          <w:sz w:val="24"/>
          <w:szCs w:val="24"/>
        </w:rPr>
        <w:tab/>
      </w:r>
      <w:r>
        <w:rPr>
          <w:sz w:val="24"/>
          <w:szCs w:val="24"/>
        </w:rPr>
        <w:t>8,0</w:t>
      </w:r>
      <w:r>
        <w:rPr>
          <w:sz w:val="24"/>
          <w:szCs w:val="24"/>
        </w:rPr>
        <w:tab/>
      </w:r>
      <w:r>
        <w:rPr>
          <w:sz w:val="24"/>
          <w:szCs w:val="24"/>
        </w:rPr>
        <w:t>600</w:t>
      </w:r>
      <w:r>
        <w:rPr>
          <w:sz w:val="24"/>
          <w:szCs w:val="24"/>
        </w:rPr>
        <w:tab/>
      </w:r>
      <w:r>
        <w:rPr>
          <w:sz w:val="24"/>
          <w:szCs w:val="24"/>
        </w:rPr>
        <w:t>180</w:t>
      </w:r>
    </w:p>
    <w:p>
      <w:pPr>
        <w:snapToGrid w:val="0"/>
        <w:rPr>
          <w:sz w:val="24"/>
          <w:szCs w:val="24"/>
        </w:rPr>
      </w:pPr>
      <w:r>
        <w:rPr>
          <w:sz w:val="24"/>
          <w:szCs w:val="24"/>
        </w:rPr>
        <w:t>2031</w:t>
      </w:r>
      <w:r>
        <w:rPr>
          <w:sz w:val="24"/>
          <w:szCs w:val="24"/>
        </w:rPr>
        <w:tab/>
      </w:r>
      <w:r>
        <w:rPr>
          <w:sz w:val="24"/>
          <w:szCs w:val="24"/>
        </w:rPr>
        <w:t>7,2</w:t>
      </w:r>
      <w:r>
        <w:rPr>
          <w:sz w:val="24"/>
          <w:szCs w:val="24"/>
        </w:rPr>
        <w:tab/>
      </w:r>
      <w:r>
        <w:rPr>
          <w:sz w:val="24"/>
          <w:szCs w:val="24"/>
        </w:rPr>
        <w:t>540</w:t>
      </w:r>
      <w:r>
        <w:rPr>
          <w:sz w:val="24"/>
          <w:szCs w:val="24"/>
        </w:rPr>
        <w:tab/>
      </w:r>
      <w:r>
        <w:rPr>
          <w:sz w:val="24"/>
          <w:szCs w:val="24"/>
        </w:rPr>
        <w:t>162</w:t>
      </w:r>
    </w:p>
    <w:p>
      <w:pPr>
        <w:snapToGrid w:val="0"/>
        <w:rPr>
          <w:sz w:val="24"/>
          <w:szCs w:val="24"/>
        </w:rPr>
      </w:pPr>
      <w:r>
        <w:rPr>
          <w:sz w:val="24"/>
          <w:szCs w:val="24"/>
        </w:rPr>
        <w:t>2032</w:t>
      </w:r>
      <w:r>
        <w:rPr>
          <w:sz w:val="24"/>
          <w:szCs w:val="24"/>
        </w:rPr>
        <w:tab/>
      </w:r>
      <w:r>
        <w:rPr>
          <w:sz w:val="24"/>
          <w:szCs w:val="24"/>
        </w:rPr>
        <w:t>6,4</w:t>
      </w:r>
      <w:r>
        <w:rPr>
          <w:sz w:val="24"/>
          <w:szCs w:val="24"/>
        </w:rPr>
        <w:tab/>
      </w:r>
      <w:r>
        <w:rPr>
          <w:sz w:val="24"/>
          <w:szCs w:val="24"/>
        </w:rPr>
        <w:t>480</w:t>
      </w:r>
      <w:r>
        <w:rPr>
          <w:sz w:val="24"/>
          <w:szCs w:val="24"/>
        </w:rPr>
        <w:tab/>
      </w:r>
      <w:r>
        <w:rPr>
          <w:sz w:val="24"/>
          <w:szCs w:val="24"/>
        </w:rPr>
        <w:t>144</w:t>
      </w:r>
    </w:p>
    <w:p>
      <w:pPr>
        <w:snapToGrid w:val="0"/>
        <w:rPr>
          <w:sz w:val="24"/>
          <w:szCs w:val="24"/>
        </w:rPr>
      </w:pPr>
      <w:r>
        <w:rPr>
          <w:sz w:val="24"/>
          <w:szCs w:val="24"/>
        </w:rPr>
        <w:t>2033</w:t>
      </w:r>
      <w:r>
        <w:rPr>
          <w:sz w:val="24"/>
          <w:szCs w:val="24"/>
        </w:rPr>
        <w:tab/>
      </w:r>
      <w:r>
        <w:rPr>
          <w:sz w:val="24"/>
          <w:szCs w:val="24"/>
        </w:rPr>
        <w:t>5,6</w:t>
      </w:r>
      <w:r>
        <w:rPr>
          <w:sz w:val="24"/>
          <w:szCs w:val="24"/>
        </w:rPr>
        <w:tab/>
      </w:r>
      <w:r>
        <w:rPr>
          <w:sz w:val="24"/>
          <w:szCs w:val="24"/>
        </w:rPr>
        <w:t>420</w:t>
      </w:r>
      <w:r>
        <w:rPr>
          <w:sz w:val="24"/>
          <w:szCs w:val="24"/>
        </w:rPr>
        <w:tab/>
      </w:r>
      <w:r>
        <w:rPr>
          <w:sz w:val="24"/>
          <w:szCs w:val="24"/>
        </w:rPr>
        <w:t>126</w:t>
      </w:r>
    </w:p>
    <w:p>
      <w:pPr>
        <w:snapToGrid w:val="0"/>
        <w:rPr>
          <w:sz w:val="24"/>
          <w:szCs w:val="24"/>
        </w:rPr>
      </w:pPr>
      <w:r>
        <w:rPr>
          <w:sz w:val="24"/>
          <w:szCs w:val="24"/>
        </w:rPr>
        <w:t>2034</w:t>
      </w:r>
      <w:r>
        <w:rPr>
          <w:sz w:val="24"/>
          <w:szCs w:val="24"/>
        </w:rPr>
        <w:tab/>
      </w:r>
      <w:r>
        <w:rPr>
          <w:sz w:val="24"/>
          <w:szCs w:val="24"/>
        </w:rPr>
        <w:t>4,8</w:t>
      </w:r>
      <w:r>
        <w:rPr>
          <w:sz w:val="24"/>
          <w:szCs w:val="24"/>
        </w:rPr>
        <w:tab/>
      </w:r>
      <w:r>
        <w:rPr>
          <w:sz w:val="24"/>
          <w:szCs w:val="24"/>
        </w:rPr>
        <w:t>360</w:t>
      </w:r>
      <w:r>
        <w:rPr>
          <w:sz w:val="24"/>
          <w:szCs w:val="24"/>
        </w:rPr>
        <w:tab/>
      </w:r>
      <w:r>
        <w:rPr>
          <w:sz w:val="24"/>
          <w:szCs w:val="24"/>
        </w:rPr>
        <w:t>108</w:t>
      </w:r>
    </w:p>
    <w:p>
      <w:pPr>
        <w:snapToGrid w:val="0"/>
        <w:rPr>
          <w:sz w:val="24"/>
          <w:szCs w:val="24"/>
        </w:rPr>
      </w:pPr>
      <w:r>
        <w:rPr>
          <w:sz w:val="24"/>
          <w:szCs w:val="24"/>
        </w:rPr>
        <w:t>2035</w:t>
      </w:r>
      <w:r>
        <w:rPr>
          <w:sz w:val="24"/>
          <w:szCs w:val="24"/>
        </w:rPr>
        <w:tab/>
      </w:r>
      <w:r>
        <w:rPr>
          <w:sz w:val="24"/>
          <w:szCs w:val="24"/>
        </w:rPr>
        <w:t>4,0</w:t>
      </w:r>
      <w:r>
        <w:rPr>
          <w:sz w:val="24"/>
          <w:szCs w:val="24"/>
        </w:rPr>
        <w:tab/>
      </w:r>
      <w:r>
        <w:rPr>
          <w:sz w:val="24"/>
          <w:szCs w:val="24"/>
        </w:rPr>
        <w:t>300</w:t>
      </w:r>
      <w:r>
        <w:rPr>
          <w:sz w:val="24"/>
          <w:szCs w:val="24"/>
        </w:rPr>
        <w:tab/>
      </w:r>
      <w:r>
        <w:rPr>
          <w:sz w:val="24"/>
          <w:szCs w:val="24"/>
        </w:rPr>
        <w:t>90</w:t>
      </w:r>
    </w:p>
    <w:p>
      <w:pPr>
        <w:snapToGrid w:val="0"/>
        <w:rPr>
          <w:sz w:val="24"/>
          <w:szCs w:val="24"/>
        </w:rPr>
      </w:pPr>
      <w:r>
        <w:rPr>
          <w:sz w:val="24"/>
          <w:szCs w:val="24"/>
        </w:rPr>
        <w:t>2036</w:t>
      </w:r>
      <w:r>
        <w:rPr>
          <w:sz w:val="24"/>
          <w:szCs w:val="24"/>
        </w:rPr>
        <w:tab/>
      </w:r>
      <w:r>
        <w:rPr>
          <w:sz w:val="24"/>
          <w:szCs w:val="24"/>
        </w:rPr>
        <w:t>3,2</w:t>
      </w:r>
      <w:r>
        <w:rPr>
          <w:sz w:val="24"/>
          <w:szCs w:val="24"/>
        </w:rPr>
        <w:tab/>
      </w:r>
      <w:r>
        <w:rPr>
          <w:sz w:val="24"/>
          <w:szCs w:val="24"/>
        </w:rPr>
        <w:t>240</w:t>
      </w:r>
      <w:r>
        <w:rPr>
          <w:sz w:val="24"/>
          <w:szCs w:val="24"/>
        </w:rPr>
        <w:tab/>
      </w:r>
      <w:r>
        <w:rPr>
          <w:sz w:val="24"/>
          <w:szCs w:val="24"/>
        </w:rPr>
        <w:t>72</w:t>
      </w:r>
    </w:p>
    <w:p>
      <w:pPr>
        <w:snapToGrid w:val="0"/>
        <w:rPr>
          <w:sz w:val="24"/>
          <w:szCs w:val="24"/>
        </w:rPr>
      </w:pPr>
      <w:r>
        <w:rPr>
          <w:sz w:val="24"/>
          <w:szCs w:val="24"/>
        </w:rPr>
        <w:t>2037</w:t>
      </w:r>
      <w:r>
        <w:rPr>
          <w:sz w:val="24"/>
          <w:szCs w:val="24"/>
        </w:rPr>
        <w:tab/>
      </w:r>
      <w:r>
        <w:rPr>
          <w:sz w:val="24"/>
          <w:szCs w:val="24"/>
        </w:rPr>
        <w:t>2,4</w:t>
      </w:r>
      <w:r>
        <w:rPr>
          <w:sz w:val="24"/>
          <w:szCs w:val="24"/>
        </w:rPr>
        <w:tab/>
      </w:r>
      <w:r>
        <w:rPr>
          <w:sz w:val="24"/>
          <w:szCs w:val="24"/>
        </w:rPr>
        <w:t>180</w:t>
      </w:r>
      <w:r>
        <w:rPr>
          <w:sz w:val="24"/>
          <w:szCs w:val="24"/>
        </w:rPr>
        <w:tab/>
      </w:r>
      <w:r>
        <w:rPr>
          <w:sz w:val="24"/>
          <w:szCs w:val="24"/>
        </w:rPr>
        <w:t>54</w:t>
      </w:r>
    </w:p>
    <w:p>
      <w:pPr>
        <w:snapToGrid w:val="0"/>
        <w:rPr>
          <w:sz w:val="24"/>
          <w:szCs w:val="24"/>
        </w:rPr>
      </w:pPr>
      <w:r>
        <w:rPr>
          <w:sz w:val="24"/>
          <w:szCs w:val="24"/>
        </w:rPr>
        <w:t>2038</w:t>
      </w:r>
      <w:r>
        <w:rPr>
          <w:sz w:val="24"/>
          <w:szCs w:val="24"/>
        </w:rPr>
        <w:tab/>
      </w:r>
      <w:r>
        <w:rPr>
          <w:sz w:val="24"/>
          <w:szCs w:val="24"/>
        </w:rPr>
        <w:t>1,6</w:t>
      </w:r>
      <w:r>
        <w:rPr>
          <w:sz w:val="24"/>
          <w:szCs w:val="24"/>
        </w:rPr>
        <w:tab/>
      </w:r>
      <w:r>
        <w:rPr>
          <w:sz w:val="24"/>
          <w:szCs w:val="24"/>
        </w:rPr>
        <w:t>120</w:t>
      </w:r>
      <w:r>
        <w:rPr>
          <w:sz w:val="24"/>
          <w:szCs w:val="24"/>
        </w:rPr>
        <w:tab/>
      </w:r>
      <w:r>
        <w:rPr>
          <w:sz w:val="24"/>
          <w:szCs w:val="24"/>
        </w:rPr>
        <w:t>36</w:t>
      </w:r>
    </w:p>
    <w:p>
      <w:pPr>
        <w:snapToGrid w:val="0"/>
        <w:rPr>
          <w:sz w:val="24"/>
          <w:szCs w:val="24"/>
        </w:rPr>
      </w:pPr>
      <w:r>
        <w:rPr>
          <w:sz w:val="24"/>
          <w:szCs w:val="24"/>
        </w:rPr>
        <w:t>2039</w:t>
      </w:r>
      <w:r>
        <w:rPr>
          <w:sz w:val="24"/>
          <w:szCs w:val="24"/>
        </w:rPr>
        <w:tab/>
      </w:r>
      <w:r>
        <w:rPr>
          <w:sz w:val="24"/>
          <w:szCs w:val="24"/>
        </w:rPr>
        <w:t>0,8</w:t>
      </w:r>
      <w:r>
        <w:rPr>
          <w:sz w:val="24"/>
          <w:szCs w:val="24"/>
        </w:rPr>
        <w:tab/>
      </w:r>
      <w:r>
        <w:rPr>
          <w:sz w:val="24"/>
          <w:szCs w:val="24"/>
        </w:rPr>
        <w:t>60</w:t>
      </w:r>
      <w:r>
        <w:rPr>
          <w:sz w:val="24"/>
          <w:szCs w:val="24"/>
        </w:rPr>
        <w:tab/>
      </w:r>
      <w:r>
        <w:rPr>
          <w:sz w:val="24"/>
          <w:szCs w:val="24"/>
        </w:rPr>
        <w:t>18</w:t>
      </w:r>
    </w:p>
    <w:p>
      <w:pPr>
        <w:snapToGrid w:val="0"/>
        <w:rPr>
          <w:sz w:val="24"/>
          <w:szCs w:val="24"/>
        </w:rPr>
      </w:pPr>
      <w:r>
        <w:rPr>
          <w:sz w:val="24"/>
          <w:szCs w:val="24"/>
        </w:rPr>
        <w:t>2040</w:t>
      </w:r>
      <w:r>
        <w:rPr>
          <w:sz w:val="24"/>
          <w:szCs w:val="24"/>
        </w:rPr>
        <w:tab/>
      </w:r>
      <w:r>
        <w:rPr>
          <w:sz w:val="24"/>
          <w:szCs w:val="24"/>
        </w:rPr>
        <w:t>0,0</w:t>
      </w:r>
      <w:r>
        <w:rPr>
          <w:sz w:val="24"/>
          <w:szCs w:val="24"/>
        </w:rPr>
        <w:tab/>
      </w:r>
      <w:r>
        <w:rPr>
          <w:sz w:val="24"/>
          <w:szCs w:val="24"/>
        </w:rPr>
        <w:t>0</w:t>
      </w:r>
      <w:r>
        <w:rPr>
          <w:sz w:val="24"/>
          <w:szCs w:val="24"/>
        </w:rPr>
        <w:tab/>
      </w:r>
      <w:r>
        <w:rPr>
          <w:sz w:val="24"/>
          <w:szCs w:val="24"/>
        </w:rPr>
        <w:t>0</w:t>
      </w:r>
    </w:p>
    <w:p>
      <w:pPr>
        <w:snapToGrid w:val="0"/>
        <w:rPr>
          <w:sz w:val="24"/>
          <w:szCs w:val="24"/>
        </w:rPr>
      </w:pPr>
    </w:p>
    <w:p>
      <w:pPr>
        <w:snapToGrid w:val="0"/>
        <w:rPr>
          <w:sz w:val="24"/>
          <w:szCs w:val="24"/>
        </w:rPr>
      </w:pPr>
    </w:p>
    <w:p>
      <w:pPr>
        <w:snapToGrid w:val="0"/>
        <w:rPr>
          <w:sz w:val="24"/>
          <w:szCs w:val="24"/>
        </w:rPr>
      </w:pPr>
      <w:r>
        <w:rPr>
          <w:sz w:val="24"/>
          <w:szCs w:val="24"/>
        </w:rPr>
        <w:t>养恤金津贴的评估依据是</w:t>
      </w:r>
    </w:p>
    <w:p>
      <w:pPr>
        <w:snapToGrid w:val="0"/>
        <w:rPr>
          <w:sz w:val="24"/>
          <w:szCs w:val="24"/>
        </w:rPr>
      </w:pPr>
      <w:r>
        <w:rPr>
          <w:sz w:val="24"/>
          <w:szCs w:val="24"/>
        </w:rPr>
        <w:t>a)</w:t>
      </w:r>
      <w:r>
        <w:rPr>
          <w:rFonts w:hint="eastAsia"/>
          <w:sz w:val="24"/>
          <w:szCs w:val="24"/>
        </w:rPr>
        <w:t>在</w:t>
      </w:r>
      <w:r>
        <w:rPr>
          <w:sz w:val="24"/>
          <w:szCs w:val="24"/>
        </w:rPr>
        <w:t>2005年之前开始护理</w:t>
      </w:r>
    </w:p>
    <w:p>
      <w:pPr>
        <w:snapToGrid w:val="0"/>
        <w:rPr>
          <w:sz w:val="24"/>
          <w:szCs w:val="24"/>
        </w:rPr>
      </w:pPr>
      <w:r>
        <w:rPr>
          <w:sz w:val="24"/>
          <w:szCs w:val="24"/>
        </w:rPr>
        <w:t>2005年1月养老金的12倍，</w:t>
      </w:r>
    </w:p>
    <w:p>
      <w:pPr>
        <w:snapToGrid w:val="0"/>
        <w:rPr>
          <w:sz w:val="24"/>
          <w:szCs w:val="24"/>
        </w:rPr>
      </w:pPr>
      <w:r>
        <w:rPr>
          <w:sz w:val="24"/>
          <w:szCs w:val="24"/>
        </w:rPr>
        <w:t>b)</w:t>
      </w:r>
      <w:r>
        <w:rPr>
          <w:rFonts w:hint="eastAsia"/>
          <w:sz w:val="24"/>
          <w:szCs w:val="24"/>
        </w:rPr>
        <w:t>从</w:t>
      </w:r>
      <w:r>
        <w:rPr>
          <w:sz w:val="24"/>
          <w:szCs w:val="24"/>
        </w:rPr>
        <w:t>2005年开始护理</w:t>
      </w:r>
    </w:p>
    <w:p>
      <w:pPr>
        <w:snapToGrid w:val="0"/>
        <w:rPr>
          <w:sz w:val="24"/>
          <w:szCs w:val="24"/>
        </w:rPr>
      </w:pPr>
      <w:r>
        <w:rPr>
          <w:rFonts w:hint="eastAsia"/>
          <w:sz w:val="24"/>
          <w:szCs w:val="24"/>
        </w:rPr>
        <w:t>第一个完整月的养老金的十二倍，</w:t>
      </w:r>
    </w:p>
    <w:p>
      <w:pPr>
        <w:snapToGrid w:val="0"/>
        <w:rPr>
          <w:sz w:val="24"/>
          <w:szCs w:val="24"/>
        </w:rPr>
      </w:pPr>
    </w:p>
    <w:p>
      <w:pPr>
        <w:snapToGrid w:val="0"/>
        <w:rPr>
          <w:sz w:val="24"/>
          <w:szCs w:val="24"/>
        </w:rPr>
      </w:pPr>
      <w:r>
        <w:rPr>
          <w:rFonts w:hint="eastAsia"/>
          <w:sz w:val="24"/>
          <w:szCs w:val="24"/>
        </w:rPr>
        <w:t>在每种情况下，加上当时存在法律索赔的日历年的预期特别付款。</w:t>
      </w:r>
      <w:r>
        <w:rPr>
          <w:sz w:val="24"/>
          <w:szCs w:val="24"/>
        </w:rPr>
        <w:t>5养恤金津贴的补充只可计入养恤金津贴减少的分摊基数。6对于起算日期不同的若干养恤金，可考虑的养恤金津贴总额和养恤金津贴的补充应按领取第一笔养恤金的年份确定。6如果遗属养恤金之后是养恤金，养恤金津贴的百分比、最高数额和遗属养恤金养恤金津贴的补充额由领取养恤金的年份决定。7根据第3至第7句计算的养恤金津贴和对养恤金津贴的补充，在整个养恤金提取期间有效。第九对养恤金参考额的定期调整不会导致重新计算。第10名以克减方式，如果因适用贷记、暂停、增加或减少条例而</w:t>
      </w:r>
      <w:r>
        <w:rPr>
          <w:rFonts w:hint="eastAsia"/>
          <w:sz w:val="24"/>
          <w:szCs w:val="24"/>
        </w:rPr>
        <w:t>导致养恤金提取增加或减少，则应重新计算养恤金津贴和养恤金津贴的补充。</w:t>
      </w:r>
      <w:r>
        <w:rPr>
          <w:sz w:val="24"/>
          <w:szCs w:val="24"/>
        </w:rPr>
        <w:t>12在这种情况下，应适用第3至第7句，并附上经修正的养恤金参考资料，作为第4句意义内的摊款依据;在变化的日历年中，最高的养老金津贴和养老金津贴的补充是决定性的。11对于不支付养恤金的每个完整日历月，养恤金津贴和养恤金津贴的补助应在该日历年内各减少十二分之一。</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19 第2款：申请参见 § 22 第5条+++）</w:t>
      </w:r>
    </w:p>
    <w:p>
      <w:pPr>
        <w:snapToGrid w:val="0"/>
        <w:rPr>
          <w:sz w:val="24"/>
          <w:szCs w:val="24"/>
        </w:rPr>
      </w:pPr>
      <w:r>
        <w:rPr>
          <w:rFonts w:hint="eastAsia"/>
          <w:sz w:val="24"/>
          <w:szCs w:val="24"/>
        </w:rPr>
        <w:t>（</w:t>
      </w:r>
      <w:r>
        <w:rPr>
          <w:sz w:val="24"/>
          <w:szCs w:val="24"/>
        </w:rPr>
        <w:t>+++ § 19 第 1 句 1 no. 3 第 2 句：申请见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19a 关于资产参与情况下就业收入的特别规定</w:t>
      </w:r>
    </w:p>
    <w:p>
      <w:pPr>
        <w:snapToGrid w:val="0"/>
        <w:ind w:left="480" w:hanging="480" w:hangingChars="200"/>
        <w:rPr>
          <w:sz w:val="24"/>
          <w:szCs w:val="24"/>
        </w:rPr>
      </w:pPr>
      <w:r>
        <w:rPr>
          <w:rFonts w:hint="eastAsia"/>
          <w:sz w:val="24"/>
          <w:szCs w:val="24"/>
        </w:rPr>
        <w:t>（</w:t>
      </w:r>
      <w:r>
        <w:rPr>
          <w:sz w:val="24"/>
          <w:szCs w:val="24"/>
        </w:rPr>
        <w:t>1）如果除已欠工资外，雇员将第1款第1项a、b和f至l项以及第五章第2至第5款所指的股份免费或减价转让给雇主的公司，则第19条第1款第1句第1项所指的利益在转让的日历年无需纳税。如果投资是通过合伙企业间接持有的，这也适用。在确定第1句含义范围内的有利条件时，如果满足条件，则扣除§3第39条所指的津贴。在计算养恤金一笔总付额时，必须包括第1句所指的非征税优惠（§ 39b（2）第5句第3款）。收购成本应按投资的公允价值确认。</w:t>
      </w:r>
    </w:p>
    <w:p>
      <w:pPr>
        <w:snapToGrid w:val="0"/>
        <w:ind w:left="480" w:hanging="480" w:hangingChars="200"/>
        <w:rPr>
          <w:sz w:val="24"/>
          <w:szCs w:val="24"/>
        </w:rPr>
      </w:pPr>
      <w:r>
        <w:rPr>
          <w:rFonts w:hint="eastAsia"/>
          <w:sz w:val="24"/>
          <w:szCs w:val="24"/>
        </w:rPr>
        <w:t>（</w:t>
      </w:r>
      <w:r>
        <w:rPr>
          <w:sz w:val="24"/>
          <w:szCs w:val="24"/>
        </w:rPr>
        <w:t>2）第1款所指的临时不征税只有在雇员同意的情况下，才能在所得税扣除程序中适用。在所得税评估的背景下，不包括临时不征税的补足。</w:t>
      </w:r>
    </w:p>
    <w:p>
      <w:pPr>
        <w:snapToGrid w:val="0"/>
        <w:ind w:left="480" w:hanging="480" w:hangingChars="200"/>
        <w:rPr>
          <w:sz w:val="24"/>
          <w:szCs w:val="24"/>
        </w:rPr>
      </w:pPr>
      <w:r>
        <w:rPr>
          <w:rFonts w:hint="eastAsia"/>
          <w:sz w:val="24"/>
          <w:szCs w:val="24"/>
        </w:rPr>
        <w:t>（3）只有在转让股权时，雇主的承诺符合委员会</w:t>
      </w:r>
      <w:r>
        <w:rPr>
          <w:sz w:val="24"/>
          <w:szCs w:val="24"/>
        </w:rPr>
        <w:t>2003年5月6日关于微型、小型和中型企业定义的建议书（OJ No.（OJ L 124， 20.5.2003， 第36页） 经修正后，没有超过或没有超过上一日历年规定的门槛值，其设立时间不超过十二年前。</w:t>
      </w:r>
    </w:p>
    <w:p>
      <w:pPr>
        <w:snapToGrid w:val="0"/>
        <w:ind w:left="480" w:hanging="480" w:hangingChars="200"/>
        <w:rPr>
          <w:sz w:val="24"/>
          <w:szCs w:val="24"/>
        </w:rPr>
      </w:pPr>
      <w:r>
        <w:rPr>
          <w:rFonts w:hint="eastAsia"/>
          <w:sz w:val="24"/>
          <w:szCs w:val="24"/>
        </w:rPr>
        <w:t>（4）</w:t>
      </w:r>
      <w:r>
        <w:rPr>
          <w:sz w:val="24"/>
          <w:szCs w:val="24"/>
        </w:rPr>
        <w:t>未根据第1款徵税的僱俸，只有在下列情况下，才应根据第19条缴税，並扣除所得税作为其他優势：</w:t>
      </w:r>
    </w:p>
    <w:p>
      <w:pPr>
        <w:snapToGrid w:val="0"/>
        <w:ind w:left="479" w:leftChars="114" w:hanging="240" w:hangingChars="100"/>
        <w:rPr>
          <w:sz w:val="24"/>
          <w:szCs w:val="24"/>
        </w:rPr>
      </w:pPr>
      <w:r>
        <w:rPr>
          <w:sz w:val="24"/>
          <w:szCs w:val="24"/>
        </w:rPr>
        <w:t>1.</w:t>
      </w:r>
      <w:r>
        <w:rPr>
          <w:rFonts w:hint="eastAsia"/>
          <w:sz w:val="24"/>
          <w:szCs w:val="24"/>
        </w:rPr>
        <w:t>投资全部或部分以付款或无偿转移，特别是在§</w:t>
      </w:r>
      <w:r>
        <w:rPr>
          <w:sz w:val="24"/>
          <w:szCs w:val="24"/>
        </w:rPr>
        <w:t xml:space="preserve"> 17第4款和§ 20第2款第2句的情况下，或在对企业资产的贡献的情况下，</w:t>
      </w:r>
    </w:p>
    <w:p>
      <w:pPr>
        <w:snapToGrid w:val="0"/>
        <w:ind w:firstLine="240" w:firstLineChars="100"/>
        <w:rPr>
          <w:sz w:val="24"/>
          <w:szCs w:val="24"/>
        </w:rPr>
      </w:pPr>
      <w:r>
        <w:rPr>
          <w:sz w:val="24"/>
          <w:szCs w:val="24"/>
        </w:rPr>
        <w:t>2.</w:t>
      </w:r>
      <w:r>
        <w:rPr>
          <w:rFonts w:hint="eastAsia"/>
          <w:sz w:val="24"/>
          <w:szCs w:val="24"/>
        </w:rPr>
        <w:t>自投资转让以来已经过去了十二年，或</w:t>
      </w:r>
    </w:p>
    <w:p>
      <w:pPr>
        <w:snapToGrid w:val="0"/>
        <w:ind w:left="239" w:leftChars="114"/>
        <w:rPr>
          <w:sz w:val="24"/>
          <w:szCs w:val="24"/>
        </w:rPr>
      </w:pPr>
      <w:r>
        <w:rPr>
          <w:sz w:val="24"/>
          <w:szCs w:val="24"/>
        </w:rPr>
        <w:t>3.</w:t>
      </w:r>
      <w:r>
        <w:rPr>
          <w:rFonts w:hint="eastAsia"/>
          <w:sz w:val="24"/>
          <w:szCs w:val="24"/>
        </w:rPr>
        <w:t>与前雇主的雇佣关系终止。如果在这种情况下，雇主支付工资税，则假定的扣除金额不是应税工资的一部分。</w:t>
      </w:r>
    </w:p>
    <w:p>
      <w:pPr>
        <w:snapToGrid w:val="0"/>
        <w:rPr>
          <w:sz w:val="24"/>
          <w:szCs w:val="24"/>
        </w:rPr>
      </w:pPr>
      <w:r>
        <w:rPr>
          <w:rFonts w:hint="eastAsia"/>
          <w:sz w:val="24"/>
          <w:szCs w:val="24"/>
        </w:rPr>
        <w:t>在第</w:t>
      </w:r>
      <w:r>
        <w:rPr>
          <w:sz w:val="24"/>
          <w:szCs w:val="24"/>
        </w:rPr>
        <w:t>1句所述的情况下，如果自投资转让以来至少过了三年，则第34（1）和§39b（3）句9和10句应比照适用于应税工资。根据第1句征税的工资不应包括在养恤金一次总付额的计算中（§ 39b第2段第5句第3项）。在第一句所述情形下，减让时员工所持股的公允价值减去劳动者共同支付的公允价值低于未按第一款征税的工资，则只有持股的公允价值减去共同支付的工资才征税。在第4句所述的情况下，除共同付款外，只有实际征税的工资才应被视为§§ 17和20所指的购置成本。第4句和第5句不适用，除非损害是由于运营原因或基于公司法规定的措</w:t>
      </w:r>
      <w:r>
        <w:rPr>
          <w:rFonts w:hint="eastAsia"/>
          <w:sz w:val="24"/>
          <w:szCs w:val="24"/>
        </w:rPr>
        <w:t>施，特别是分配或缴款准备金。</w:t>
      </w:r>
    </w:p>
    <w:p>
      <w:pPr>
        <w:snapToGrid w:val="0"/>
        <w:rPr>
          <w:sz w:val="24"/>
          <w:szCs w:val="24"/>
        </w:rPr>
      </w:pPr>
      <w:r>
        <w:rPr>
          <w:rFonts w:hint="eastAsia"/>
          <w:sz w:val="24"/>
          <w:szCs w:val="24"/>
        </w:rPr>
        <w:t>（</w:t>
      </w:r>
      <w:r>
        <w:rPr>
          <w:sz w:val="24"/>
          <w:szCs w:val="24"/>
        </w:rPr>
        <w:t>5） 在电话信息（§ 42e）的背景下转让资产参与后，常设机构税务局必须确认第1款所指的雇主未征税的优势。</w:t>
      </w:r>
    </w:p>
    <w:p>
      <w:pPr>
        <w:snapToGrid w:val="0"/>
        <w:rPr>
          <w:sz w:val="24"/>
          <w:szCs w:val="24"/>
        </w:rPr>
      </w:pPr>
      <w:r>
        <w:rPr>
          <w:rFonts w:hint="eastAsia"/>
          <w:sz w:val="24"/>
          <w:szCs w:val="24"/>
        </w:rPr>
        <w:t>（6）未按第一款规定征税的股权的公允价值和依照前款办理的征税程序有关的其他信息，由用人单位记入工资账户。在这方面，第</w:t>
      </w:r>
      <w:r>
        <w:rPr>
          <w:sz w:val="24"/>
          <w:szCs w:val="24"/>
        </w:rPr>
        <w:t>41（1）条第9款规定的保留期在第4款第1款所指的征税后六年届满之前不会结束。</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19a：有关申请，请参见 § 52 +++）</w:t>
      </w:r>
    </w:p>
    <w:p>
      <w:pPr>
        <w:snapToGrid w:val="0"/>
        <w:rPr>
          <w:b/>
          <w:bCs/>
          <w:sz w:val="24"/>
          <w:szCs w:val="24"/>
        </w:rPr>
      </w:pPr>
      <w:r>
        <w:rPr>
          <w:rFonts w:hint="eastAsia"/>
          <w:b/>
          <w:bCs/>
          <w:sz w:val="24"/>
          <w:szCs w:val="24"/>
        </w:rPr>
        <w:t>（e）</w:t>
      </w:r>
    </w:p>
    <w:p>
      <w:pPr>
        <w:snapToGrid w:val="0"/>
        <w:rPr>
          <w:b/>
          <w:bCs/>
          <w:sz w:val="24"/>
          <w:szCs w:val="24"/>
        </w:rPr>
      </w:pPr>
      <w:r>
        <w:rPr>
          <w:rFonts w:hint="eastAsia"/>
          <w:b/>
          <w:bCs/>
          <w:sz w:val="24"/>
          <w:szCs w:val="24"/>
        </w:rPr>
        <w:t>资本资产（§</w:t>
      </w:r>
      <w:r>
        <w:rPr>
          <w:b/>
          <w:bCs/>
          <w:sz w:val="24"/>
          <w:szCs w:val="24"/>
        </w:rPr>
        <w:t xml:space="preserve"> 2 第1段第1句第1项第5项）</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20 </w:t>
      </w:r>
    </w:p>
    <w:p>
      <w:pPr>
        <w:snapToGrid w:val="0"/>
        <w:rPr>
          <w:sz w:val="24"/>
          <w:szCs w:val="24"/>
        </w:rPr>
      </w:pPr>
      <w:r>
        <w:rPr>
          <w:rFonts w:hint="eastAsia"/>
          <w:sz w:val="24"/>
          <w:szCs w:val="24"/>
        </w:rPr>
        <w:t>（1）资本资产收入应包括：</w:t>
      </w:r>
    </w:p>
    <w:p>
      <w:pPr>
        <w:snapToGrid w:val="0"/>
        <w:ind w:left="479" w:leftChars="114" w:hanging="240" w:hangingChars="100"/>
        <w:rPr>
          <w:sz w:val="24"/>
          <w:szCs w:val="24"/>
        </w:rPr>
      </w:pPr>
      <w:r>
        <w:rPr>
          <w:sz w:val="24"/>
          <w:szCs w:val="24"/>
        </w:rPr>
        <w:t>1.</w:t>
      </w:r>
      <w:r>
        <w:rPr>
          <w:rFonts w:hint="eastAsia"/>
          <w:sz w:val="24"/>
          <w:szCs w:val="24"/>
        </w:rPr>
        <w:t>利润份额（股息）和其他来自股份的报酬，利润参与权，与公司利润和清算收益的权利有关，来自有限责任公司，合作社和选择公司的股份，根据“公司税法”§</w:t>
      </w:r>
      <w:r>
        <w:rPr>
          <w:sz w:val="24"/>
          <w:szCs w:val="24"/>
        </w:rPr>
        <w:t xml:space="preserve"> 1a的含义。</w:t>
      </w:r>
      <w:r>
        <w:rPr>
          <w:rFonts w:hint="eastAsia"/>
          <w:sz w:val="24"/>
          <w:szCs w:val="24"/>
          <w:lang w:eastAsia="zh-CN"/>
        </w:rPr>
        <w:t>.</w:t>
      </w:r>
      <w:r>
        <w:rPr>
          <w:sz w:val="24"/>
          <w:szCs w:val="24"/>
        </w:rPr>
        <w:t>其他报酬还包括隐藏的利润分配。2报酬不属于收入，因为它来自公司的分配，而该公司的分配被视为使用了《公司税法》§ 27所指的税务存款账户中的金额。4其他报酬还应包括从第5款所述股东以外的股东那里收到的代替第1句所指的报酬的收入，如果该股份是以股息权利获得但交付时无权获得股息的;</w:t>
      </w:r>
    </w:p>
    <w:p>
      <w:pPr>
        <w:snapToGrid w:val="0"/>
        <w:ind w:left="479" w:leftChars="114" w:hanging="240" w:hangingChars="100"/>
        <w:rPr>
          <w:sz w:val="24"/>
          <w:szCs w:val="24"/>
        </w:rPr>
      </w:pPr>
      <w:r>
        <w:rPr>
          <w:sz w:val="24"/>
          <w:szCs w:val="24"/>
        </w:rPr>
        <w:t>2.</w:t>
      </w:r>
      <w:r>
        <w:rPr>
          <w:rFonts w:hint="eastAsia"/>
          <w:sz w:val="24"/>
          <w:szCs w:val="24"/>
        </w:rPr>
        <w:t>第</w:t>
      </w:r>
      <w:r>
        <w:rPr>
          <w:sz w:val="24"/>
          <w:szCs w:val="24"/>
        </w:rPr>
        <w:t>1点所指的公司或个人协会解散后累积的报酬，不包括偿还名义资本;第1句第3句应比照适用。</w:t>
      </w:r>
      <w:r>
        <w:rPr>
          <w:rFonts w:hint="eastAsia"/>
          <w:sz w:val="24"/>
          <w:szCs w:val="24"/>
          <w:lang w:eastAsia="zh-CN"/>
        </w:rPr>
        <w:t>.</w:t>
      </w:r>
      <w:r>
        <w:rPr>
          <w:sz w:val="24"/>
          <w:szCs w:val="24"/>
        </w:rPr>
        <w:t>这同样适用于因减资或解散公司或公司或具有无限纳税义务的人员协会（第1号所指的）利润分配而产生的报酬，这些公司或协会被视为《公司税法》第28（2）句2和4所指的利润分配;</w:t>
      </w:r>
    </w:p>
    <w:p>
      <w:pPr>
        <w:snapToGrid w:val="0"/>
        <w:ind w:firstLine="240" w:firstLineChars="100"/>
        <w:rPr>
          <w:sz w:val="24"/>
          <w:szCs w:val="24"/>
        </w:rPr>
      </w:pPr>
      <w:r>
        <w:rPr>
          <w:sz w:val="24"/>
          <w:szCs w:val="24"/>
        </w:rPr>
        <w:t>3.</w:t>
      </w:r>
      <w:r>
        <w:rPr>
          <w:rFonts w:hint="eastAsia"/>
          <w:sz w:val="24"/>
          <w:szCs w:val="24"/>
        </w:rPr>
        <w:t>根据《投资税法》第</w:t>
      </w:r>
      <w:r>
        <w:rPr>
          <w:sz w:val="24"/>
          <w:szCs w:val="24"/>
        </w:rPr>
        <w:t>16条的投资收入;</w:t>
      </w:r>
    </w:p>
    <w:p>
      <w:pPr>
        <w:snapToGrid w:val="0"/>
        <w:ind w:firstLine="240" w:firstLineChars="100"/>
        <w:rPr>
          <w:sz w:val="24"/>
          <w:szCs w:val="24"/>
        </w:rPr>
      </w:pPr>
      <w:r>
        <w:rPr>
          <w:sz w:val="24"/>
          <w:szCs w:val="24"/>
        </w:rPr>
        <w:t>3a.</w:t>
      </w:r>
      <w:r>
        <w:rPr>
          <w:rFonts w:hint="eastAsia"/>
          <w:sz w:val="24"/>
          <w:szCs w:val="24"/>
        </w:rPr>
        <w:t>根据《投资税法》第</w:t>
      </w:r>
      <w:r>
        <w:rPr>
          <w:sz w:val="24"/>
          <w:szCs w:val="24"/>
        </w:rPr>
        <w:t>34条的特殊投资收入;</w:t>
      </w:r>
    </w:p>
    <w:p>
      <w:pPr>
        <w:snapToGrid w:val="0"/>
        <w:ind w:firstLine="240" w:firstLineChars="100"/>
        <w:rPr>
          <w:sz w:val="24"/>
          <w:szCs w:val="24"/>
        </w:rPr>
      </w:pPr>
      <w:r>
        <w:rPr>
          <w:sz w:val="24"/>
          <w:szCs w:val="24"/>
        </w:rPr>
        <w:t>4.</w:t>
      </w:r>
      <w:r>
        <w:rPr>
          <w:rFonts w:hint="eastAsia"/>
          <w:sz w:val="24"/>
          <w:szCs w:val="24"/>
        </w:rPr>
        <w:t>作为无声合伙人参与商业企业和参与性贷款的收入，除非合伙人或贷款人被视为共同企业家。§</w:t>
      </w:r>
      <w:r>
        <w:rPr>
          <w:sz w:val="24"/>
          <w:szCs w:val="24"/>
        </w:rPr>
        <w:t xml:space="preserve"> 15 第 4 款第 6 至 8 句和 § 15a 应比照适用于业务损失中沉默的合伙人的股份;</w:t>
      </w:r>
    </w:p>
    <w:p>
      <w:pPr>
        <w:snapToGrid w:val="0"/>
        <w:ind w:left="479" w:leftChars="114" w:hanging="240" w:hangingChars="100"/>
        <w:rPr>
          <w:sz w:val="24"/>
          <w:szCs w:val="24"/>
        </w:rPr>
      </w:pPr>
      <w:r>
        <w:rPr>
          <w:sz w:val="24"/>
          <w:szCs w:val="24"/>
        </w:rPr>
        <w:t>5.</w:t>
      </w:r>
      <w:r>
        <w:rPr>
          <w:rFonts w:hint="eastAsia"/>
          <w:sz w:val="24"/>
          <w:szCs w:val="24"/>
        </w:rPr>
        <w:t>抵押贷款和土地费用的利息以及养老金债务的养老金。</w:t>
      </w:r>
      <w:r>
        <w:rPr>
          <w:rFonts w:hint="eastAsia"/>
          <w:sz w:val="24"/>
          <w:szCs w:val="24"/>
          <w:lang w:eastAsia="zh-CN"/>
        </w:rPr>
        <w:t>.</w:t>
      </w:r>
      <w:r>
        <w:rPr>
          <w:rFonts w:hint="eastAsia"/>
          <w:sz w:val="24"/>
          <w:szCs w:val="24"/>
        </w:rPr>
        <w:t>在还款抵押和本金债务的情况下，只承认付款中可归属为相应剩余资本利息的部分</w:t>
      </w:r>
      <w:r>
        <w:rPr>
          <w:sz w:val="24"/>
          <w:szCs w:val="24"/>
        </w:rPr>
        <w:t>;</w:t>
      </w:r>
    </w:p>
    <w:p>
      <w:pPr>
        <w:snapToGrid w:val="0"/>
        <w:ind w:left="479" w:leftChars="114" w:hanging="240" w:hangingChars="100"/>
        <w:rPr>
          <w:sz w:val="24"/>
          <w:szCs w:val="24"/>
        </w:rPr>
      </w:pPr>
      <w:r>
        <w:rPr>
          <w:sz w:val="24"/>
          <w:szCs w:val="24"/>
        </w:rPr>
        <w:t>6.</w:t>
      </w:r>
      <w:r>
        <w:rPr>
          <w:rFonts w:hint="eastAsia"/>
          <w:sz w:val="24"/>
          <w:szCs w:val="24"/>
        </w:rPr>
        <w:t>在有权选择资本的养恤金保险计划中，保险福利与在合同终身或回购时支付的缴款（收入）之和之间的差额，除非选择和提供了终身养恤金付款，如果合同是在</w:t>
      </w:r>
      <w:r>
        <w:rPr>
          <w:sz w:val="24"/>
          <w:szCs w:val="24"/>
        </w:rPr>
        <w:t>2004年12月31日之后签订的，则在具有储蓄部分的资本保险的情况下。</w:t>
      </w:r>
      <w:r>
        <w:rPr>
          <w:rFonts w:hint="eastAsia"/>
          <w:sz w:val="24"/>
          <w:szCs w:val="24"/>
          <w:lang w:eastAsia="zh-CN"/>
        </w:rPr>
        <w:t>.</w:t>
      </w:r>
      <w:r>
        <w:rPr>
          <w:sz w:val="24"/>
          <w:szCs w:val="24"/>
        </w:rPr>
        <w:t>如果保险利益是在纳税人年满60岁后和合同签订十二年后支付的，则必须确认差额的一半。2在获得保险利益供对价的权利的情况下，购置费用将取代在获得之前支付的缴款。4第1句至第3句应比照适用于单位挂钩人寿保险的收入，适用于在养恤金保险中生存而无权选择资本的收入，除非商定和提供终身养恤金支付，以及回购</w:t>
      </w:r>
      <w:r>
        <w:rPr>
          <w:rFonts w:hint="eastAsia"/>
          <w:sz w:val="24"/>
          <w:szCs w:val="24"/>
        </w:rPr>
        <w:t>与没有选择资本权的养老保险公司的合同时的收入。</w:t>
      </w:r>
      <w:r>
        <w:rPr>
          <w:sz w:val="24"/>
          <w:szCs w:val="24"/>
        </w:rPr>
        <w:t>5如果保险合同规定了专门为本合同编制的投资的单独管理，不限于公开分配的投资基金单位或反映已公布指数发展的投资，并且受益所有人可以直接或间接确定资产的出售和收益的再投资（资产管理保险合同），则 根据保险合同将保险承诺的应计收入归因于受益所有人;第1句至第4句不适用。6在下列情况下，第2句不适用：</w:t>
      </w:r>
    </w:p>
    <w:p>
      <w:pPr>
        <w:snapToGrid w:val="0"/>
        <w:ind w:left="479" w:leftChars="114" w:hanging="240" w:hangingChars="100"/>
        <w:rPr>
          <w:sz w:val="24"/>
          <w:szCs w:val="24"/>
        </w:rPr>
      </w:pPr>
      <w:r>
        <w:rPr>
          <w:sz w:val="24"/>
          <w:szCs w:val="24"/>
        </w:rPr>
        <w:t>a)</w:t>
      </w:r>
      <w:r>
        <w:rPr>
          <w:rFonts w:hint="eastAsia"/>
          <w:sz w:val="24"/>
          <w:szCs w:val="24"/>
        </w:rPr>
        <w:t>在约定的现行保费支付至少相同金额的资本人寿保险合同中，保险风险发生时的约定利益少于整个合同期限内应支付的缴款总额的</w:t>
      </w:r>
      <w:r>
        <w:rPr>
          <w:sz w:val="24"/>
          <w:szCs w:val="24"/>
        </w:rPr>
        <w:t>50%，并且</w:t>
      </w:r>
    </w:p>
    <w:p>
      <w:pPr>
        <w:snapToGrid w:val="0"/>
        <w:ind w:left="479" w:leftChars="114" w:hanging="240" w:hangingChars="100"/>
        <w:rPr>
          <w:sz w:val="24"/>
          <w:szCs w:val="24"/>
        </w:rPr>
      </w:pPr>
      <w:r>
        <w:rPr>
          <w:sz w:val="24"/>
          <w:szCs w:val="24"/>
        </w:rPr>
        <w:t>b)</w:t>
      </w:r>
      <w:r>
        <w:rPr>
          <w:rFonts w:hint="eastAsia"/>
          <w:sz w:val="24"/>
          <w:szCs w:val="24"/>
        </w:rPr>
        <w:t>在资本人寿保险合同的情况下，在保险风险发生时商定的利益不超过保险的承保资本或保险的公允价值，至少为承保资本的</w:t>
      </w:r>
      <w:r>
        <w:rPr>
          <w:sz w:val="24"/>
          <w:szCs w:val="24"/>
        </w:rPr>
        <w:t>10%，公允价值或不迟于合同订立后五年支付的缴款总额。</w:t>
      </w:r>
      <w:r>
        <w:rPr>
          <w:rFonts w:hint="eastAsia"/>
          <w:sz w:val="24"/>
          <w:szCs w:val="24"/>
          <w:lang w:eastAsia="zh-CN"/>
        </w:rPr>
        <w:t>.</w:t>
      </w:r>
      <w:r>
        <w:rPr>
          <w:sz w:val="24"/>
          <w:szCs w:val="24"/>
        </w:rPr>
        <w:t>在合同期结束之前，该百分比每年可以等速降至零。</w:t>
      </w:r>
    </w:p>
    <w:p>
      <w:pPr>
        <w:snapToGrid w:val="0"/>
        <w:ind w:left="479" w:leftChars="228"/>
        <w:rPr>
          <w:sz w:val="24"/>
          <w:szCs w:val="24"/>
        </w:rPr>
      </w:pPr>
      <w:r>
        <w:rPr>
          <w:sz w:val="24"/>
          <w:szCs w:val="24"/>
        </w:rPr>
        <w:t>6纳税人根据他人订立的合同取得对价权利的，资本资产收入还应当包括保险风险发生时的保险利益与取得、维持保险债权的费用之间的差额;第2句不适用于此。7如果被保险人从第三方获得保险索赔，或者如果通过从保险合同中转移索赔来满足劳动法，继承法或家庭法性质的其他法律关系引起的遣散费和赔偿要求，则第7句不适用。第九就单位挂钩人寿保险单而言，15%的差额是免税的，或不得从确定收入中扣除，但差额来自投资收入;</w:t>
      </w:r>
    </w:p>
    <w:p>
      <w:pPr>
        <w:snapToGrid w:val="0"/>
        <w:ind w:left="240" w:hanging="240" w:hangingChars="100"/>
        <w:rPr>
          <w:sz w:val="24"/>
          <w:szCs w:val="24"/>
        </w:rPr>
      </w:pPr>
      <w:r>
        <w:rPr>
          <w:sz w:val="24"/>
          <w:szCs w:val="24"/>
        </w:rPr>
        <w:t>7.</w:t>
      </w:r>
      <w:r>
        <w:rPr>
          <w:rFonts w:hint="eastAsia"/>
          <w:sz w:val="24"/>
          <w:szCs w:val="24"/>
        </w:rPr>
        <w:t>来自其他任何种类的资本债权的收入，其中已承诺或支付了偿还资本资产或转移资本资产以供使用的对价，即使还款或报酬的金额取决于不确定的事件。</w:t>
      </w:r>
      <w:r>
        <w:rPr>
          <w:rFonts w:hint="eastAsia"/>
          <w:sz w:val="24"/>
          <w:szCs w:val="24"/>
          <w:lang w:eastAsia="zh-CN"/>
        </w:rPr>
        <w:t>.</w:t>
      </w:r>
      <w:r>
        <w:rPr>
          <w:rFonts w:hint="eastAsia"/>
          <w:sz w:val="24"/>
          <w:szCs w:val="24"/>
        </w:rPr>
        <w:t>无论投资的名称和民法设计如何，这都适用。</w:t>
      </w:r>
      <w:r>
        <w:rPr>
          <w:sz w:val="24"/>
          <w:szCs w:val="24"/>
        </w:rPr>
        <w:t>2税法第233a条所指的报销利息是第1句所指的收入;</w:t>
      </w:r>
    </w:p>
    <w:p>
      <w:pPr>
        <w:snapToGrid w:val="0"/>
        <w:rPr>
          <w:sz w:val="24"/>
          <w:szCs w:val="24"/>
        </w:rPr>
      </w:pPr>
      <w:r>
        <w:rPr>
          <w:sz w:val="24"/>
          <w:szCs w:val="24"/>
        </w:rPr>
        <w:t>8.</w:t>
      </w:r>
      <w:r>
        <w:rPr>
          <w:rFonts w:hint="eastAsia"/>
          <w:sz w:val="24"/>
          <w:szCs w:val="24"/>
        </w:rPr>
        <w:t>汇票和指示（包括国库券）的折扣金额</w:t>
      </w:r>
      <w:r>
        <w:rPr>
          <w:sz w:val="24"/>
          <w:szCs w:val="24"/>
        </w:rPr>
        <w:t>;</w:t>
      </w:r>
    </w:p>
    <w:p>
      <w:pPr>
        <w:snapToGrid w:val="0"/>
        <w:ind w:left="240" w:hanging="240" w:hangingChars="100"/>
        <w:rPr>
          <w:sz w:val="24"/>
          <w:szCs w:val="24"/>
        </w:rPr>
      </w:pPr>
      <w:r>
        <w:rPr>
          <w:sz w:val="24"/>
          <w:szCs w:val="24"/>
        </w:rPr>
        <w:t>9.</w:t>
      </w:r>
      <w:r>
        <w:rPr>
          <w:rFonts w:hint="eastAsia"/>
          <w:sz w:val="24"/>
          <w:szCs w:val="24"/>
        </w:rPr>
        <w:t>公司、个人或资产协会提供的服务所得的收入，不免征公司税，不适用公司税第</w:t>
      </w:r>
      <w:r>
        <w:rPr>
          <w:sz w:val="24"/>
          <w:szCs w:val="24"/>
        </w:rPr>
        <w:t>1（1）（3）至（5）段所指的公司税，在经济上与第1点所指的利润分配相当，只要它们尚未构成第1点所述收入的一部分;第1句第2、3和2句应比照适用。</w:t>
      </w:r>
      <w:r>
        <w:rPr>
          <w:rFonts w:hint="eastAsia"/>
          <w:sz w:val="24"/>
          <w:szCs w:val="24"/>
          <w:lang w:eastAsia="zh-CN"/>
        </w:rPr>
        <w:t>.</w:t>
      </w:r>
      <w:r>
        <w:rPr>
          <w:sz w:val="24"/>
          <w:szCs w:val="24"/>
        </w:rPr>
        <w:t>第1句应比照适用于在德国既没有注册办事处也没有管理权的类似公司、个人或资产协会提供的服务;</w:t>
      </w:r>
    </w:p>
    <w:p>
      <w:pPr>
        <w:snapToGrid w:val="0"/>
        <w:rPr>
          <w:sz w:val="24"/>
          <w:szCs w:val="24"/>
        </w:rPr>
      </w:pPr>
      <w:r>
        <w:rPr>
          <w:sz w:val="24"/>
          <w:szCs w:val="24"/>
        </w:rPr>
        <w:t>10.</w:t>
      </w:r>
    </w:p>
    <w:p>
      <w:pPr>
        <w:numPr>
          <w:ilvl w:val="0"/>
          <w:numId w:val="8"/>
        </w:numPr>
        <w:snapToGrid w:val="0"/>
        <w:rPr>
          <w:sz w:val="24"/>
          <w:szCs w:val="24"/>
        </w:rPr>
      </w:pPr>
      <w:r>
        <w:rPr>
          <w:rFonts w:hint="eastAsia"/>
          <w:sz w:val="24"/>
          <w:szCs w:val="24"/>
        </w:rPr>
        <w:t>具有商业性质的企业服务，不免征《公司税法》第</w:t>
      </w:r>
      <w:r>
        <w:rPr>
          <w:sz w:val="24"/>
          <w:szCs w:val="24"/>
        </w:rPr>
        <w:t>4条所指的公司税，具有自己的法律人格，</w:t>
      </w:r>
      <w:r>
        <w:rPr>
          <w:rFonts w:hint="eastAsia"/>
          <w:sz w:val="24"/>
          <w:szCs w:val="24"/>
        </w:rPr>
        <w:t xml:space="preserve"> </w:t>
      </w:r>
    </w:p>
    <w:p>
      <w:pPr>
        <w:snapToGrid w:val="0"/>
        <w:ind w:firstLine="240" w:firstLineChars="100"/>
        <w:rPr>
          <w:sz w:val="24"/>
          <w:szCs w:val="24"/>
        </w:rPr>
      </w:pPr>
      <w:r>
        <w:rPr>
          <w:sz w:val="24"/>
          <w:szCs w:val="24"/>
        </w:rPr>
        <w:t>这导致经济上可比的收入与第1句1所指的利润分配相比较;第1条第2、3和2句应比照适用;</w:t>
      </w:r>
    </w:p>
    <w:p>
      <w:pPr>
        <w:snapToGrid w:val="0"/>
        <w:ind w:left="240" w:hanging="240" w:hangingChars="100"/>
        <w:rPr>
          <w:sz w:val="24"/>
          <w:szCs w:val="24"/>
        </w:rPr>
      </w:pPr>
      <w:r>
        <w:rPr>
          <w:sz w:val="24"/>
          <w:szCs w:val="24"/>
        </w:rPr>
        <w:t>b)</w:t>
      </w:r>
      <w:r>
        <w:rPr>
          <w:rFonts w:hint="eastAsia"/>
          <w:sz w:val="24"/>
          <w:szCs w:val="24"/>
        </w:rPr>
        <w:t>未添加到商业性质企业利润的储备和隐藏分配中的利润，该利润在“公司税法”第</w:t>
      </w:r>
      <w:r>
        <w:rPr>
          <w:sz w:val="24"/>
          <w:szCs w:val="24"/>
        </w:rPr>
        <w:t>4段的含义中不免征公司税，没有自己的法人资格，该法律人格通过比较商业资产或交易（包括免税交易）来确定利润，但增值税法第4（8）至（10）段所述的交易除外，该日历年超过350，000欧元或利润超过30，000欧元 财政年度中的欧元，以及《转型税法》第22条第4款所指的利润。</w:t>
      </w:r>
      <w:r>
        <w:rPr>
          <w:rFonts w:hint="eastAsia"/>
          <w:sz w:val="24"/>
          <w:szCs w:val="24"/>
          <w:lang w:eastAsia="zh-CN"/>
        </w:rPr>
        <w:t>.</w:t>
      </w:r>
      <w:r>
        <w:rPr>
          <w:sz w:val="24"/>
          <w:szCs w:val="24"/>
        </w:rPr>
        <w:t>为商业性质的业务以外的目的释放储备金，可产生第1句所指的利润;在第六次捐款和《转型税法》第八部分法律形式变更的情况下，储备金应被视为已解散。2在组织国内公共服</w:t>
      </w:r>
      <w:r>
        <w:rPr>
          <w:rFonts w:hint="eastAsia"/>
          <w:sz w:val="24"/>
          <w:szCs w:val="24"/>
        </w:rPr>
        <w:t>务广播公司的广告广播业务中，《公司税法》第</w:t>
      </w:r>
      <w:r>
        <w:rPr>
          <w:sz w:val="24"/>
          <w:szCs w:val="24"/>
        </w:rPr>
        <w:t>8条第1款第3句所指的收入的四分之三应被视为第1.4句第1句和第2句所指的利润，应比照适用于免征公司税的公司、个人协会或资产的经济业务活动。5第1句第3句应比照适用。62006年12月12日生效的版本第1句应继续适用于2006年12月12日生效版本中《转换税法》第21条所指的原生股份;</w:t>
      </w:r>
    </w:p>
    <w:p>
      <w:pPr>
        <w:snapToGrid w:val="0"/>
        <w:ind w:left="240" w:hanging="240" w:hangingChars="100"/>
        <w:rPr>
          <w:sz w:val="24"/>
          <w:szCs w:val="24"/>
        </w:rPr>
      </w:pPr>
      <w:r>
        <w:rPr>
          <w:sz w:val="24"/>
          <w:szCs w:val="24"/>
        </w:rPr>
        <w:t>11.</w:t>
      </w:r>
      <w:r>
        <w:rPr>
          <w:rFonts w:hint="eastAsia"/>
          <w:sz w:val="24"/>
          <w:szCs w:val="24"/>
        </w:rPr>
        <w:t>为授予期权而收取的停顿保费</w:t>
      </w:r>
      <w:r>
        <w:rPr>
          <w:sz w:val="24"/>
          <w:szCs w:val="24"/>
        </w:rPr>
        <w:t>;如果停顿持有人完成封闭式交易，则停工保费的收入将减去在退役业务中支付的保费。</w:t>
      </w:r>
    </w:p>
    <w:p>
      <w:pPr>
        <w:snapToGrid w:val="0"/>
        <w:rPr>
          <w:sz w:val="24"/>
          <w:szCs w:val="24"/>
        </w:rPr>
      </w:pPr>
      <w:r>
        <w:rPr>
          <w:rFonts w:hint="eastAsia"/>
          <w:sz w:val="24"/>
          <w:szCs w:val="24"/>
        </w:rPr>
        <w:t>（2）资本资产收入还应包括：</w:t>
      </w:r>
    </w:p>
    <w:p>
      <w:pPr>
        <w:snapToGrid w:val="0"/>
        <w:ind w:left="240" w:hanging="240" w:hangingChars="100"/>
        <w:rPr>
          <w:sz w:val="24"/>
          <w:szCs w:val="24"/>
        </w:rPr>
      </w:pPr>
      <w:r>
        <w:rPr>
          <w:sz w:val="24"/>
          <w:szCs w:val="24"/>
        </w:rPr>
        <w:t>1.</w:t>
      </w:r>
      <w:r>
        <w:rPr>
          <w:rFonts w:hint="eastAsia"/>
          <w:sz w:val="24"/>
          <w:szCs w:val="24"/>
        </w:rPr>
        <w:t>第</w:t>
      </w:r>
      <w:r>
        <w:rPr>
          <w:sz w:val="24"/>
          <w:szCs w:val="24"/>
        </w:rPr>
        <w:t>1款第（1）点所指的出售公司股份所得的收益.2.公司股份还应包括第1款第（1）点所指的利润参与权，与第1款第（1）点类似的股份以及第1款第（1）点所指的股份权利;</w:t>
      </w:r>
    </w:p>
    <w:p>
      <w:pPr>
        <w:snapToGrid w:val="0"/>
        <w:rPr>
          <w:sz w:val="24"/>
          <w:szCs w:val="24"/>
        </w:rPr>
      </w:pPr>
      <w:r>
        <w:rPr>
          <w:sz w:val="24"/>
          <w:szCs w:val="24"/>
        </w:rPr>
        <w:t>2.</w:t>
      </w:r>
      <w:r>
        <w:rPr>
          <w:rFonts w:hint="eastAsia"/>
          <w:sz w:val="24"/>
          <w:szCs w:val="24"/>
        </w:rPr>
        <w:t>销售收益</w:t>
      </w:r>
    </w:p>
    <w:p>
      <w:pPr>
        <w:snapToGrid w:val="0"/>
        <w:ind w:left="479" w:leftChars="114" w:hanging="240" w:hangingChars="100"/>
        <w:rPr>
          <w:sz w:val="24"/>
          <w:szCs w:val="24"/>
        </w:rPr>
      </w:pPr>
      <w:r>
        <w:rPr>
          <w:sz w:val="24"/>
          <w:szCs w:val="24"/>
        </w:rPr>
        <w:t>a)</w:t>
      </w:r>
      <w:r>
        <w:rPr>
          <w:rFonts w:hint="eastAsia"/>
          <w:sz w:val="24"/>
          <w:szCs w:val="24"/>
        </w:rPr>
        <w:t>如果关联股份或其他股份未共同出售，则普通权利持有人的股息证书和其他索赔。</w:t>
      </w:r>
      <w:r>
        <w:rPr>
          <w:rFonts w:hint="eastAsia"/>
          <w:sz w:val="24"/>
          <w:szCs w:val="24"/>
          <w:lang w:eastAsia="zh-CN"/>
        </w:rPr>
        <w:t>.</w:t>
      </w:r>
      <w:r>
        <w:rPr>
          <w:rFonts w:hint="eastAsia"/>
          <w:sz w:val="24"/>
          <w:szCs w:val="24"/>
        </w:rPr>
        <w:t>只要按照第</w:t>
      </w:r>
      <w:r>
        <w:rPr>
          <w:sz w:val="24"/>
          <w:szCs w:val="24"/>
        </w:rPr>
        <w:t>1句征税，这应取代根据第1款在这方面的征税;</w:t>
      </w:r>
    </w:p>
    <w:p>
      <w:pPr>
        <w:snapToGrid w:val="0"/>
        <w:ind w:left="479" w:leftChars="114" w:hanging="240" w:hangingChars="100"/>
        <w:rPr>
          <w:sz w:val="24"/>
          <w:szCs w:val="24"/>
        </w:rPr>
      </w:pPr>
      <w:r>
        <w:rPr>
          <w:sz w:val="24"/>
          <w:szCs w:val="24"/>
        </w:rPr>
        <w:t>b)</w:t>
      </w:r>
      <w:r>
        <w:rPr>
          <w:rFonts w:hint="eastAsia"/>
          <w:sz w:val="24"/>
          <w:szCs w:val="24"/>
        </w:rPr>
        <w:t>债券持有人或前持有人的票息和应收利息（如果相关债券未共同出售）。</w:t>
      </w:r>
      <w:r>
        <w:rPr>
          <w:rFonts w:hint="eastAsia"/>
          <w:sz w:val="24"/>
          <w:szCs w:val="24"/>
          <w:lang w:eastAsia="zh-CN"/>
        </w:rPr>
        <w:t>.</w:t>
      </w:r>
      <w:r>
        <w:rPr>
          <w:rFonts w:hint="eastAsia"/>
          <w:sz w:val="24"/>
          <w:szCs w:val="24"/>
        </w:rPr>
        <w:t>这同样适用于债券前持有人赎回票息和利息索赔。</w:t>
      </w:r>
    </w:p>
    <w:p>
      <w:pPr>
        <w:snapToGrid w:val="0"/>
        <w:rPr>
          <w:sz w:val="24"/>
          <w:szCs w:val="24"/>
        </w:rPr>
      </w:pPr>
      <w:r>
        <w:rPr>
          <w:rFonts w:hint="eastAsia"/>
          <w:sz w:val="24"/>
          <w:szCs w:val="24"/>
        </w:rPr>
        <w:t>如果相关股份或债券未在个别证券中证券化，则第</w:t>
      </w:r>
      <w:r>
        <w:rPr>
          <w:sz w:val="24"/>
          <w:szCs w:val="24"/>
        </w:rPr>
        <w:t>1句应比照适用于股息或利息债权转让的收入或第1句所指的其他债权。2第二句也适用于因在公共债务账簿中输入的债务账簿债权而产生的利息债权的转让;</w:t>
      </w:r>
    </w:p>
    <w:p>
      <w:pPr>
        <w:snapToGrid w:val="0"/>
        <w:rPr>
          <w:sz w:val="24"/>
          <w:szCs w:val="24"/>
        </w:rPr>
      </w:pPr>
      <w:r>
        <w:rPr>
          <w:sz w:val="24"/>
          <w:szCs w:val="24"/>
        </w:rPr>
        <w:t>3.</w:t>
      </w:r>
      <w:r>
        <w:rPr>
          <w:rFonts w:hint="eastAsia"/>
          <w:sz w:val="24"/>
          <w:szCs w:val="24"/>
        </w:rPr>
        <w:t>利润</w:t>
      </w:r>
    </w:p>
    <w:p>
      <w:pPr>
        <w:snapToGrid w:val="0"/>
        <w:ind w:left="239" w:leftChars="114"/>
        <w:rPr>
          <w:sz w:val="24"/>
          <w:szCs w:val="24"/>
        </w:rPr>
      </w:pPr>
      <w:r>
        <w:rPr>
          <w:sz w:val="24"/>
          <w:szCs w:val="24"/>
        </w:rPr>
        <w:t>a)</w:t>
      </w:r>
      <w:r>
        <w:rPr>
          <w:rFonts w:hint="eastAsia"/>
          <w:sz w:val="24"/>
          <w:szCs w:val="24"/>
        </w:rPr>
        <w:t>在远期交易的情况下，纳税人通过该交易获得差额或金额或由可变参考价值的价值确定的优势</w:t>
      </w:r>
      <w:r>
        <w:rPr>
          <w:sz w:val="24"/>
          <w:szCs w:val="24"/>
        </w:rPr>
        <w:t>;</w:t>
      </w:r>
    </w:p>
    <w:p>
      <w:pPr>
        <w:snapToGrid w:val="0"/>
        <w:ind w:firstLine="240" w:firstLineChars="100"/>
        <w:rPr>
          <w:sz w:val="24"/>
          <w:szCs w:val="24"/>
        </w:rPr>
      </w:pPr>
      <w:r>
        <w:rPr>
          <w:sz w:val="24"/>
          <w:szCs w:val="24"/>
        </w:rPr>
        <w:t>b)</w:t>
      </w:r>
      <w:r>
        <w:rPr>
          <w:rFonts w:hint="eastAsia"/>
          <w:sz w:val="24"/>
          <w:szCs w:val="24"/>
        </w:rPr>
        <w:t>从销售结构为远期交易的金融工具</w:t>
      </w:r>
      <w:r>
        <w:rPr>
          <w:sz w:val="24"/>
          <w:szCs w:val="24"/>
        </w:rPr>
        <w:t>;</w:t>
      </w:r>
    </w:p>
    <w:p>
      <w:pPr>
        <w:snapToGrid w:val="0"/>
        <w:rPr>
          <w:sz w:val="24"/>
          <w:szCs w:val="24"/>
        </w:rPr>
      </w:pPr>
      <w:r>
        <w:rPr>
          <w:sz w:val="24"/>
          <w:szCs w:val="24"/>
        </w:rPr>
        <w:t>4.</w:t>
      </w:r>
      <w:r>
        <w:rPr>
          <w:rFonts w:hint="eastAsia"/>
          <w:sz w:val="24"/>
          <w:szCs w:val="24"/>
        </w:rPr>
        <w:t>出售第</w:t>
      </w:r>
      <w:r>
        <w:rPr>
          <w:sz w:val="24"/>
          <w:szCs w:val="24"/>
        </w:rPr>
        <w:t>1款第（4）点所指的产生收入的资产的利润;</w:t>
      </w:r>
    </w:p>
    <w:p>
      <w:pPr>
        <w:snapToGrid w:val="0"/>
        <w:rPr>
          <w:sz w:val="24"/>
          <w:szCs w:val="24"/>
        </w:rPr>
      </w:pPr>
      <w:r>
        <w:rPr>
          <w:sz w:val="24"/>
          <w:szCs w:val="24"/>
        </w:rPr>
        <w:t>5.</w:t>
      </w:r>
      <w:r>
        <w:rPr>
          <w:rFonts w:hint="eastAsia"/>
          <w:sz w:val="24"/>
          <w:szCs w:val="24"/>
        </w:rPr>
        <w:t>第</w:t>
      </w:r>
      <w:r>
        <w:rPr>
          <w:sz w:val="24"/>
          <w:szCs w:val="24"/>
        </w:rPr>
        <w:t>1款第5点所述权利转让的利润;</w:t>
      </w:r>
    </w:p>
    <w:p>
      <w:pPr>
        <w:snapToGrid w:val="0"/>
        <w:ind w:left="240" w:hanging="240" w:hangingChars="100"/>
        <w:rPr>
          <w:sz w:val="24"/>
          <w:szCs w:val="24"/>
        </w:rPr>
      </w:pPr>
      <w:r>
        <w:rPr>
          <w:sz w:val="24"/>
          <w:szCs w:val="24"/>
        </w:rPr>
        <w:t>6.</w:t>
      </w:r>
      <w:r>
        <w:rPr>
          <w:rFonts w:hint="eastAsia"/>
          <w:sz w:val="24"/>
          <w:szCs w:val="24"/>
        </w:rPr>
        <w:t>销售第</w:t>
      </w:r>
      <w:r>
        <w:rPr>
          <w:sz w:val="24"/>
          <w:szCs w:val="24"/>
        </w:rPr>
        <w:t>1款第6.2点所指的保险利益索赔的利润 保险承诺应在意识到销售后，立即通知负责纳税人的税务局，并应纳税人的要求，出具出售时已支付的缴款金额的证明;</w:t>
      </w:r>
    </w:p>
    <w:p>
      <w:pPr>
        <w:snapToGrid w:val="0"/>
        <w:rPr>
          <w:sz w:val="24"/>
          <w:szCs w:val="24"/>
        </w:rPr>
      </w:pPr>
      <w:r>
        <w:rPr>
          <w:sz w:val="24"/>
          <w:szCs w:val="24"/>
        </w:rPr>
        <w:t>7.</w:t>
      </w:r>
      <w:r>
        <w:rPr>
          <w:rFonts w:hint="eastAsia"/>
          <w:sz w:val="24"/>
          <w:szCs w:val="24"/>
        </w:rPr>
        <w:t>出售第</w:t>
      </w:r>
      <w:r>
        <w:rPr>
          <w:sz w:val="24"/>
          <w:szCs w:val="24"/>
        </w:rPr>
        <w:t>1款第7点所指的任何其他资本债权所得的利润;</w:t>
      </w:r>
    </w:p>
    <w:p>
      <w:pPr>
        <w:snapToGrid w:val="0"/>
        <w:rPr>
          <w:sz w:val="24"/>
          <w:szCs w:val="24"/>
        </w:rPr>
      </w:pPr>
      <w:r>
        <w:rPr>
          <w:sz w:val="24"/>
          <w:szCs w:val="24"/>
        </w:rPr>
        <w:t>8.</w:t>
      </w:r>
      <w:r>
        <w:rPr>
          <w:rFonts w:hint="eastAsia"/>
          <w:sz w:val="24"/>
          <w:szCs w:val="24"/>
        </w:rPr>
        <w:t>转让或放弃调解第</w:t>
      </w:r>
      <w:r>
        <w:rPr>
          <w:sz w:val="24"/>
          <w:szCs w:val="24"/>
        </w:rPr>
        <w:t>1款第（9）点所述收入的法律地位所产生的利润。</w:t>
      </w:r>
    </w:p>
    <w:p>
      <w:pPr>
        <w:snapToGrid w:val="0"/>
        <w:rPr>
          <w:sz w:val="24"/>
          <w:szCs w:val="24"/>
        </w:rPr>
      </w:pPr>
      <w:r>
        <w:rPr>
          <w:rFonts w:hint="eastAsia"/>
          <w:sz w:val="24"/>
          <w:szCs w:val="24"/>
        </w:rPr>
        <w:t>赎回、偿还、转让或对公司的隐性捐助也应视为第</w:t>
      </w:r>
      <w:r>
        <w:rPr>
          <w:sz w:val="24"/>
          <w:szCs w:val="24"/>
        </w:rPr>
        <w:t>1句所指的出售;在第1句第4句的情况下，收取争议信用额也应被视为销售。2收购或出售合伙企业直接或间接持股的，应当视为收购或者出售比例资产。4如果利息票据或利息债权与普通权利分离，则视为出售债券和获得因分离而产生的资产。5当债券持有人收到因分离而产生的资产的证券识别号码时，分离应视为已完成。</w:t>
      </w:r>
    </w:p>
    <w:p>
      <w:pPr>
        <w:snapToGrid w:val="0"/>
        <w:rPr>
          <w:sz w:val="24"/>
          <w:szCs w:val="24"/>
        </w:rPr>
      </w:pPr>
      <w:r>
        <w:rPr>
          <w:rFonts w:hint="eastAsia"/>
          <w:sz w:val="24"/>
          <w:szCs w:val="24"/>
        </w:rPr>
        <w:t>（3）资本资产收入应包括除第一款和第二款所述收入之外或代替该款给予的特别报酬或福利。</w:t>
      </w:r>
    </w:p>
    <w:p>
      <w:pPr>
        <w:snapToGrid w:val="0"/>
        <w:ind w:left="480" w:hanging="480" w:hangingChars="200"/>
        <w:rPr>
          <w:sz w:val="24"/>
          <w:szCs w:val="24"/>
        </w:rPr>
      </w:pPr>
      <w:r>
        <w:rPr>
          <w:rFonts w:hint="eastAsia"/>
          <w:sz w:val="24"/>
          <w:szCs w:val="24"/>
        </w:rPr>
        <w:t>（</w:t>
      </w:r>
      <w:r>
        <w:rPr>
          <w:sz w:val="24"/>
          <w:szCs w:val="24"/>
        </w:rPr>
        <w:t>3a）1§ 43a第3款第7句所指的更正，只应在其规定的时间予以考虑。</w:t>
      </w:r>
      <w:r>
        <w:rPr>
          <w:rFonts w:hint="eastAsia"/>
          <w:sz w:val="24"/>
          <w:szCs w:val="24"/>
          <w:lang w:eastAsia="zh-CN"/>
        </w:rPr>
        <w:t>.</w:t>
      </w:r>
      <w:r>
        <w:rPr>
          <w:sz w:val="24"/>
          <w:szCs w:val="24"/>
        </w:rPr>
        <w:t>如果纳税人通过付款机构的证明证明它没有也不会进行更正，纳税人可以根据第32d（4）和（6）款要求更正。</w:t>
      </w:r>
    </w:p>
    <w:p>
      <w:pPr>
        <w:snapToGrid w:val="0"/>
        <w:ind w:left="480" w:hanging="480" w:hangingChars="200"/>
        <w:rPr>
          <w:sz w:val="24"/>
          <w:szCs w:val="24"/>
        </w:rPr>
      </w:pPr>
      <w:r>
        <w:rPr>
          <w:rFonts w:hint="eastAsia"/>
          <w:sz w:val="24"/>
          <w:szCs w:val="24"/>
        </w:rPr>
        <w:t>（4）</w:t>
      </w:r>
      <w:r>
        <w:rPr>
          <w:sz w:val="24"/>
          <w:szCs w:val="24"/>
        </w:rPr>
        <w:t>第2款所指的利润应为扣除与销售交易直接相关的费用后的销售收益与收购成本之间的差额;如果交易不是以欧元进行的，则销售时的收入和购置时的购置费用应转换为欧元。</w:t>
      </w:r>
      <w:r>
        <w:rPr>
          <w:rFonts w:hint="eastAsia"/>
          <w:sz w:val="24"/>
          <w:szCs w:val="24"/>
          <w:lang w:eastAsia="zh-CN"/>
        </w:rPr>
        <w:t>.</w:t>
      </w:r>
      <w:r>
        <w:rPr>
          <w:sz w:val="24"/>
          <w:szCs w:val="24"/>
        </w:rPr>
        <w:t>在隐性出资的情况下，出售资产的收入应以其公允价值代替;利润将在隐藏存款的日历年内确认。2如果第2款所指的资产通过撤销或停止经营而转移为私人资产，则购置成本应由根据第6（1）（4）款或第16（3）款确认的价值代替。4在第2款第1句第6项所指的情形下，在第1款第6款第1句所指的缴款应视为购置费用;如果在收购之前有过对价收购，则在收购后支付的会</w:t>
      </w:r>
      <w:r>
        <w:rPr>
          <w:rFonts w:hint="eastAsia"/>
          <w:sz w:val="24"/>
          <w:szCs w:val="24"/>
        </w:rPr>
        <w:t>费也应视为收购成本。</w:t>
      </w:r>
      <w:r>
        <w:rPr>
          <w:sz w:val="24"/>
          <w:szCs w:val="24"/>
        </w:rPr>
        <w:t xml:space="preserve">5远期交易中的利润是由可变参考价值的价值减去与远期交易直接相关的费用所确定的差额或金钱或优势金额的结算。6在免费购置的情况下，为本条文的目的，取得、将资产转让给私人资产、从远期交易中获得权利或第1款第6款第1句所指的出资，应归于个人权利继承人。6在1995年1月11日公告（《联邦法律公报一》第34页）的版本中，根据《仓库法》第5条的含义委托给存托人进行集体保管的正当证券，该公告最后一次由2004年4月5日法案第4条（《联邦法律公报》第一页第502页）修订，在目前有效的版本中，必须假定： </w:t>
      </w:r>
      <w:r>
        <w:rPr>
          <w:rFonts w:hint="eastAsia"/>
          <w:sz w:val="24"/>
          <w:szCs w:val="24"/>
        </w:rPr>
        <w:t>首先购买的证券首先被出售。</w:t>
      </w:r>
      <w:r>
        <w:rPr>
          <w:sz w:val="24"/>
          <w:szCs w:val="24"/>
        </w:rPr>
        <w:t>7如果利息票据或利息债权已从普通权利中分离出来，则出售债券的收益应视为其在分拆时的公允价值。第九为了确定购置成本，必须根据新资产的公允价值来划分第8句中的价值。</w:t>
      </w:r>
    </w:p>
    <w:p>
      <w:pPr>
        <w:snapToGrid w:val="0"/>
        <w:ind w:left="480" w:hanging="480" w:hangingChars="200"/>
        <w:rPr>
          <w:sz w:val="24"/>
          <w:szCs w:val="24"/>
        </w:rPr>
      </w:pPr>
      <w:r>
        <w:rPr>
          <w:rFonts w:hint="eastAsia"/>
          <w:sz w:val="24"/>
          <w:szCs w:val="24"/>
        </w:rPr>
        <w:t>（</w:t>
      </w:r>
      <w:r>
        <w:rPr>
          <w:sz w:val="24"/>
          <w:szCs w:val="24"/>
        </w:rPr>
        <w:t>4a）如果一家公司、资产财产或个人协会的股份被交换为另一家公司、资产或个人协会的股份，并且交换是根据参与公司产生的公司法措施进行的，则出于税收目的，所获得的股份应取代以前的股份， 如果德意志联邦共和国的法律不排除或限制出售所收到的股份所产生的利润的税收，或者在合并的情况下，欧盟成员国受2009年10月19日关于适用于合并，分工，资产转让和股份交换的共同税收制度的理事会指令2009/133 /EC第8条的约束， 涉及不同成员国的公司，以及将欧洲公司或欧洲合作社的注册办事处从一个成员国转移到另一个成员国（OJ No.OJ L 310， 25.11.2009， p. 34），经修正;在这种情况下，尽管有关于避免双重征税的协议的规定，但随后出售所购股份的利润应按与出售转让公司的股份相同的方式征税，并且第15（1a）段的第二句应比照适用。</w:t>
      </w:r>
      <w:r>
        <w:rPr>
          <w:rFonts w:hint="eastAsia"/>
          <w:sz w:val="24"/>
          <w:szCs w:val="24"/>
          <w:lang w:eastAsia="zh-CN"/>
        </w:rPr>
        <w:t>.</w:t>
      </w:r>
      <w:r>
        <w:rPr>
          <w:sz w:val="24"/>
          <w:szCs w:val="24"/>
        </w:rPr>
        <w:t>如果在第1句所述的情况下，应纳税人除获得股份外的对价，则该应纳税人应被视为第1款第（1）点所指的收入. 3.在第1款第（7）点所指的其他资本债权的情况下，持有人有权在到期时要求供应第1（1）款所指的证券，而不是向发行人支付一笔款项，或者发行人是否有权： 作为对第4款第一句</w:t>
      </w:r>
      <w:r>
        <w:rPr>
          <w:rFonts w:hint="eastAsia"/>
          <w:sz w:val="24"/>
          <w:szCs w:val="24"/>
        </w:rPr>
        <w:t>的减损，如果债权持有人或发行人利用这一权利，则购买债权的报酬应确认为债权的销售价格和持有人到期时收到的证券的购置成本，而不是支付一笔款项</w:t>
      </w:r>
      <w:r>
        <w:rPr>
          <w:sz w:val="24"/>
          <w:szCs w:val="24"/>
        </w:rPr>
        <w:t>;第2句应相应适用。4如果根据《德国股份公司法》第186条、《有限责任公司法》第55条或类似的外国法律出售或行使认购权，导致要求签订认购合同，则在根据第4款第1句确定利润时，可归属于认购权的旧股购置成本部分应定为0欧元。5如果纳税人被在德国既没有管理权也没有注册办事处的公司、个人或资产协会分配股份，而纳税人无需提供任何对价，则如果不符合第3、4和7句规定的条件，则所收到股份</w:t>
      </w:r>
      <w:r>
        <w:rPr>
          <w:rFonts w:hint="eastAsia"/>
          <w:sz w:val="24"/>
          <w:szCs w:val="24"/>
        </w:rPr>
        <w:t>的收入和购置成本均应定为</w:t>
      </w:r>
      <w:r>
        <w:rPr>
          <w:sz w:val="24"/>
          <w:szCs w:val="24"/>
        </w:rPr>
        <w:t>0欧元;证明分配合理的股份的收购成本保持不变。6只要上述第1句至第5句所指的资本措施的税收效力是相关的，就必须考虑到进入纳税人监护账户的日期。6如果公司的资产通过分拆转让给其他公司，则第1句和第2句应根据《转型税法》第5句和第15条相应适用。</w:t>
      </w:r>
    </w:p>
    <w:p>
      <w:pPr>
        <w:snapToGrid w:val="0"/>
        <w:ind w:left="480" w:hanging="480" w:hangingChars="200"/>
        <w:rPr>
          <w:sz w:val="24"/>
          <w:szCs w:val="24"/>
        </w:rPr>
      </w:pPr>
      <w:r>
        <w:rPr>
          <w:rFonts w:hint="eastAsia"/>
          <w:sz w:val="24"/>
          <w:szCs w:val="24"/>
        </w:rPr>
        <w:t>（5）</w:t>
      </w:r>
      <w:r>
        <w:rPr>
          <w:sz w:val="24"/>
          <w:szCs w:val="24"/>
        </w:rPr>
        <w:t>第1款第（1）项和第（2）项所述的资本资产收入应由股东产生。</w:t>
      </w:r>
      <w:r>
        <w:rPr>
          <w:rFonts w:hint="eastAsia"/>
          <w:sz w:val="24"/>
          <w:szCs w:val="24"/>
          <w:lang w:eastAsia="zh-CN"/>
        </w:rPr>
        <w:t>.</w:t>
      </w:r>
      <w:r>
        <w:rPr>
          <w:sz w:val="24"/>
          <w:szCs w:val="24"/>
        </w:rPr>
        <w:t>根据《税法》第39条，股东是指在利润分配决议时可归属于第1款第1款所指的资本资产股份的人。2第一款第（一）项或者第（二）项所称收益归属于用益物权人或者质权债权人的，应当视为股东。</w:t>
      </w:r>
    </w:p>
    <w:p>
      <w:pPr>
        <w:snapToGrid w:val="0"/>
        <w:ind w:left="480" w:hanging="480" w:hangingChars="200"/>
        <w:rPr>
          <w:sz w:val="24"/>
          <w:szCs w:val="24"/>
        </w:rPr>
      </w:pPr>
      <w:r>
        <w:rPr>
          <w:rFonts w:hint="eastAsia"/>
          <w:sz w:val="24"/>
          <w:szCs w:val="24"/>
        </w:rPr>
        <w:t>（6）</w:t>
      </w:r>
      <w:r>
        <w:rPr>
          <w:sz w:val="24"/>
          <w:szCs w:val="24"/>
        </w:rPr>
        <w:t>资本资产的损失不得用其他类型收入的收入抵销;它们也不能根据§ 10d扣除。</w:t>
      </w:r>
      <w:r>
        <w:rPr>
          <w:rFonts w:hint="eastAsia"/>
          <w:sz w:val="24"/>
          <w:szCs w:val="24"/>
          <w:lang w:eastAsia="zh-CN"/>
        </w:rPr>
        <w:t>.</w:t>
      </w:r>
      <w:r>
        <w:rPr>
          <w:sz w:val="24"/>
          <w:szCs w:val="24"/>
        </w:rPr>
        <w:t>但是，这些损失减少了纳税人在以下评估期内从资本资产中获得的收入。3§ 10d 第4款应比照适用。4因出售股份而造成的第2款第1句第1项所指的资本资产损失，只能由第2款第1句第1句第1句所称的资本资产收益抵销出售股份所产生的收益;第2句和第3句应比照适用。5第2款第1句第3项所指的资本资产损失只能用第2款第1句第3项所指的利润和§20第1款第11款所指的收入抵消20 000欧元;第2句和第3句应比照适用，但条件是，以后</w:t>
      </w:r>
      <w:r>
        <w:rPr>
          <w:rFonts w:hint="eastAsia"/>
          <w:sz w:val="24"/>
          <w:szCs w:val="24"/>
        </w:rPr>
        <w:t>一年未抵销的损失只能抵销第</w:t>
      </w:r>
      <w:r>
        <w:rPr>
          <w:sz w:val="24"/>
          <w:szCs w:val="24"/>
        </w:rPr>
        <w:t>2款第1款第3项所指的利润和§20第1款第11款所指的收入，最高限额为20 000欧元。6资本资产的损失，如全部或部分无法收回，因第1款所指的无价值资产被撤销承认，因第1款所指的无价值资产转移给第三方，或因第1款所指的任何其他资产损失而产生，只能由资本资产收入20 000欧元抵销;第2句和第3句经适当变通后适用，但条件是，无法说明原因的损失只能从资本资产收入中抵销，其数额不得超过下一年20 000欧元。6须缴纳资本利得税的资本资产的亏损，只有在有§ 43a第3款第4句所指的证明书时</w:t>
      </w:r>
      <w:r>
        <w:rPr>
          <w:rFonts w:hint="eastAsia"/>
          <w:sz w:val="24"/>
          <w:szCs w:val="24"/>
        </w:rPr>
        <w:t>，才能抵消或减少纳税人在以下评估期内从资本资产中获得的收入。</w:t>
      </w:r>
    </w:p>
    <w:p>
      <w:pPr>
        <w:snapToGrid w:val="0"/>
        <w:ind w:left="480" w:hanging="480" w:hangingChars="200"/>
        <w:rPr>
          <w:sz w:val="24"/>
          <w:szCs w:val="24"/>
        </w:rPr>
      </w:pPr>
      <w:r>
        <w:rPr>
          <w:rFonts w:hint="eastAsia"/>
          <w:sz w:val="24"/>
          <w:szCs w:val="24"/>
        </w:rPr>
        <w:t>（</w:t>
      </w:r>
      <w:r>
        <w:rPr>
          <w:sz w:val="24"/>
          <w:szCs w:val="24"/>
        </w:rPr>
        <w:t>7） 第1§ 15b应比照适用。</w:t>
      </w:r>
      <w:r>
        <w:rPr>
          <w:rFonts w:hint="eastAsia"/>
          <w:sz w:val="24"/>
          <w:szCs w:val="24"/>
          <w:lang w:eastAsia="zh-CN"/>
        </w:rPr>
        <w:t>.</w:t>
      </w:r>
      <w:r>
        <w:rPr>
          <w:sz w:val="24"/>
          <w:szCs w:val="24"/>
        </w:rPr>
        <w:t>如果正收入无需缴纳集体所得税，则还存在§ 15b第2款第2句所指的现成概念。</w:t>
      </w:r>
    </w:p>
    <w:p>
      <w:pPr>
        <w:snapToGrid w:val="0"/>
        <w:ind w:left="480" w:hanging="480" w:hangingChars="200"/>
        <w:rPr>
          <w:sz w:val="24"/>
          <w:szCs w:val="24"/>
        </w:rPr>
      </w:pPr>
      <w:r>
        <w:rPr>
          <w:rFonts w:hint="eastAsia"/>
          <w:sz w:val="24"/>
          <w:szCs w:val="24"/>
        </w:rPr>
        <w:t>（8）</w:t>
      </w:r>
      <w:r>
        <w:rPr>
          <w:sz w:val="24"/>
          <w:szCs w:val="24"/>
        </w:rPr>
        <w:t>如果第1、2和3款所指的那種收入包括在农业、林业、商业、自营职业或出租和租赁的收入中，则应归于该收入。</w:t>
      </w:r>
      <w:r>
        <w:rPr>
          <w:rFonts w:hint="eastAsia"/>
          <w:sz w:val="24"/>
          <w:szCs w:val="24"/>
          <w:lang w:eastAsia="zh-CN"/>
        </w:rPr>
        <w:t>.</w:t>
      </w:r>
      <w:r>
        <w:rPr>
          <w:sz w:val="24"/>
          <w:szCs w:val="24"/>
        </w:rPr>
        <w:t>第4a款不适用于此。</w:t>
      </w:r>
    </w:p>
    <w:p>
      <w:pPr>
        <w:snapToGrid w:val="0"/>
        <w:ind w:left="480" w:hanging="480" w:hangingChars="200"/>
        <w:rPr>
          <w:sz w:val="24"/>
          <w:szCs w:val="24"/>
        </w:rPr>
      </w:pPr>
      <w:r>
        <w:rPr>
          <w:rFonts w:hint="eastAsia"/>
          <w:sz w:val="24"/>
          <w:szCs w:val="24"/>
        </w:rPr>
        <w:t>（</w:t>
      </w:r>
      <w:r>
        <w:rPr>
          <w:sz w:val="24"/>
          <w:szCs w:val="24"/>
        </w:rPr>
        <w:t>9）在确定资本资产收入时，应扣除801欧元作为业务费用（储蓄者一次性付款）;不包括实际广告费用的扣除。</w:t>
      </w:r>
      <w:r>
        <w:rPr>
          <w:rFonts w:hint="eastAsia"/>
          <w:sz w:val="24"/>
          <w:szCs w:val="24"/>
          <w:lang w:eastAsia="zh-CN"/>
        </w:rPr>
        <w:t>.</w:t>
      </w:r>
      <w:r>
        <w:rPr>
          <w:sz w:val="24"/>
          <w:szCs w:val="24"/>
        </w:rPr>
        <w:t>一起评估的配偶将获得1 602欧元的共同储蓄者一次性付款。2在确定收入时，应从配偶双方中扣除共同储蓄者的一半一笔款项;如果配偶一方的投资收入低于801欧元，则按比例从配偶另一方扣除超过该配偶的投资收入的一次性付款。4储蓄者一笔总付和共同储蓄者一笔总付不得超过第6款规定的投资收益抵销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20：有关申请，请参见 §§ 22、52 和 92a +++）</w:t>
      </w:r>
    </w:p>
    <w:p>
      <w:pPr>
        <w:snapToGrid w:val="0"/>
        <w:rPr>
          <w:sz w:val="24"/>
          <w:szCs w:val="24"/>
        </w:rPr>
      </w:pPr>
      <w:r>
        <w:rPr>
          <w:rFonts w:hint="eastAsia"/>
          <w:sz w:val="24"/>
          <w:szCs w:val="24"/>
        </w:rPr>
        <w:t>（</w:t>
      </w:r>
      <w:r>
        <w:rPr>
          <w:sz w:val="24"/>
          <w:szCs w:val="24"/>
        </w:rPr>
        <w:t>+++ § 20 第 1 款：申请见 § 19 第 2 节 InvStG +++）</w:t>
      </w:r>
    </w:p>
    <w:p>
      <w:pPr>
        <w:snapToGrid w:val="0"/>
        <w:rPr>
          <w:sz w:val="24"/>
          <w:szCs w:val="24"/>
        </w:rPr>
      </w:pPr>
      <w:r>
        <w:rPr>
          <w:rFonts w:hint="eastAsia"/>
          <w:sz w:val="24"/>
          <w:szCs w:val="24"/>
        </w:rPr>
        <w:t>（</w:t>
      </w:r>
      <w:r>
        <w:rPr>
          <w:sz w:val="24"/>
          <w:szCs w:val="24"/>
        </w:rPr>
        <w:t>+++ § 20 第 4 段：申请见 § 19 第 2 段 InvStG、§ 19 第 1 段和 § 49 第 3 段 InvStG 2018 +++）</w:t>
      </w:r>
    </w:p>
    <w:p>
      <w:pPr>
        <w:snapToGrid w:val="0"/>
        <w:rPr>
          <w:sz w:val="24"/>
          <w:szCs w:val="24"/>
        </w:rPr>
      </w:pPr>
      <w:r>
        <w:rPr>
          <w:rFonts w:hint="eastAsia"/>
          <w:sz w:val="24"/>
          <w:szCs w:val="24"/>
        </w:rPr>
        <w:t>（</w:t>
      </w:r>
      <w:r>
        <w:rPr>
          <w:sz w:val="24"/>
          <w:szCs w:val="24"/>
        </w:rPr>
        <w:t>+++ § 20 第 4a 段：申请见 § 38 第 7 段 InvStG 2018 +++）</w:t>
      </w:r>
    </w:p>
    <w:p>
      <w:pPr>
        <w:snapToGrid w:val="0"/>
        <w:rPr>
          <w:sz w:val="24"/>
          <w:szCs w:val="24"/>
        </w:rPr>
      </w:pPr>
      <w:r>
        <w:rPr>
          <w:rFonts w:hint="eastAsia"/>
          <w:sz w:val="24"/>
          <w:szCs w:val="24"/>
        </w:rPr>
        <w:t>（</w:t>
      </w:r>
      <w:r>
        <w:rPr>
          <w:sz w:val="24"/>
          <w:szCs w:val="24"/>
        </w:rPr>
        <w:t>+++ § 20 第 6 和 9 段：申请见 § 34 第 2 段 InvStG 2018 +++）</w:t>
      </w:r>
    </w:p>
    <w:p>
      <w:pPr>
        <w:snapToGrid w:val="0"/>
        <w:rPr>
          <w:b/>
          <w:bCs/>
          <w:sz w:val="24"/>
          <w:szCs w:val="24"/>
        </w:rPr>
      </w:pPr>
      <w:r>
        <w:rPr>
          <w:rFonts w:hint="eastAsia"/>
          <w:b/>
          <w:bCs/>
          <w:sz w:val="24"/>
          <w:szCs w:val="24"/>
        </w:rPr>
        <w:t>（f）</w:t>
      </w:r>
    </w:p>
    <w:p>
      <w:pPr>
        <w:snapToGrid w:val="0"/>
        <w:rPr>
          <w:b/>
          <w:bCs/>
          <w:sz w:val="24"/>
          <w:szCs w:val="24"/>
        </w:rPr>
      </w:pPr>
      <w:r>
        <w:rPr>
          <w:rFonts w:hint="eastAsia"/>
          <w:b/>
          <w:bCs/>
          <w:sz w:val="24"/>
          <w:szCs w:val="24"/>
        </w:rPr>
        <w:t>出租和租赁（§</w:t>
      </w:r>
      <w:r>
        <w:rPr>
          <w:b/>
          <w:bCs/>
          <w:sz w:val="24"/>
          <w:szCs w:val="24"/>
        </w:rPr>
        <w:t xml:space="preserve"> 2 第1段第1句第1项第6项）</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21 </w:t>
      </w:r>
    </w:p>
    <w:p>
      <w:pPr>
        <w:snapToGrid w:val="0"/>
        <w:rPr>
          <w:sz w:val="24"/>
          <w:szCs w:val="24"/>
        </w:rPr>
      </w:pPr>
      <w:r>
        <w:rPr>
          <w:rFonts w:hint="eastAsia"/>
          <w:sz w:val="24"/>
          <w:szCs w:val="24"/>
        </w:rPr>
        <w:t>（</w:t>
      </w:r>
      <w:r>
        <w:rPr>
          <w:sz w:val="24"/>
          <w:szCs w:val="24"/>
        </w:rPr>
        <w:t>1）出租和租赁收入</w:t>
      </w:r>
    </w:p>
    <w:p>
      <w:pPr>
        <w:snapToGrid w:val="0"/>
        <w:ind w:left="239" w:leftChars="114"/>
        <w:rPr>
          <w:sz w:val="24"/>
          <w:szCs w:val="24"/>
        </w:rPr>
      </w:pPr>
      <w:r>
        <w:rPr>
          <w:sz w:val="24"/>
          <w:szCs w:val="24"/>
        </w:rPr>
        <w:t>1.</w:t>
      </w:r>
      <w:r>
        <w:rPr>
          <w:rFonts w:hint="eastAsia"/>
          <w:sz w:val="24"/>
          <w:szCs w:val="24"/>
        </w:rPr>
        <w:t>出租和租赁不动产的收入，特别是土地、建筑物、建筑物的一部分、在船舶登记册上登记的船舶以及受陆地民法规定约束的权利（例如可继承建筑权、矿物开采法）</w:t>
      </w:r>
      <w:r>
        <w:rPr>
          <w:sz w:val="24"/>
          <w:szCs w:val="24"/>
        </w:rPr>
        <w:t>;</w:t>
      </w:r>
    </w:p>
    <w:p>
      <w:pPr>
        <w:snapToGrid w:val="0"/>
        <w:ind w:firstLine="240" w:firstLineChars="100"/>
        <w:rPr>
          <w:sz w:val="24"/>
          <w:szCs w:val="24"/>
        </w:rPr>
      </w:pPr>
      <w:r>
        <w:rPr>
          <w:sz w:val="24"/>
          <w:szCs w:val="24"/>
        </w:rPr>
        <w:t>2.</w:t>
      </w:r>
      <w:r>
        <w:rPr>
          <w:rFonts w:hint="eastAsia"/>
          <w:sz w:val="24"/>
          <w:szCs w:val="24"/>
        </w:rPr>
        <w:t>非物质要素，特别是动产商业资产的出租和租赁收入</w:t>
      </w:r>
      <w:r>
        <w:rPr>
          <w:sz w:val="24"/>
          <w:szCs w:val="24"/>
        </w:rPr>
        <w:t>;</w:t>
      </w:r>
    </w:p>
    <w:p>
      <w:pPr>
        <w:snapToGrid w:val="0"/>
        <w:ind w:firstLine="240" w:firstLineChars="100"/>
        <w:rPr>
          <w:sz w:val="24"/>
          <w:szCs w:val="24"/>
        </w:rPr>
      </w:pPr>
      <w:r>
        <w:rPr>
          <w:sz w:val="24"/>
          <w:szCs w:val="24"/>
        </w:rPr>
        <w:t>3.</w:t>
      </w:r>
      <w:r>
        <w:rPr>
          <w:rFonts w:hint="eastAsia"/>
          <w:sz w:val="24"/>
          <w:szCs w:val="24"/>
        </w:rPr>
        <w:t>临时转让权利的收入，特别是文学、艺术和工业版权，商业经验以及正义和差异的收入</w:t>
      </w:r>
      <w:r>
        <w:rPr>
          <w:sz w:val="24"/>
          <w:szCs w:val="24"/>
        </w:rPr>
        <w:t>;</w:t>
      </w:r>
    </w:p>
    <w:p>
      <w:pPr>
        <w:snapToGrid w:val="0"/>
        <w:ind w:left="479" w:leftChars="114" w:hanging="240" w:hangingChars="100"/>
        <w:rPr>
          <w:sz w:val="24"/>
          <w:szCs w:val="24"/>
        </w:rPr>
      </w:pPr>
      <w:r>
        <w:rPr>
          <w:sz w:val="24"/>
          <w:szCs w:val="24"/>
        </w:rPr>
        <w:t>4.</w:t>
      </w:r>
      <w:r>
        <w:rPr>
          <w:rFonts w:hint="eastAsia"/>
          <w:sz w:val="24"/>
          <w:szCs w:val="24"/>
        </w:rPr>
        <w:t>出售租金的收入和租赁利息索赔，即使收入包含在土地的销售价格中，并且租金或租赁利息与卖方仍然是所有者的时期有关。</w:t>
      </w:r>
    </w:p>
    <w:p>
      <w:pPr>
        <w:snapToGrid w:val="0"/>
        <w:ind w:firstLine="240" w:firstLineChars="100"/>
        <w:rPr>
          <w:sz w:val="24"/>
          <w:szCs w:val="24"/>
        </w:rPr>
      </w:pPr>
      <w:r>
        <w:rPr>
          <w:sz w:val="24"/>
          <w:szCs w:val="24"/>
        </w:rPr>
        <w:t>2§§ 15a 和 15b 应比照适用。</w:t>
      </w:r>
    </w:p>
    <w:p>
      <w:pPr>
        <w:snapToGrid w:val="0"/>
        <w:ind w:left="480" w:hanging="480" w:hangingChars="200"/>
        <w:rPr>
          <w:sz w:val="24"/>
          <w:szCs w:val="24"/>
        </w:rPr>
      </w:pPr>
      <w:r>
        <w:rPr>
          <w:rFonts w:hint="eastAsia"/>
          <w:sz w:val="24"/>
          <w:szCs w:val="24"/>
        </w:rPr>
        <w:t>（</w:t>
      </w:r>
      <w:r>
        <w:rPr>
          <w:sz w:val="24"/>
          <w:szCs w:val="24"/>
        </w:rPr>
        <w:t>2）如果提供住宅用公寓的费用低于当地市场租金的50%，则使用转让应分为有偿部分和免费部分。</w:t>
      </w:r>
      <w:r>
        <w:rPr>
          <w:rFonts w:hint="eastAsia"/>
          <w:sz w:val="24"/>
          <w:szCs w:val="24"/>
          <w:lang w:eastAsia="zh-CN"/>
        </w:rPr>
        <w:t>.</w:t>
      </w:r>
      <w:r>
        <w:rPr>
          <w:sz w:val="24"/>
          <w:szCs w:val="24"/>
        </w:rPr>
        <w:t>如果长期公寓租赁的费用至少为当地租金的66%，则认为已支付公寓租金。</w:t>
      </w:r>
    </w:p>
    <w:p>
      <w:pPr>
        <w:snapToGrid w:val="0"/>
        <w:rPr>
          <w:sz w:val="24"/>
          <w:szCs w:val="24"/>
        </w:rPr>
      </w:pPr>
      <w:r>
        <w:rPr>
          <w:rFonts w:hint="eastAsia"/>
          <w:sz w:val="24"/>
          <w:szCs w:val="24"/>
        </w:rPr>
        <w:t>（3）第一款和第二款所指的那类收入，应归于属于其他类型收入的收益。</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21： 申请参见 § 52 +++）</w:t>
      </w:r>
    </w:p>
    <w:p>
      <w:pPr>
        <w:snapToGrid w:val="0"/>
        <w:rPr>
          <w:b/>
          <w:bCs/>
          <w:sz w:val="24"/>
          <w:szCs w:val="24"/>
        </w:rPr>
      </w:pPr>
      <w:r>
        <w:rPr>
          <w:rFonts w:hint="eastAsia"/>
          <w:b/>
          <w:bCs/>
          <w:sz w:val="24"/>
          <w:szCs w:val="24"/>
        </w:rPr>
        <w:t>（g）</w:t>
      </w:r>
    </w:p>
    <w:p>
      <w:pPr>
        <w:snapToGrid w:val="0"/>
        <w:rPr>
          <w:b/>
          <w:bCs/>
          <w:sz w:val="24"/>
          <w:szCs w:val="24"/>
        </w:rPr>
      </w:pPr>
      <w:r>
        <w:rPr>
          <w:rFonts w:hint="eastAsia"/>
          <w:b/>
          <w:bCs/>
          <w:sz w:val="24"/>
          <w:szCs w:val="24"/>
        </w:rPr>
        <w:t>其他收入（§</w:t>
      </w:r>
      <w:r>
        <w:rPr>
          <w:b/>
          <w:bCs/>
          <w:sz w:val="24"/>
          <w:szCs w:val="24"/>
        </w:rPr>
        <w:t xml:space="preserve"> 2 第1段 第1句第7项）</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22 其他收入的种类</w:t>
      </w:r>
    </w:p>
    <w:p>
      <w:pPr>
        <w:snapToGrid w:val="0"/>
        <w:rPr>
          <w:sz w:val="24"/>
          <w:szCs w:val="24"/>
        </w:rPr>
      </w:pPr>
      <w:r>
        <w:rPr>
          <w:rFonts w:hint="eastAsia"/>
          <w:sz w:val="24"/>
          <w:szCs w:val="24"/>
        </w:rPr>
        <w:t>其他收入是</w:t>
      </w:r>
    </w:p>
    <w:p>
      <w:pPr>
        <w:snapToGrid w:val="0"/>
        <w:ind w:left="240" w:hanging="240" w:hangingChars="100"/>
        <w:rPr>
          <w:sz w:val="24"/>
          <w:szCs w:val="24"/>
        </w:rPr>
      </w:pPr>
      <w:r>
        <w:rPr>
          <w:sz w:val="24"/>
          <w:szCs w:val="24"/>
        </w:rPr>
        <w:t>1.</w:t>
      </w:r>
      <w:r>
        <w:rPr>
          <w:rFonts w:hint="eastAsia"/>
          <w:sz w:val="24"/>
          <w:szCs w:val="24"/>
        </w:rPr>
        <w:t>经常性收入的收入，只要不属于§</w:t>
      </w:r>
      <w:r>
        <w:rPr>
          <w:sz w:val="24"/>
          <w:szCs w:val="24"/>
        </w:rPr>
        <w:t>2第1款第1项第1至第6项所指的收入类型;§ 15b 应比照适用。</w:t>
      </w:r>
      <w:r>
        <w:rPr>
          <w:rFonts w:hint="eastAsia"/>
          <w:sz w:val="24"/>
          <w:szCs w:val="24"/>
          <w:lang w:eastAsia="zh-CN"/>
        </w:rPr>
        <w:t>.</w:t>
      </w:r>
      <w:r>
        <w:rPr>
          <w:sz w:val="24"/>
          <w:szCs w:val="24"/>
        </w:rPr>
        <w:t>如果报酬是自愿给予的，或者基于自愿合理的法律义务或法律受抚养人，则不得归因于接受者;另一方面，收件人将被归因</w:t>
      </w:r>
    </w:p>
    <w:p>
      <w:pPr>
        <w:snapToGrid w:val="0"/>
        <w:ind w:left="479" w:leftChars="114" w:hanging="240" w:hangingChars="100"/>
        <w:rPr>
          <w:sz w:val="24"/>
          <w:szCs w:val="24"/>
        </w:rPr>
      </w:pPr>
      <w:r>
        <w:rPr>
          <w:sz w:val="24"/>
          <w:szCs w:val="24"/>
        </w:rPr>
        <w:t>a)</w:t>
      </w:r>
      <w:r>
        <w:rPr>
          <w:rFonts w:hint="eastAsia"/>
          <w:sz w:val="24"/>
          <w:szCs w:val="24"/>
        </w:rPr>
        <w:t>在《税法》§§</w:t>
      </w:r>
      <w:r>
        <w:rPr>
          <w:sz w:val="24"/>
          <w:szCs w:val="24"/>
        </w:rPr>
        <w:t xml:space="preserve"> 52至54所指的税收优惠目的之外，由公司，个人或资产协会授予的报酬，以及</w:t>
      </w:r>
    </w:p>
    <w:p>
      <w:pPr>
        <w:snapToGrid w:val="0"/>
        <w:ind w:left="479" w:leftChars="114" w:hanging="240" w:hangingChars="100"/>
        <w:rPr>
          <w:sz w:val="24"/>
          <w:szCs w:val="24"/>
        </w:rPr>
      </w:pPr>
      <w:r>
        <w:rPr>
          <w:sz w:val="24"/>
          <w:szCs w:val="24"/>
        </w:rPr>
        <w:t>b)</w:t>
      </w:r>
      <w:r>
        <w:rPr>
          <w:rFonts w:hint="eastAsia"/>
          <w:sz w:val="24"/>
          <w:szCs w:val="24"/>
        </w:rPr>
        <w:t>《联邦法律公报》第三部分（标题为</w:t>
      </w:r>
      <w:r>
        <w:rPr>
          <w:sz w:val="24"/>
          <w:szCs w:val="24"/>
        </w:rPr>
        <w:t>611-4-3）公布的修订版中，根据《取代家庭基金会税收减免条例》第1条所指的报酬。</w:t>
      </w:r>
    </w:p>
    <w:p>
      <w:pPr>
        <w:snapToGrid w:val="0"/>
        <w:rPr>
          <w:sz w:val="24"/>
          <w:szCs w:val="24"/>
        </w:rPr>
      </w:pPr>
      <w:r>
        <w:rPr>
          <w:sz w:val="24"/>
          <w:szCs w:val="24"/>
        </w:rPr>
        <w:t>2</w:t>
      </w:r>
      <w:r>
        <w:rPr>
          <w:rFonts w:hint="eastAsia"/>
          <w:sz w:val="24"/>
          <w:szCs w:val="24"/>
        </w:rPr>
        <w:t>.</w:t>
      </w:r>
      <w:r>
        <w:rPr>
          <w:sz w:val="24"/>
          <w:szCs w:val="24"/>
        </w:rPr>
        <w:t>第1句中提到的收入还包括</w:t>
      </w:r>
    </w:p>
    <w:p>
      <w:pPr>
        <w:snapToGrid w:val="0"/>
        <w:ind w:firstLine="240" w:firstLineChars="100"/>
        <w:rPr>
          <w:sz w:val="24"/>
          <w:szCs w:val="24"/>
        </w:rPr>
      </w:pPr>
      <w:r>
        <w:rPr>
          <w:sz w:val="24"/>
          <w:szCs w:val="24"/>
        </w:rPr>
        <w:t>a)</w:t>
      </w:r>
      <w:r>
        <w:rPr>
          <w:rFonts w:hint="eastAsia"/>
          <w:sz w:val="24"/>
          <w:szCs w:val="24"/>
        </w:rPr>
        <w:t>终身年金和其他福利，</w:t>
      </w:r>
    </w:p>
    <w:p>
      <w:pPr>
        <w:snapToGrid w:val="0"/>
        <w:ind w:left="479" w:leftChars="114" w:hanging="240" w:hangingChars="100"/>
        <w:rPr>
          <w:sz w:val="24"/>
          <w:szCs w:val="24"/>
        </w:rPr>
      </w:pPr>
      <w:r>
        <w:rPr>
          <w:sz w:val="24"/>
          <w:szCs w:val="24"/>
        </w:rPr>
        <w:t>aa）</w:t>
      </w:r>
      <w:r>
        <w:rPr>
          <w:rFonts w:hint="eastAsia"/>
          <w:sz w:val="24"/>
          <w:szCs w:val="24"/>
        </w:rPr>
        <w:t>法定养老保险计划、农业养老基金、专业养老机构和养老保险均由§</w:t>
      </w:r>
      <w:r>
        <w:rPr>
          <w:sz w:val="24"/>
          <w:szCs w:val="24"/>
        </w:rPr>
        <w:t>10第1款第2款b项所指的养老保险提供，只要它们在每种情况下都要纳税。</w:t>
      </w:r>
      <w:r>
        <w:rPr>
          <w:rFonts w:hint="eastAsia"/>
          <w:sz w:val="24"/>
          <w:szCs w:val="24"/>
          <w:lang w:eastAsia="zh-CN"/>
        </w:rPr>
        <w:t>.</w:t>
      </w:r>
      <w:r>
        <w:rPr>
          <w:sz w:val="24"/>
          <w:szCs w:val="24"/>
        </w:rPr>
        <w:t>征税部分的评估依据是养恤金的年度数额。2应纳税的比例列于养恤金开始的年份之后的下表中，以及该年度适用的百分比：</w:t>
      </w:r>
    </w:p>
    <w:p>
      <w:pPr>
        <w:snapToGrid w:val="0"/>
        <w:rPr>
          <w:sz w:val="24"/>
          <w:szCs w:val="24"/>
        </w:rPr>
      </w:pPr>
    </w:p>
    <w:p>
      <w:pPr>
        <w:snapToGrid w:val="0"/>
        <w:rPr>
          <w:sz w:val="24"/>
          <w:szCs w:val="24"/>
        </w:rPr>
      </w:pPr>
      <w:r>
        <w:rPr>
          <w:rFonts w:hint="eastAsia"/>
          <w:sz w:val="24"/>
          <w:szCs w:val="24"/>
        </w:rPr>
        <w:t>退休开始</w:t>
      </w:r>
    </w:p>
    <w:p>
      <w:pPr>
        <w:snapToGrid w:val="0"/>
        <w:rPr>
          <w:sz w:val="24"/>
          <w:szCs w:val="24"/>
        </w:rPr>
      </w:pPr>
      <w:r>
        <w:rPr>
          <w:rFonts w:hint="eastAsia"/>
          <w:sz w:val="24"/>
          <w:szCs w:val="24"/>
        </w:rPr>
        <w:t>的</w:t>
      </w:r>
    </w:p>
    <w:p>
      <w:pPr>
        <w:snapToGrid w:val="0"/>
        <w:rPr>
          <w:sz w:val="24"/>
          <w:szCs w:val="24"/>
        </w:rPr>
      </w:pPr>
      <w:r>
        <w:rPr>
          <w:rFonts w:hint="eastAsia"/>
          <w:sz w:val="24"/>
          <w:szCs w:val="24"/>
        </w:rPr>
        <w:t>年份</w:t>
      </w:r>
      <w:r>
        <w:rPr>
          <w:sz w:val="24"/>
          <w:szCs w:val="24"/>
        </w:rPr>
        <w:tab/>
      </w:r>
      <w:r>
        <w:rPr>
          <w:sz w:val="24"/>
          <w:szCs w:val="24"/>
        </w:rPr>
        <w:t>税收</w:t>
      </w:r>
    </w:p>
    <w:p>
      <w:pPr>
        <w:snapToGrid w:val="0"/>
        <w:rPr>
          <w:sz w:val="24"/>
          <w:szCs w:val="24"/>
        </w:rPr>
      </w:pPr>
      <w:r>
        <w:rPr>
          <w:rFonts w:hint="eastAsia"/>
          <w:sz w:val="24"/>
          <w:szCs w:val="24"/>
        </w:rPr>
        <w:t>份额</w:t>
      </w:r>
    </w:p>
    <w:p>
      <w:pPr>
        <w:snapToGrid w:val="0"/>
        <w:rPr>
          <w:sz w:val="24"/>
          <w:szCs w:val="24"/>
        </w:rPr>
      </w:pPr>
      <w:r>
        <w:rPr>
          <w:rFonts w:hint="eastAsia"/>
          <w:sz w:val="24"/>
          <w:szCs w:val="24"/>
        </w:rPr>
        <w:t>（</w:t>
      </w:r>
      <w:r>
        <w:rPr>
          <w:sz w:val="24"/>
          <w:szCs w:val="24"/>
        </w:rPr>
        <w:t>%）</w:t>
      </w:r>
    </w:p>
    <w:p>
      <w:pPr>
        <w:snapToGrid w:val="0"/>
        <w:rPr>
          <w:sz w:val="24"/>
          <w:szCs w:val="24"/>
        </w:rPr>
      </w:pPr>
      <w:r>
        <w:rPr>
          <w:rFonts w:hint="eastAsia"/>
          <w:sz w:val="24"/>
          <w:szCs w:val="24"/>
        </w:rPr>
        <w:t>最多</w:t>
      </w:r>
      <w:r>
        <w:rPr>
          <w:sz w:val="24"/>
          <w:szCs w:val="24"/>
        </w:rPr>
        <w:t xml:space="preserve"> 2005 个</w:t>
      </w:r>
      <w:r>
        <w:rPr>
          <w:sz w:val="24"/>
          <w:szCs w:val="24"/>
        </w:rPr>
        <w:tab/>
      </w:r>
      <w:r>
        <w:rPr>
          <w:sz w:val="24"/>
          <w:szCs w:val="24"/>
        </w:rPr>
        <w:t>50</w:t>
      </w:r>
    </w:p>
    <w:p>
      <w:pPr>
        <w:snapToGrid w:val="0"/>
        <w:rPr>
          <w:sz w:val="24"/>
          <w:szCs w:val="24"/>
        </w:rPr>
      </w:pPr>
      <w:r>
        <w:rPr>
          <w:rFonts w:hint="eastAsia"/>
          <w:sz w:val="24"/>
          <w:szCs w:val="24"/>
        </w:rPr>
        <w:t>从</w:t>
      </w:r>
      <w:r>
        <w:rPr>
          <w:sz w:val="24"/>
          <w:szCs w:val="24"/>
        </w:rPr>
        <w:t>2006年开始</w:t>
      </w:r>
      <w:r>
        <w:rPr>
          <w:sz w:val="24"/>
          <w:szCs w:val="24"/>
        </w:rPr>
        <w:tab/>
      </w:r>
      <w:r>
        <w:rPr>
          <w:sz w:val="24"/>
          <w:szCs w:val="24"/>
        </w:rPr>
        <w:t>52</w:t>
      </w:r>
    </w:p>
    <w:p>
      <w:pPr>
        <w:snapToGrid w:val="0"/>
        <w:rPr>
          <w:sz w:val="24"/>
          <w:szCs w:val="24"/>
        </w:rPr>
      </w:pPr>
      <w:r>
        <w:rPr>
          <w:sz w:val="24"/>
          <w:szCs w:val="24"/>
        </w:rPr>
        <w:t>2007</w:t>
      </w:r>
      <w:r>
        <w:rPr>
          <w:sz w:val="24"/>
          <w:szCs w:val="24"/>
        </w:rPr>
        <w:tab/>
      </w:r>
      <w:r>
        <w:rPr>
          <w:sz w:val="24"/>
          <w:szCs w:val="24"/>
        </w:rPr>
        <w:t>54</w:t>
      </w:r>
    </w:p>
    <w:p>
      <w:pPr>
        <w:snapToGrid w:val="0"/>
        <w:rPr>
          <w:sz w:val="24"/>
          <w:szCs w:val="24"/>
        </w:rPr>
      </w:pPr>
      <w:r>
        <w:rPr>
          <w:sz w:val="24"/>
          <w:szCs w:val="24"/>
        </w:rPr>
        <w:t>2008</w:t>
      </w:r>
      <w:r>
        <w:rPr>
          <w:sz w:val="24"/>
          <w:szCs w:val="24"/>
        </w:rPr>
        <w:tab/>
      </w:r>
      <w:r>
        <w:rPr>
          <w:sz w:val="24"/>
          <w:szCs w:val="24"/>
        </w:rPr>
        <w:t>56</w:t>
      </w:r>
    </w:p>
    <w:p>
      <w:pPr>
        <w:snapToGrid w:val="0"/>
        <w:rPr>
          <w:sz w:val="24"/>
          <w:szCs w:val="24"/>
        </w:rPr>
      </w:pPr>
      <w:r>
        <w:rPr>
          <w:sz w:val="24"/>
          <w:szCs w:val="24"/>
        </w:rPr>
        <w:t>2009</w:t>
      </w:r>
      <w:r>
        <w:rPr>
          <w:sz w:val="24"/>
          <w:szCs w:val="24"/>
        </w:rPr>
        <w:tab/>
      </w:r>
      <w:r>
        <w:rPr>
          <w:sz w:val="24"/>
          <w:szCs w:val="24"/>
        </w:rPr>
        <w:t>58</w:t>
      </w:r>
    </w:p>
    <w:p>
      <w:pPr>
        <w:snapToGrid w:val="0"/>
        <w:rPr>
          <w:sz w:val="24"/>
          <w:szCs w:val="24"/>
        </w:rPr>
      </w:pPr>
      <w:r>
        <w:rPr>
          <w:sz w:val="24"/>
          <w:szCs w:val="24"/>
        </w:rPr>
        <w:t>2010</w:t>
      </w:r>
      <w:r>
        <w:rPr>
          <w:sz w:val="24"/>
          <w:szCs w:val="24"/>
        </w:rPr>
        <w:tab/>
      </w:r>
      <w:r>
        <w:rPr>
          <w:sz w:val="24"/>
          <w:szCs w:val="24"/>
        </w:rPr>
        <w:t>60</w:t>
      </w:r>
    </w:p>
    <w:p>
      <w:pPr>
        <w:snapToGrid w:val="0"/>
        <w:rPr>
          <w:sz w:val="24"/>
          <w:szCs w:val="24"/>
        </w:rPr>
      </w:pPr>
      <w:r>
        <w:rPr>
          <w:sz w:val="24"/>
          <w:szCs w:val="24"/>
        </w:rPr>
        <w:t>2011</w:t>
      </w:r>
      <w:r>
        <w:rPr>
          <w:sz w:val="24"/>
          <w:szCs w:val="24"/>
        </w:rPr>
        <w:tab/>
      </w:r>
      <w:r>
        <w:rPr>
          <w:sz w:val="24"/>
          <w:szCs w:val="24"/>
        </w:rPr>
        <w:t>62</w:t>
      </w:r>
    </w:p>
    <w:p>
      <w:pPr>
        <w:snapToGrid w:val="0"/>
        <w:rPr>
          <w:sz w:val="24"/>
          <w:szCs w:val="24"/>
        </w:rPr>
      </w:pPr>
      <w:r>
        <w:rPr>
          <w:sz w:val="24"/>
          <w:szCs w:val="24"/>
        </w:rPr>
        <w:t>2012</w:t>
      </w:r>
      <w:r>
        <w:rPr>
          <w:sz w:val="24"/>
          <w:szCs w:val="24"/>
        </w:rPr>
        <w:tab/>
      </w:r>
      <w:r>
        <w:rPr>
          <w:sz w:val="24"/>
          <w:szCs w:val="24"/>
        </w:rPr>
        <w:t>64</w:t>
      </w:r>
    </w:p>
    <w:p>
      <w:pPr>
        <w:snapToGrid w:val="0"/>
        <w:rPr>
          <w:sz w:val="24"/>
          <w:szCs w:val="24"/>
        </w:rPr>
      </w:pPr>
      <w:r>
        <w:rPr>
          <w:sz w:val="24"/>
          <w:szCs w:val="24"/>
        </w:rPr>
        <w:t>2013</w:t>
      </w:r>
      <w:r>
        <w:rPr>
          <w:sz w:val="24"/>
          <w:szCs w:val="24"/>
        </w:rPr>
        <w:tab/>
      </w:r>
      <w:r>
        <w:rPr>
          <w:sz w:val="24"/>
          <w:szCs w:val="24"/>
        </w:rPr>
        <w:t>66</w:t>
      </w:r>
    </w:p>
    <w:p>
      <w:pPr>
        <w:snapToGrid w:val="0"/>
        <w:rPr>
          <w:sz w:val="24"/>
          <w:szCs w:val="24"/>
        </w:rPr>
      </w:pPr>
      <w:r>
        <w:rPr>
          <w:sz w:val="24"/>
          <w:szCs w:val="24"/>
        </w:rPr>
        <w:t>2014</w:t>
      </w:r>
      <w:r>
        <w:rPr>
          <w:sz w:val="24"/>
          <w:szCs w:val="24"/>
        </w:rPr>
        <w:tab/>
      </w:r>
      <w:r>
        <w:rPr>
          <w:sz w:val="24"/>
          <w:szCs w:val="24"/>
        </w:rPr>
        <w:t>68</w:t>
      </w:r>
    </w:p>
    <w:p>
      <w:pPr>
        <w:snapToGrid w:val="0"/>
        <w:rPr>
          <w:sz w:val="24"/>
          <w:szCs w:val="24"/>
        </w:rPr>
      </w:pPr>
      <w:r>
        <w:rPr>
          <w:sz w:val="24"/>
          <w:szCs w:val="24"/>
        </w:rPr>
        <w:t>2015</w:t>
      </w:r>
      <w:r>
        <w:rPr>
          <w:sz w:val="24"/>
          <w:szCs w:val="24"/>
        </w:rPr>
        <w:tab/>
      </w:r>
      <w:r>
        <w:rPr>
          <w:sz w:val="24"/>
          <w:szCs w:val="24"/>
        </w:rPr>
        <w:t>70</w:t>
      </w:r>
    </w:p>
    <w:p>
      <w:pPr>
        <w:snapToGrid w:val="0"/>
        <w:rPr>
          <w:sz w:val="24"/>
          <w:szCs w:val="24"/>
        </w:rPr>
      </w:pPr>
      <w:r>
        <w:rPr>
          <w:sz w:val="24"/>
          <w:szCs w:val="24"/>
        </w:rPr>
        <w:t>2016</w:t>
      </w:r>
      <w:r>
        <w:rPr>
          <w:sz w:val="24"/>
          <w:szCs w:val="24"/>
        </w:rPr>
        <w:tab/>
      </w:r>
      <w:r>
        <w:rPr>
          <w:sz w:val="24"/>
          <w:szCs w:val="24"/>
        </w:rPr>
        <w:t>72</w:t>
      </w:r>
    </w:p>
    <w:p>
      <w:pPr>
        <w:snapToGrid w:val="0"/>
        <w:rPr>
          <w:sz w:val="24"/>
          <w:szCs w:val="24"/>
        </w:rPr>
      </w:pPr>
      <w:r>
        <w:rPr>
          <w:sz w:val="24"/>
          <w:szCs w:val="24"/>
        </w:rPr>
        <w:t>2017</w:t>
      </w:r>
      <w:r>
        <w:rPr>
          <w:sz w:val="24"/>
          <w:szCs w:val="24"/>
        </w:rPr>
        <w:tab/>
      </w:r>
      <w:r>
        <w:rPr>
          <w:sz w:val="24"/>
          <w:szCs w:val="24"/>
        </w:rPr>
        <w:t>74</w:t>
      </w:r>
    </w:p>
    <w:p>
      <w:pPr>
        <w:snapToGrid w:val="0"/>
        <w:rPr>
          <w:sz w:val="24"/>
          <w:szCs w:val="24"/>
        </w:rPr>
      </w:pPr>
      <w:r>
        <w:rPr>
          <w:sz w:val="24"/>
          <w:szCs w:val="24"/>
        </w:rPr>
        <w:t>2018</w:t>
      </w:r>
      <w:r>
        <w:rPr>
          <w:sz w:val="24"/>
          <w:szCs w:val="24"/>
        </w:rPr>
        <w:tab/>
      </w:r>
      <w:r>
        <w:rPr>
          <w:sz w:val="24"/>
          <w:szCs w:val="24"/>
        </w:rPr>
        <w:t>76</w:t>
      </w:r>
    </w:p>
    <w:p>
      <w:pPr>
        <w:snapToGrid w:val="0"/>
        <w:rPr>
          <w:sz w:val="24"/>
          <w:szCs w:val="24"/>
        </w:rPr>
      </w:pPr>
      <w:r>
        <w:rPr>
          <w:sz w:val="24"/>
          <w:szCs w:val="24"/>
        </w:rPr>
        <w:t>2019</w:t>
      </w:r>
      <w:r>
        <w:rPr>
          <w:sz w:val="24"/>
          <w:szCs w:val="24"/>
        </w:rPr>
        <w:tab/>
      </w:r>
      <w:r>
        <w:rPr>
          <w:sz w:val="24"/>
          <w:szCs w:val="24"/>
        </w:rPr>
        <w:t>78</w:t>
      </w:r>
    </w:p>
    <w:p>
      <w:pPr>
        <w:snapToGrid w:val="0"/>
        <w:rPr>
          <w:sz w:val="24"/>
          <w:szCs w:val="24"/>
        </w:rPr>
      </w:pPr>
      <w:r>
        <w:rPr>
          <w:sz w:val="24"/>
          <w:szCs w:val="24"/>
        </w:rPr>
        <w:t>2020</w:t>
      </w:r>
      <w:r>
        <w:rPr>
          <w:sz w:val="24"/>
          <w:szCs w:val="24"/>
        </w:rPr>
        <w:tab/>
      </w:r>
      <w:r>
        <w:rPr>
          <w:sz w:val="24"/>
          <w:szCs w:val="24"/>
        </w:rPr>
        <w:t>80</w:t>
      </w:r>
    </w:p>
    <w:p>
      <w:pPr>
        <w:snapToGrid w:val="0"/>
        <w:rPr>
          <w:sz w:val="24"/>
          <w:szCs w:val="24"/>
        </w:rPr>
      </w:pPr>
      <w:r>
        <w:rPr>
          <w:sz w:val="24"/>
          <w:szCs w:val="24"/>
        </w:rPr>
        <w:t>2021</w:t>
      </w:r>
      <w:r>
        <w:rPr>
          <w:sz w:val="24"/>
          <w:szCs w:val="24"/>
        </w:rPr>
        <w:tab/>
      </w:r>
      <w:r>
        <w:rPr>
          <w:sz w:val="24"/>
          <w:szCs w:val="24"/>
        </w:rPr>
        <w:t>81</w:t>
      </w:r>
    </w:p>
    <w:p>
      <w:pPr>
        <w:snapToGrid w:val="0"/>
        <w:rPr>
          <w:sz w:val="24"/>
          <w:szCs w:val="24"/>
        </w:rPr>
      </w:pPr>
      <w:r>
        <w:rPr>
          <w:sz w:val="24"/>
          <w:szCs w:val="24"/>
        </w:rPr>
        <w:t>2022</w:t>
      </w:r>
      <w:r>
        <w:rPr>
          <w:sz w:val="24"/>
          <w:szCs w:val="24"/>
        </w:rPr>
        <w:tab/>
      </w:r>
      <w:r>
        <w:rPr>
          <w:sz w:val="24"/>
          <w:szCs w:val="24"/>
        </w:rPr>
        <w:t>82</w:t>
      </w:r>
    </w:p>
    <w:p>
      <w:pPr>
        <w:snapToGrid w:val="0"/>
        <w:rPr>
          <w:sz w:val="24"/>
          <w:szCs w:val="24"/>
        </w:rPr>
      </w:pPr>
      <w:r>
        <w:rPr>
          <w:sz w:val="24"/>
          <w:szCs w:val="24"/>
        </w:rPr>
        <w:t>2023</w:t>
      </w:r>
      <w:r>
        <w:rPr>
          <w:sz w:val="24"/>
          <w:szCs w:val="24"/>
        </w:rPr>
        <w:tab/>
      </w:r>
      <w:r>
        <w:rPr>
          <w:sz w:val="24"/>
          <w:szCs w:val="24"/>
        </w:rPr>
        <w:t>83</w:t>
      </w:r>
    </w:p>
    <w:p>
      <w:pPr>
        <w:snapToGrid w:val="0"/>
        <w:rPr>
          <w:sz w:val="24"/>
          <w:szCs w:val="24"/>
        </w:rPr>
      </w:pPr>
      <w:r>
        <w:rPr>
          <w:sz w:val="24"/>
          <w:szCs w:val="24"/>
        </w:rPr>
        <w:t>2024</w:t>
      </w:r>
      <w:r>
        <w:rPr>
          <w:sz w:val="24"/>
          <w:szCs w:val="24"/>
        </w:rPr>
        <w:tab/>
      </w:r>
      <w:r>
        <w:rPr>
          <w:sz w:val="24"/>
          <w:szCs w:val="24"/>
        </w:rPr>
        <w:t>84</w:t>
      </w:r>
    </w:p>
    <w:p>
      <w:pPr>
        <w:snapToGrid w:val="0"/>
        <w:rPr>
          <w:sz w:val="24"/>
          <w:szCs w:val="24"/>
        </w:rPr>
      </w:pPr>
      <w:r>
        <w:rPr>
          <w:sz w:val="24"/>
          <w:szCs w:val="24"/>
        </w:rPr>
        <w:t>2025</w:t>
      </w:r>
      <w:r>
        <w:rPr>
          <w:sz w:val="24"/>
          <w:szCs w:val="24"/>
        </w:rPr>
        <w:tab/>
      </w:r>
      <w:r>
        <w:rPr>
          <w:sz w:val="24"/>
          <w:szCs w:val="24"/>
        </w:rPr>
        <w:t>85</w:t>
      </w:r>
    </w:p>
    <w:p>
      <w:pPr>
        <w:snapToGrid w:val="0"/>
        <w:rPr>
          <w:sz w:val="24"/>
          <w:szCs w:val="24"/>
        </w:rPr>
      </w:pPr>
      <w:r>
        <w:rPr>
          <w:sz w:val="24"/>
          <w:szCs w:val="24"/>
        </w:rPr>
        <w:t>2026</w:t>
      </w:r>
      <w:r>
        <w:rPr>
          <w:sz w:val="24"/>
          <w:szCs w:val="24"/>
        </w:rPr>
        <w:tab/>
      </w:r>
      <w:r>
        <w:rPr>
          <w:sz w:val="24"/>
          <w:szCs w:val="24"/>
        </w:rPr>
        <w:t>86</w:t>
      </w:r>
    </w:p>
    <w:p>
      <w:pPr>
        <w:snapToGrid w:val="0"/>
        <w:rPr>
          <w:sz w:val="24"/>
          <w:szCs w:val="24"/>
        </w:rPr>
      </w:pPr>
      <w:r>
        <w:rPr>
          <w:sz w:val="24"/>
          <w:szCs w:val="24"/>
        </w:rPr>
        <w:t>2027</w:t>
      </w:r>
      <w:r>
        <w:rPr>
          <w:sz w:val="24"/>
          <w:szCs w:val="24"/>
        </w:rPr>
        <w:tab/>
      </w:r>
      <w:r>
        <w:rPr>
          <w:sz w:val="24"/>
          <w:szCs w:val="24"/>
        </w:rPr>
        <w:t>87</w:t>
      </w:r>
    </w:p>
    <w:p>
      <w:pPr>
        <w:snapToGrid w:val="0"/>
        <w:rPr>
          <w:sz w:val="24"/>
          <w:szCs w:val="24"/>
        </w:rPr>
      </w:pPr>
      <w:r>
        <w:rPr>
          <w:sz w:val="24"/>
          <w:szCs w:val="24"/>
        </w:rPr>
        <w:t>2028</w:t>
      </w:r>
      <w:r>
        <w:rPr>
          <w:sz w:val="24"/>
          <w:szCs w:val="24"/>
        </w:rPr>
        <w:tab/>
      </w:r>
      <w:r>
        <w:rPr>
          <w:sz w:val="24"/>
          <w:szCs w:val="24"/>
        </w:rPr>
        <w:t>88</w:t>
      </w:r>
    </w:p>
    <w:p>
      <w:pPr>
        <w:snapToGrid w:val="0"/>
        <w:rPr>
          <w:sz w:val="24"/>
          <w:szCs w:val="24"/>
        </w:rPr>
      </w:pPr>
      <w:r>
        <w:rPr>
          <w:sz w:val="24"/>
          <w:szCs w:val="24"/>
        </w:rPr>
        <w:t>2029</w:t>
      </w:r>
      <w:r>
        <w:rPr>
          <w:sz w:val="24"/>
          <w:szCs w:val="24"/>
        </w:rPr>
        <w:tab/>
      </w:r>
      <w:r>
        <w:rPr>
          <w:sz w:val="24"/>
          <w:szCs w:val="24"/>
        </w:rPr>
        <w:t>89</w:t>
      </w:r>
    </w:p>
    <w:p>
      <w:pPr>
        <w:snapToGrid w:val="0"/>
        <w:rPr>
          <w:sz w:val="24"/>
          <w:szCs w:val="24"/>
        </w:rPr>
      </w:pPr>
      <w:r>
        <w:rPr>
          <w:sz w:val="24"/>
          <w:szCs w:val="24"/>
        </w:rPr>
        <w:t>2030</w:t>
      </w:r>
      <w:r>
        <w:rPr>
          <w:sz w:val="24"/>
          <w:szCs w:val="24"/>
        </w:rPr>
        <w:tab/>
      </w:r>
      <w:r>
        <w:rPr>
          <w:sz w:val="24"/>
          <w:szCs w:val="24"/>
        </w:rPr>
        <w:t>90</w:t>
      </w:r>
    </w:p>
    <w:p>
      <w:pPr>
        <w:snapToGrid w:val="0"/>
        <w:rPr>
          <w:sz w:val="24"/>
          <w:szCs w:val="24"/>
        </w:rPr>
      </w:pPr>
      <w:r>
        <w:rPr>
          <w:sz w:val="24"/>
          <w:szCs w:val="24"/>
        </w:rPr>
        <w:t>2031</w:t>
      </w:r>
      <w:r>
        <w:rPr>
          <w:sz w:val="24"/>
          <w:szCs w:val="24"/>
        </w:rPr>
        <w:tab/>
      </w:r>
      <w:r>
        <w:rPr>
          <w:sz w:val="24"/>
          <w:szCs w:val="24"/>
        </w:rPr>
        <w:t>91</w:t>
      </w:r>
    </w:p>
    <w:p>
      <w:pPr>
        <w:snapToGrid w:val="0"/>
        <w:rPr>
          <w:sz w:val="24"/>
          <w:szCs w:val="24"/>
        </w:rPr>
      </w:pPr>
      <w:r>
        <w:rPr>
          <w:sz w:val="24"/>
          <w:szCs w:val="24"/>
        </w:rPr>
        <w:t>2032</w:t>
      </w:r>
      <w:r>
        <w:rPr>
          <w:sz w:val="24"/>
          <w:szCs w:val="24"/>
        </w:rPr>
        <w:tab/>
      </w:r>
      <w:r>
        <w:rPr>
          <w:sz w:val="24"/>
          <w:szCs w:val="24"/>
        </w:rPr>
        <w:t>92</w:t>
      </w:r>
    </w:p>
    <w:p>
      <w:pPr>
        <w:snapToGrid w:val="0"/>
        <w:rPr>
          <w:sz w:val="24"/>
          <w:szCs w:val="24"/>
        </w:rPr>
      </w:pPr>
      <w:r>
        <w:rPr>
          <w:sz w:val="24"/>
          <w:szCs w:val="24"/>
        </w:rPr>
        <w:t>2033</w:t>
      </w:r>
      <w:r>
        <w:rPr>
          <w:sz w:val="24"/>
          <w:szCs w:val="24"/>
        </w:rPr>
        <w:tab/>
      </w:r>
      <w:r>
        <w:rPr>
          <w:sz w:val="24"/>
          <w:szCs w:val="24"/>
        </w:rPr>
        <w:t>93</w:t>
      </w:r>
    </w:p>
    <w:p>
      <w:pPr>
        <w:snapToGrid w:val="0"/>
        <w:rPr>
          <w:sz w:val="24"/>
          <w:szCs w:val="24"/>
        </w:rPr>
      </w:pPr>
      <w:r>
        <w:rPr>
          <w:sz w:val="24"/>
          <w:szCs w:val="24"/>
        </w:rPr>
        <w:t>2034</w:t>
      </w:r>
      <w:r>
        <w:rPr>
          <w:sz w:val="24"/>
          <w:szCs w:val="24"/>
        </w:rPr>
        <w:tab/>
      </w:r>
      <w:r>
        <w:rPr>
          <w:sz w:val="24"/>
          <w:szCs w:val="24"/>
        </w:rPr>
        <w:t>94</w:t>
      </w:r>
    </w:p>
    <w:p>
      <w:pPr>
        <w:snapToGrid w:val="0"/>
        <w:rPr>
          <w:sz w:val="24"/>
          <w:szCs w:val="24"/>
        </w:rPr>
      </w:pPr>
      <w:r>
        <w:rPr>
          <w:sz w:val="24"/>
          <w:szCs w:val="24"/>
        </w:rPr>
        <w:t>2035</w:t>
      </w:r>
      <w:r>
        <w:rPr>
          <w:sz w:val="24"/>
          <w:szCs w:val="24"/>
        </w:rPr>
        <w:tab/>
      </w:r>
      <w:r>
        <w:rPr>
          <w:sz w:val="24"/>
          <w:szCs w:val="24"/>
        </w:rPr>
        <w:t>95</w:t>
      </w:r>
    </w:p>
    <w:p>
      <w:pPr>
        <w:snapToGrid w:val="0"/>
        <w:rPr>
          <w:sz w:val="24"/>
          <w:szCs w:val="24"/>
        </w:rPr>
      </w:pPr>
      <w:r>
        <w:rPr>
          <w:sz w:val="24"/>
          <w:szCs w:val="24"/>
        </w:rPr>
        <w:t>2036</w:t>
      </w:r>
      <w:r>
        <w:rPr>
          <w:sz w:val="24"/>
          <w:szCs w:val="24"/>
        </w:rPr>
        <w:tab/>
      </w:r>
      <w:r>
        <w:rPr>
          <w:sz w:val="24"/>
          <w:szCs w:val="24"/>
        </w:rPr>
        <w:t>96</w:t>
      </w:r>
    </w:p>
    <w:p>
      <w:pPr>
        <w:snapToGrid w:val="0"/>
        <w:rPr>
          <w:sz w:val="24"/>
          <w:szCs w:val="24"/>
        </w:rPr>
      </w:pPr>
      <w:r>
        <w:rPr>
          <w:sz w:val="24"/>
          <w:szCs w:val="24"/>
        </w:rPr>
        <w:t>2037</w:t>
      </w:r>
      <w:r>
        <w:rPr>
          <w:sz w:val="24"/>
          <w:szCs w:val="24"/>
        </w:rPr>
        <w:tab/>
      </w:r>
      <w:r>
        <w:rPr>
          <w:sz w:val="24"/>
          <w:szCs w:val="24"/>
        </w:rPr>
        <w:t>97</w:t>
      </w:r>
    </w:p>
    <w:p>
      <w:pPr>
        <w:snapToGrid w:val="0"/>
        <w:rPr>
          <w:sz w:val="24"/>
          <w:szCs w:val="24"/>
        </w:rPr>
      </w:pPr>
      <w:r>
        <w:rPr>
          <w:sz w:val="24"/>
          <w:szCs w:val="24"/>
        </w:rPr>
        <w:t>2038</w:t>
      </w:r>
      <w:r>
        <w:rPr>
          <w:sz w:val="24"/>
          <w:szCs w:val="24"/>
        </w:rPr>
        <w:tab/>
      </w:r>
      <w:r>
        <w:rPr>
          <w:sz w:val="24"/>
          <w:szCs w:val="24"/>
        </w:rPr>
        <w:t>98</w:t>
      </w:r>
    </w:p>
    <w:p>
      <w:pPr>
        <w:snapToGrid w:val="0"/>
        <w:rPr>
          <w:sz w:val="24"/>
          <w:szCs w:val="24"/>
        </w:rPr>
      </w:pPr>
      <w:r>
        <w:rPr>
          <w:sz w:val="24"/>
          <w:szCs w:val="24"/>
        </w:rPr>
        <w:t>2039</w:t>
      </w:r>
      <w:r>
        <w:rPr>
          <w:sz w:val="24"/>
          <w:szCs w:val="24"/>
        </w:rPr>
        <w:tab/>
      </w:r>
      <w:r>
        <w:rPr>
          <w:sz w:val="24"/>
          <w:szCs w:val="24"/>
        </w:rPr>
        <w:t>99</w:t>
      </w:r>
    </w:p>
    <w:p>
      <w:pPr>
        <w:snapToGrid w:val="0"/>
        <w:rPr>
          <w:sz w:val="24"/>
          <w:szCs w:val="24"/>
        </w:rPr>
      </w:pPr>
      <w:r>
        <w:rPr>
          <w:sz w:val="24"/>
          <w:szCs w:val="24"/>
        </w:rPr>
        <w:t>2040</w:t>
      </w:r>
      <w:r>
        <w:rPr>
          <w:sz w:val="24"/>
          <w:szCs w:val="24"/>
        </w:rPr>
        <w:tab/>
      </w:r>
      <w:r>
        <w:rPr>
          <w:sz w:val="24"/>
          <w:szCs w:val="24"/>
        </w:rPr>
        <w:t>100</w:t>
      </w:r>
    </w:p>
    <w:p>
      <w:pPr>
        <w:snapToGrid w:val="0"/>
        <w:rPr>
          <w:sz w:val="24"/>
          <w:szCs w:val="24"/>
        </w:rPr>
      </w:pPr>
    </w:p>
    <w:p>
      <w:pPr>
        <w:snapToGrid w:val="0"/>
        <w:rPr>
          <w:sz w:val="24"/>
          <w:szCs w:val="24"/>
        </w:rPr>
      </w:pPr>
    </w:p>
    <w:p>
      <w:pPr>
        <w:snapToGrid w:val="0"/>
        <w:rPr>
          <w:sz w:val="24"/>
          <w:szCs w:val="24"/>
        </w:rPr>
      </w:pPr>
      <w:r>
        <w:rPr>
          <w:sz w:val="24"/>
          <w:szCs w:val="24"/>
        </w:rPr>
        <w:t>养老金的年度金额与养老金的应税部分之间的差额是养老金的免税部分。5这应从养恤金开始的次年起在整个养恤金期间适用。6作为减损，如果养恤金的年度数额发生变化，养恤金的免税部分必须按照养恤金的年度数额与确定养恤金免税部分的养恤金年度数额的比率进行调整。6对养恤金年度数额的定期调整不会导致重新计算，在重新计算时也不考虑在内。7如果在2004年12月31日之后，同一保险的养恤金是连续的，则第三句应适用于随后的养恤金，条件是百分比是根据从随后的养恤金开始的年份中扣除以前养恤金的期限的年份计算的;但是，这一百分比不能低</w:t>
      </w:r>
      <w:r>
        <w:rPr>
          <w:rFonts w:hint="eastAsia"/>
          <w:sz w:val="24"/>
          <w:szCs w:val="24"/>
        </w:rPr>
        <w:t>于</w:t>
      </w:r>
      <w:r>
        <w:rPr>
          <w:sz w:val="24"/>
          <w:szCs w:val="24"/>
        </w:rPr>
        <w:t>2005年的水平。第九如果养恤金领取人死亡，死亡月份的养恤金仍归于他本人。</w:t>
      </w:r>
    </w:p>
    <w:p>
      <w:pPr>
        <w:snapToGrid w:val="0"/>
        <w:ind w:left="480" w:hanging="480" w:hangingChars="200"/>
        <w:rPr>
          <w:sz w:val="24"/>
          <w:szCs w:val="24"/>
        </w:rPr>
      </w:pPr>
      <w:r>
        <w:rPr>
          <w:rFonts w:hint="eastAsia"/>
          <w:sz w:val="24"/>
          <w:szCs w:val="24"/>
        </w:rPr>
        <w:t>bb)不属于双字母</w:t>
      </w:r>
      <w:r>
        <w:rPr>
          <w:sz w:val="24"/>
          <w:szCs w:val="24"/>
        </w:rPr>
        <w:t>aa所指的那些，并且个人报酬包含来自养老金法收入的收入。</w:t>
      </w:r>
      <w:r>
        <w:rPr>
          <w:rFonts w:hint="eastAsia"/>
          <w:sz w:val="24"/>
          <w:szCs w:val="24"/>
          <w:lang w:eastAsia="zh-CN"/>
        </w:rPr>
        <w:t>.</w:t>
      </w:r>
      <w:r>
        <w:rPr>
          <w:sz w:val="24"/>
          <w:szCs w:val="24"/>
        </w:rPr>
        <w:t>根据要求，这也应适用于人寿年金和其他福利，只要这些福利是基于截至2004年12月31日支付的缴款，并且已支付超过法定养恤金保险最高缴款额的数额;纳税人必须证明已超过最高缴款额至少十年;只要在养恤金均衡中转移的养恤金权利受到影响，《养恤金均衡法》第4条第1款和第2款应相应适用。2养恤金权利的收入应视为养恤金的年度数额与养恤金在整个养恤金期间预期期限内平均分配养恤金的净现值所得数额之间的差额;净现值应按本项计算。4养老金法的收入（收入</w:t>
      </w:r>
      <w:r>
        <w:rPr>
          <w:rFonts w:hint="eastAsia"/>
          <w:sz w:val="24"/>
          <w:szCs w:val="24"/>
        </w:rPr>
        <w:t>份额）如下表所示：</w:t>
      </w:r>
    </w:p>
    <w:p>
      <w:pPr>
        <w:snapToGrid w:val="0"/>
        <w:rPr>
          <w:sz w:val="24"/>
          <w:szCs w:val="24"/>
        </w:rPr>
      </w:pPr>
    </w:p>
    <w:p>
      <w:pPr>
        <w:snapToGrid w:val="0"/>
        <w:rPr>
          <w:sz w:val="24"/>
          <w:szCs w:val="24"/>
        </w:rPr>
      </w:pPr>
      <w:r>
        <w:rPr>
          <w:rFonts w:hint="eastAsia"/>
          <w:sz w:val="24"/>
          <w:szCs w:val="24"/>
        </w:rPr>
        <w:t>在养老金</w:t>
      </w:r>
    </w:p>
    <w:p>
      <w:pPr>
        <w:snapToGrid w:val="0"/>
        <w:rPr>
          <w:sz w:val="24"/>
          <w:szCs w:val="24"/>
        </w:rPr>
      </w:pPr>
    </w:p>
    <w:p>
      <w:pPr>
        <w:snapToGrid w:val="0"/>
        <w:rPr>
          <w:sz w:val="24"/>
          <w:szCs w:val="24"/>
        </w:rPr>
      </w:pPr>
      <w:r>
        <w:rPr>
          <w:rFonts w:hint="eastAsia"/>
          <w:sz w:val="24"/>
          <w:szCs w:val="24"/>
        </w:rPr>
        <w:t>开始时，</w:t>
      </w:r>
    </w:p>
    <w:p>
      <w:pPr>
        <w:snapToGrid w:val="0"/>
        <w:rPr>
          <w:sz w:val="24"/>
          <w:szCs w:val="24"/>
        </w:rPr>
      </w:pPr>
      <w:r>
        <w:rPr>
          <w:rFonts w:hint="eastAsia"/>
          <w:sz w:val="24"/>
          <w:szCs w:val="24"/>
        </w:rPr>
        <w:t>养老金领取者已年满</w:t>
      </w:r>
    </w:p>
    <w:p>
      <w:pPr>
        <w:snapToGrid w:val="0"/>
        <w:rPr>
          <w:sz w:val="24"/>
          <w:szCs w:val="24"/>
        </w:rPr>
      </w:pPr>
      <w:r>
        <w:rPr>
          <w:rFonts w:hint="eastAsia"/>
          <w:sz w:val="24"/>
          <w:szCs w:val="24"/>
        </w:rPr>
        <w:t>一</w:t>
      </w:r>
    </w:p>
    <w:p>
      <w:pPr>
        <w:snapToGrid w:val="0"/>
        <w:rPr>
          <w:sz w:val="24"/>
          <w:szCs w:val="24"/>
        </w:rPr>
      </w:pPr>
      <w:r>
        <w:rPr>
          <w:rFonts w:hint="eastAsia"/>
          <w:sz w:val="24"/>
          <w:szCs w:val="24"/>
        </w:rPr>
        <w:t>岁</w:t>
      </w:r>
      <w:r>
        <w:rPr>
          <w:sz w:val="24"/>
          <w:szCs w:val="24"/>
        </w:rPr>
        <w:tab/>
      </w:r>
      <w:r>
        <w:rPr>
          <w:sz w:val="24"/>
          <w:szCs w:val="24"/>
        </w:rPr>
        <w:t>收益率份额</w:t>
      </w:r>
    </w:p>
    <w:p>
      <w:pPr>
        <w:snapToGrid w:val="0"/>
        <w:rPr>
          <w:sz w:val="24"/>
          <w:szCs w:val="24"/>
        </w:rPr>
      </w:pPr>
      <w:r>
        <w:rPr>
          <w:rFonts w:hint="eastAsia"/>
          <w:sz w:val="24"/>
          <w:szCs w:val="24"/>
        </w:rPr>
        <w:t>（</w:t>
      </w:r>
      <w:r>
        <w:rPr>
          <w:sz w:val="24"/>
          <w:szCs w:val="24"/>
        </w:rPr>
        <w:t>%）</w:t>
      </w:r>
    </w:p>
    <w:p>
      <w:pPr>
        <w:snapToGrid w:val="0"/>
        <w:rPr>
          <w:sz w:val="24"/>
          <w:szCs w:val="24"/>
        </w:rPr>
      </w:pPr>
      <w:r>
        <w:rPr>
          <w:sz w:val="24"/>
          <w:szCs w:val="24"/>
        </w:rPr>
        <w:t>0 到 1</w:t>
      </w:r>
      <w:r>
        <w:rPr>
          <w:sz w:val="24"/>
          <w:szCs w:val="24"/>
        </w:rPr>
        <w:tab/>
      </w:r>
      <w:r>
        <w:rPr>
          <w:sz w:val="24"/>
          <w:szCs w:val="24"/>
        </w:rPr>
        <w:t>59</w:t>
      </w:r>
    </w:p>
    <w:p>
      <w:pPr>
        <w:snapToGrid w:val="0"/>
        <w:rPr>
          <w:sz w:val="24"/>
          <w:szCs w:val="24"/>
        </w:rPr>
      </w:pPr>
      <w:r>
        <w:rPr>
          <w:sz w:val="24"/>
          <w:szCs w:val="24"/>
        </w:rPr>
        <w:t>2 到 3</w:t>
      </w:r>
      <w:r>
        <w:rPr>
          <w:sz w:val="24"/>
          <w:szCs w:val="24"/>
        </w:rPr>
        <w:tab/>
      </w:r>
      <w:r>
        <w:rPr>
          <w:sz w:val="24"/>
          <w:szCs w:val="24"/>
        </w:rPr>
        <w:t>58</w:t>
      </w:r>
    </w:p>
    <w:p>
      <w:pPr>
        <w:snapToGrid w:val="0"/>
        <w:rPr>
          <w:sz w:val="24"/>
          <w:szCs w:val="24"/>
        </w:rPr>
      </w:pPr>
      <w:r>
        <w:rPr>
          <w:sz w:val="24"/>
          <w:szCs w:val="24"/>
        </w:rPr>
        <w:t>4 到 5</w:t>
      </w:r>
      <w:r>
        <w:rPr>
          <w:sz w:val="24"/>
          <w:szCs w:val="24"/>
        </w:rPr>
        <w:tab/>
      </w:r>
      <w:r>
        <w:rPr>
          <w:sz w:val="24"/>
          <w:szCs w:val="24"/>
        </w:rPr>
        <w:t>57</w:t>
      </w:r>
    </w:p>
    <w:p>
      <w:pPr>
        <w:snapToGrid w:val="0"/>
        <w:rPr>
          <w:sz w:val="24"/>
          <w:szCs w:val="24"/>
        </w:rPr>
      </w:pPr>
      <w:r>
        <w:rPr>
          <w:sz w:val="24"/>
          <w:szCs w:val="24"/>
        </w:rPr>
        <w:t>6 到 8</w:t>
      </w:r>
      <w:r>
        <w:rPr>
          <w:sz w:val="24"/>
          <w:szCs w:val="24"/>
        </w:rPr>
        <w:tab/>
      </w:r>
      <w:r>
        <w:rPr>
          <w:sz w:val="24"/>
          <w:szCs w:val="24"/>
        </w:rPr>
        <w:t>56</w:t>
      </w:r>
    </w:p>
    <w:p>
      <w:pPr>
        <w:snapToGrid w:val="0"/>
        <w:rPr>
          <w:sz w:val="24"/>
          <w:szCs w:val="24"/>
        </w:rPr>
      </w:pPr>
      <w:r>
        <w:rPr>
          <w:sz w:val="24"/>
          <w:szCs w:val="24"/>
        </w:rPr>
        <w:t>9 到 10</w:t>
      </w:r>
      <w:r>
        <w:rPr>
          <w:sz w:val="24"/>
          <w:szCs w:val="24"/>
        </w:rPr>
        <w:tab/>
      </w:r>
      <w:r>
        <w:rPr>
          <w:sz w:val="24"/>
          <w:szCs w:val="24"/>
        </w:rPr>
        <w:t>55</w:t>
      </w:r>
    </w:p>
    <w:p>
      <w:pPr>
        <w:snapToGrid w:val="0"/>
        <w:rPr>
          <w:sz w:val="24"/>
          <w:szCs w:val="24"/>
        </w:rPr>
      </w:pPr>
      <w:r>
        <w:rPr>
          <w:sz w:val="24"/>
          <w:szCs w:val="24"/>
        </w:rPr>
        <w:t>11 到 12</w:t>
      </w:r>
      <w:r>
        <w:rPr>
          <w:sz w:val="24"/>
          <w:szCs w:val="24"/>
        </w:rPr>
        <w:tab/>
      </w:r>
      <w:r>
        <w:rPr>
          <w:sz w:val="24"/>
          <w:szCs w:val="24"/>
        </w:rPr>
        <w:t>54</w:t>
      </w:r>
    </w:p>
    <w:p>
      <w:pPr>
        <w:snapToGrid w:val="0"/>
        <w:rPr>
          <w:sz w:val="24"/>
          <w:szCs w:val="24"/>
        </w:rPr>
      </w:pPr>
      <w:r>
        <w:rPr>
          <w:sz w:val="24"/>
          <w:szCs w:val="24"/>
        </w:rPr>
        <w:t>13 到 14</w:t>
      </w:r>
      <w:r>
        <w:rPr>
          <w:sz w:val="24"/>
          <w:szCs w:val="24"/>
        </w:rPr>
        <w:tab/>
      </w:r>
      <w:r>
        <w:rPr>
          <w:sz w:val="24"/>
          <w:szCs w:val="24"/>
        </w:rPr>
        <w:t>53</w:t>
      </w:r>
    </w:p>
    <w:p>
      <w:pPr>
        <w:snapToGrid w:val="0"/>
        <w:rPr>
          <w:sz w:val="24"/>
          <w:szCs w:val="24"/>
        </w:rPr>
      </w:pPr>
      <w:r>
        <w:rPr>
          <w:sz w:val="24"/>
          <w:szCs w:val="24"/>
        </w:rPr>
        <w:t>15 到 16</w:t>
      </w:r>
      <w:r>
        <w:rPr>
          <w:sz w:val="24"/>
          <w:szCs w:val="24"/>
        </w:rPr>
        <w:tab/>
      </w:r>
      <w:r>
        <w:rPr>
          <w:sz w:val="24"/>
          <w:szCs w:val="24"/>
        </w:rPr>
        <w:t>52</w:t>
      </w:r>
    </w:p>
    <w:p>
      <w:pPr>
        <w:snapToGrid w:val="0"/>
        <w:rPr>
          <w:sz w:val="24"/>
          <w:szCs w:val="24"/>
        </w:rPr>
      </w:pPr>
      <w:r>
        <w:rPr>
          <w:sz w:val="24"/>
          <w:szCs w:val="24"/>
        </w:rPr>
        <w:t>17 到 18</w:t>
      </w:r>
      <w:r>
        <w:rPr>
          <w:sz w:val="24"/>
          <w:szCs w:val="24"/>
        </w:rPr>
        <w:tab/>
      </w:r>
      <w:r>
        <w:rPr>
          <w:sz w:val="24"/>
          <w:szCs w:val="24"/>
        </w:rPr>
        <w:t>51</w:t>
      </w:r>
    </w:p>
    <w:p>
      <w:pPr>
        <w:snapToGrid w:val="0"/>
        <w:rPr>
          <w:sz w:val="24"/>
          <w:szCs w:val="24"/>
        </w:rPr>
      </w:pPr>
      <w:r>
        <w:rPr>
          <w:sz w:val="24"/>
          <w:szCs w:val="24"/>
        </w:rPr>
        <w:t>19 到 20</w:t>
      </w:r>
      <w:r>
        <w:rPr>
          <w:sz w:val="24"/>
          <w:szCs w:val="24"/>
        </w:rPr>
        <w:tab/>
      </w:r>
      <w:r>
        <w:rPr>
          <w:sz w:val="24"/>
          <w:szCs w:val="24"/>
        </w:rPr>
        <w:t>50</w:t>
      </w:r>
    </w:p>
    <w:p>
      <w:pPr>
        <w:snapToGrid w:val="0"/>
        <w:rPr>
          <w:sz w:val="24"/>
          <w:szCs w:val="24"/>
        </w:rPr>
      </w:pPr>
      <w:r>
        <w:rPr>
          <w:sz w:val="24"/>
          <w:szCs w:val="24"/>
        </w:rPr>
        <w:t>21 到 22</w:t>
      </w:r>
      <w:r>
        <w:rPr>
          <w:sz w:val="24"/>
          <w:szCs w:val="24"/>
        </w:rPr>
        <w:tab/>
      </w:r>
      <w:r>
        <w:rPr>
          <w:sz w:val="24"/>
          <w:szCs w:val="24"/>
        </w:rPr>
        <w:t>49</w:t>
      </w:r>
    </w:p>
    <w:p>
      <w:pPr>
        <w:snapToGrid w:val="0"/>
        <w:rPr>
          <w:sz w:val="24"/>
          <w:szCs w:val="24"/>
        </w:rPr>
      </w:pPr>
      <w:r>
        <w:rPr>
          <w:sz w:val="24"/>
          <w:szCs w:val="24"/>
        </w:rPr>
        <w:t>23 到 24</w:t>
      </w:r>
      <w:r>
        <w:rPr>
          <w:sz w:val="24"/>
          <w:szCs w:val="24"/>
        </w:rPr>
        <w:tab/>
      </w:r>
      <w:r>
        <w:rPr>
          <w:sz w:val="24"/>
          <w:szCs w:val="24"/>
        </w:rPr>
        <w:t>48</w:t>
      </w:r>
    </w:p>
    <w:p>
      <w:pPr>
        <w:snapToGrid w:val="0"/>
        <w:rPr>
          <w:sz w:val="24"/>
          <w:szCs w:val="24"/>
        </w:rPr>
      </w:pPr>
      <w:r>
        <w:rPr>
          <w:sz w:val="24"/>
          <w:szCs w:val="24"/>
        </w:rPr>
        <w:t>25 到 26</w:t>
      </w:r>
      <w:r>
        <w:rPr>
          <w:sz w:val="24"/>
          <w:szCs w:val="24"/>
        </w:rPr>
        <w:tab/>
      </w:r>
      <w:r>
        <w:rPr>
          <w:sz w:val="24"/>
          <w:szCs w:val="24"/>
        </w:rPr>
        <w:t>47</w:t>
      </w:r>
    </w:p>
    <w:p>
      <w:pPr>
        <w:snapToGrid w:val="0"/>
        <w:rPr>
          <w:sz w:val="24"/>
          <w:szCs w:val="24"/>
        </w:rPr>
      </w:pPr>
      <w:r>
        <w:rPr>
          <w:sz w:val="24"/>
          <w:szCs w:val="24"/>
        </w:rPr>
        <w:t>27</w:t>
      </w:r>
      <w:r>
        <w:rPr>
          <w:sz w:val="24"/>
          <w:szCs w:val="24"/>
        </w:rPr>
        <w:tab/>
      </w:r>
      <w:r>
        <w:rPr>
          <w:sz w:val="24"/>
          <w:szCs w:val="24"/>
        </w:rPr>
        <w:t>46</w:t>
      </w:r>
    </w:p>
    <w:p>
      <w:pPr>
        <w:snapToGrid w:val="0"/>
        <w:rPr>
          <w:sz w:val="24"/>
          <w:szCs w:val="24"/>
        </w:rPr>
      </w:pPr>
      <w:r>
        <w:rPr>
          <w:sz w:val="24"/>
          <w:szCs w:val="24"/>
        </w:rPr>
        <w:t>28 到 29</w:t>
      </w:r>
      <w:r>
        <w:rPr>
          <w:sz w:val="24"/>
          <w:szCs w:val="24"/>
        </w:rPr>
        <w:tab/>
      </w:r>
      <w:r>
        <w:rPr>
          <w:sz w:val="24"/>
          <w:szCs w:val="24"/>
        </w:rPr>
        <w:t>45</w:t>
      </w:r>
    </w:p>
    <w:p>
      <w:pPr>
        <w:snapToGrid w:val="0"/>
        <w:rPr>
          <w:sz w:val="24"/>
          <w:szCs w:val="24"/>
        </w:rPr>
      </w:pPr>
      <w:r>
        <w:rPr>
          <w:sz w:val="24"/>
          <w:szCs w:val="24"/>
        </w:rPr>
        <w:t>30 到 31</w:t>
      </w:r>
      <w:r>
        <w:rPr>
          <w:sz w:val="24"/>
          <w:szCs w:val="24"/>
        </w:rPr>
        <w:tab/>
      </w:r>
      <w:r>
        <w:rPr>
          <w:sz w:val="24"/>
          <w:szCs w:val="24"/>
        </w:rPr>
        <w:t>44</w:t>
      </w:r>
    </w:p>
    <w:p>
      <w:pPr>
        <w:snapToGrid w:val="0"/>
        <w:rPr>
          <w:sz w:val="24"/>
          <w:szCs w:val="24"/>
        </w:rPr>
      </w:pPr>
      <w:r>
        <w:rPr>
          <w:sz w:val="24"/>
          <w:szCs w:val="24"/>
        </w:rPr>
        <w:t>32</w:t>
      </w:r>
      <w:r>
        <w:rPr>
          <w:sz w:val="24"/>
          <w:szCs w:val="24"/>
        </w:rPr>
        <w:tab/>
      </w:r>
      <w:r>
        <w:rPr>
          <w:sz w:val="24"/>
          <w:szCs w:val="24"/>
        </w:rPr>
        <w:t>43</w:t>
      </w:r>
    </w:p>
    <w:p>
      <w:pPr>
        <w:snapToGrid w:val="0"/>
        <w:rPr>
          <w:sz w:val="24"/>
          <w:szCs w:val="24"/>
        </w:rPr>
      </w:pPr>
      <w:r>
        <w:rPr>
          <w:sz w:val="24"/>
          <w:szCs w:val="24"/>
        </w:rPr>
        <w:t>33 到 34</w:t>
      </w:r>
      <w:r>
        <w:rPr>
          <w:sz w:val="24"/>
          <w:szCs w:val="24"/>
        </w:rPr>
        <w:tab/>
      </w:r>
      <w:r>
        <w:rPr>
          <w:sz w:val="24"/>
          <w:szCs w:val="24"/>
        </w:rPr>
        <w:t>42</w:t>
      </w:r>
    </w:p>
    <w:p>
      <w:pPr>
        <w:snapToGrid w:val="0"/>
        <w:rPr>
          <w:sz w:val="24"/>
          <w:szCs w:val="24"/>
        </w:rPr>
      </w:pPr>
      <w:r>
        <w:rPr>
          <w:sz w:val="24"/>
          <w:szCs w:val="24"/>
        </w:rPr>
        <w:t>35</w:t>
      </w:r>
      <w:r>
        <w:rPr>
          <w:sz w:val="24"/>
          <w:szCs w:val="24"/>
        </w:rPr>
        <w:tab/>
      </w:r>
      <w:r>
        <w:rPr>
          <w:sz w:val="24"/>
          <w:szCs w:val="24"/>
        </w:rPr>
        <w:t>41</w:t>
      </w:r>
    </w:p>
    <w:p>
      <w:pPr>
        <w:snapToGrid w:val="0"/>
        <w:rPr>
          <w:sz w:val="24"/>
          <w:szCs w:val="24"/>
        </w:rPr>
      </w:pPr>
      <w:r>
        <w:rPr>
          <w:sz w:val="24"/>
          <w:szCs w:val="24"/>
        </w:rPr>
        <w:t>36 到 37</w:t>
      </w:r>
      <w:r>
        <w:rPr>
          <w:sz w:val="24"/>
          <w:szCs w:val="24"/>
        </w:rPr>
        <w:tab/>
      </w:r>
      <w:r>
        <w:rPr>
          <w:sz w:val="24"/>
          <w:szCs w:val="24"/>
        </w:rPr>
        <w:t>40</w:t>
      </w:r>
    </w:p>
    <w:p>
      <w:pPr>
        <w:snapToGrid w:val="0"/>
        <w:rPr>
          <w:sz w:val="24"/>
          <w:szCs w:val="24"/>
        </w:rPr>
      </w:pPr>
      <w:r>
        <w:rPr>
          <w:sz w:val="24"/>
          <w:szCs w:val="24"/>
        </w:rPr>
        <w:t>38</w:t>
      </w:r>
      <w:r>
        <w:rPr>
          <w:sz w:val="24"/>
          <w:szCs w:val="24"/>
        </w:rPr>
        <w:tab/>
      </w:r>
      <w:r>
        <w:rPr>
          <w:sz w:val="24"/>
          <w:szCs w:val="24"/>
        </w:rPr>
        <w:t>39</w:t>
      </w:r>
    </w:p>
    <w:p>
      <w:pPr>
        <w:snapToGrid w:val="0"/>
        <w:rPr>
          <w:sz w:val="24"/>
          <w:szCs w:val="24"/>
        </w:rPr>
      </w:pPr>
      <w:r>
        <w:rPr>
          <w:sz w:val="24"/>
          <w:szCs w:val="24"/>
        </w:rPr>
        <w:t>39 到 40</w:t>
      </w:r>
      <w:r>
        <w:rPr>
          <w:sz w:val="24"/>
          <w:szCs w:val="24"/>
        </w:rPr>
        <w:tab/>
      </w:r>
      <w:r>
        <w:rPr>
          <w:sz w:val="24"/>
          <w:szCs w:val="24"/>
        </w:rPr>
        <w:t>38</w:t>
      </w:r>
    </w:p>
    <w:p>
      <w:pPr>
        <w:snapToGrid w:val="0"/>
        <w:rPr>
          <w:sz w:val="24"/>
          <w:szCs w:val="24"/>
        </w:rPr>
      </w:pPr>
      <w:r>
        <w:rPr>
          <w:sz w:val="24"/>
          <w:szCs w:val="24"/>
        </w:rPr>
        <w:t>41</w:t>
      </w:r>
      <w:r>
        <w:rPr>
          <w:sz w:val="24"/>
          <w:szCs w:val="24"/>
        </w:rPr>
        <w:tab/>
      </w:r>
      <w:r>
        <w:rPr>
          <w:sz w:val="24"/>
          <w:szCs w:val="24"/>
        </w:rPr>
        <w:t>37</w:t>
      </w:r>
    </w:p>
    <w:p>
      <w:pPr>
        <w:snapToGrid w:val="0"/>
        <w:rPr>
          <w:sz w:val="24"/>
          <w:szCs w:val="24"/>
        </w:rPr>
      </w:pPr>
      <w:r>
        <w:rPr>
          <w:sz w:val="24"/>
          <w:szCs w:val="24"/>
        </w:rPr>
        <w:t>42</w:t>
      </w:r>
      <w:r>
        <w:rPr>
          <w:sz w:val="24"/>
          <w:szCs w:val="24"/>
        </w:rPr>
        <w:tab/>
      </w:r>
      <w:r>
        <w:rPr>
          <w:sz w:val="24"/>
          <w:szCs w:val="24"/>
        </w:rPr>
        <w:t>36</w:t>
      </w:r>
    </w:p>
    <w:p>
      <w:pPr>
        <w:snapToGrid w:val="0"/>
        <w:rPr>
          <w:sz w:val="24"/>
          <w:szCs w:val="24"/>
        </w:rPr>
      </w:pPr>
      <w:r>
        <w:rPr>
          <w:sz w:val="24"/>
          <w:szCs w:val="24"/>
        </w:rPr>
        <w:t>43 到 44</w:t>
      </w:r>
      <w:r>
        <w:rPr>
          <w:sz w:val="24"/>
          <w:szCs w:val="24"/>
        </w:rPr>
        <w:tab/>
      </w:r>
      <w:r>
        <w:rPr>
          <w:sz w:val="24"/>
          <w:szCs w:val="24"/>
        </w:rPr>
        <w:t>35</w:t>
      </w:r>
    </w:p>
    <w:p>
      <w:pPr>
        <w:snapToGrid w:val="0"/>
        <w:rPr>
          <w:sz w:val="24"/>
          <w:szCs w:val="24"/>
        </w:rPr>
      </w:pPr>
      <w:r>
        <w:rPr>
          <w:sz w:val="24"/>
          <w:szCs w:val="24"/>
        </w:rPr>
        <w:t>45</w:t>
      </w:r>
      <w:r>
        <w:rPr>
          <w:sz w:val="24"/>
          <w:szCs w:val="24"/>
        </w:rPr>
        <w:tab/>
      </w:r>
      <w:r>
        <w:rPr>
          <w:sz w:val="24"/>
          <w:szCs w:val="24"/>
        </w:rPr>
        <w:t>34</w:t>
      </w:r>
    </w:p>
    <w:p>
      <w:pPr>
        <w:snapToGrid w:val="0"/>
        <w:rPr>
          <w:sz w:val="24"/>
          <w:szCs w:val="24"/>
        </w:rPr>
      </w:pPr>
      <w:r>
        <w:rPr>
          <w:sz w:val="24"/>
          <w:szCs w:val="24"/>
        </w:rPr>
        <w:t>46 到 47</w:t>
      </w:r>
      <w:r>
        <w:rPr>
          <w:sz w:val="24"/>
          <w:szCs w:val="24"/>
        </w:rPr>
        <w:tab/>
      </w:r>
      <w:r>
        <w:rPr>
          <w:sz w:val="24"/>
          <w:szCs w:val="24"/>
        </w:rPr>
        <w:t>33</w:t>
      </w:r>
    </w:p>
    <w:p>
      <w:pPr>
        <w:snapToGrid w:val="0"/>
        <w:rPr>
          <w:sz w:val="24"/>
          <w:szCs w:val="24"/>
        </w:rPr>
      </w:pPr>
      <w:r>
        <w:rPr>
          <w:sz w:val="24"/>
          <w:szCs w:val="24"/>
        </w:rPr>
        <w:t>48</w:t>
      </w:r>
      <w:r>
        <w:rPr>
          <w:sz w:val="24"/>
          <w:szCs w:val="24"/>
        </w:rPr>
        <w:tab/>
      </w:r>
      <w:r>
        <w:rPr>
          <w:sz w:val="24"/>
          <w:szCs w:val="24"/>
        </w:rPr>
        <w:t>32</w:t>
      </w:r>
    </w:p>
    <w:p>
      <w:pPr>
        <w:snapToGrid w:val="0"/>
        <w:rPr>
          <w:sz w:val="24"/>
          <w:szCs w:val="24"/>
        </w:rPr>
      </w:pPr>
      <w:r>
        <w:rPr>
          <w:sz w:val="24"/>
          <w:szCs w:val="24"/>
        </w:rPr>
        <w:t>49</w:t>
      </w:r>
      <w:r>
        <w:rPr>
          <w:sz w:val="24"/>
          <w:szCs w:val="24"/>
        </w:rPr>
        <w:tab/>
      </w:r>
      <w:r>
        <w:rPr>
          <w:sz w:val="24"/>
          <w:szCs w:val="24"/>
        </w:rPr>
        <w:t>31</w:t>
      </w:r>
    </w:p>
    <w:p>
      <w:pPr>
        <w:snapToGrid w:val="0"/>
        <w:rPr>
          <w:sz w:val="24"/>
          <w:szCs w:val="24"/>
        </w:rPr>
      </w:pPr>
      <w:r>
        <w:rPr>
          <w:sz w:val="24"/>
          <w:szCs w:val="24"/>
        </w:rPr>
        <w:t>50</w:t>
      </w:r>
      <w:r>
        <w:rPr>
          <w:sz w:val="24"/>
          <w:szCs w:val="24"/>
        </w:rPr>
        <w:tab/>
      </w:r>
      <w:r>
        <w:rPr>
          <w:sz w:val="24"/>
          <w:szCs w:val="24"/>
        </w:rPr>
        <w:t>30</w:t>
      </w:r>
    </w:p>
    <w:p>
      <w:pPr>
        <w:snapToGrid w:val="0"/>
        <w:rPr>
          <w:sz w:val="24"/>
          <w:szCs w:val="24"/>
        </w:rPr>
      </w:pPr>
      <w:r>
        <w:rPr>
          <w:sz w:val="24"/>
          <w:szCs w:val="24"/>
        </w:rPr>
        <w:t>51 到 52</w:t>
      </w:r>
      <w:r>
        <w:rPr>
          <w:sz w:val="24"/>
          <w:szCs w:val="24"/>
        </w:rPr>
        <w:tab/>
      </w:r>
      <w:r>
        <w:rPr>
          <w:sz w:val="24"/>
          <w:szCs w:val="24"/>
        </w:rPr>
        <w:t>29</w:t>
      </w:r>
    </w:p>
    <w:p>
      <w:pPr>
        <w:snapToGrid w:val="0"/>
        <w:rPr>
          <w:sz w:val="24"/>
          <w:szCs w:val="24"/>
        </w:rPr>
      </w:pPr>
      <w:r>
        <w:rPr>
          <w:sz w:val="24"/>
          <w:szCs w:val="24"/>
        </w:rPr>
        <w:t>53</w:t>
      </w:r>
      <w:r>
        <w:rPr>
          <w:sz w:val="24"/>
          <w:szCs w:val="24"/>
        </w:rPr>
        <w:tab/>
      </w:r>
      <w:r>
        <w:rPr>
          <w:sz w:val="24"/>
          <w:szCs w:val="24"/>
        </w:rPr>
        <w:t>28</w:t>
      </w:r>
    </w:p>
    <w:p>
      <w:pPr>
        <w:snapToGrid w:val="0"/>
        <w:rPr>
          <w:sz w:val="24"/>
          <w:szCs w:val="24"/>
        </w:rPr>
      </w:pPr>
      <w:r>
        <w:rPr>
          <w:sz w:val="24"/>
          <w:szCs w:val="24"/>
        </w:rPr>
        <w:t>54</w:t>
      </w:r>
      <w:r>
        <w:rPr>
          <w:sz w:val="24"/>
          <w:szCs w:val="24"/>
        </w:rPr>
        <w:tab/>
      </w:r>
      <w:r>
        <w:rPr>
          <w:sz w:val="24"/>
          <w:szCs w:val="24"/>
        </w:rPr>
        <w:t>27</w:t>
      </w:r>
    </w:p>
    <w:p>
      <w:pPr>
        <w:snapToGrid w:val="0"/>
        <w:rPr>
          <w:sz w:val="24"/>
          <w:szCs w:val="24"/>
        </w:rPr>
      </w:pPr>
      <w:r>
        <w:rPr>
          <w:sz w:val="24"/>
          <w:szCs w:val="24"/>
        </w:rPr>
        <w:t>55 到 56</w:t>
      </w:r>
      <w:r>
        <w:rPr>
          <w:sz w:val="24"/>
          <w:szCs w:val="24"/>
        </w:rPr>
        <w:tab/>
      </w:r>
      <w:r>
        <w:rPr>
          <w:sz w:val="24"/>
          <w:szCs w:val="24"/>
        </w:rPr>
        <w:t>26</w:t>
      </w:r>
    </w:p>
    <w:p>
      <w:pPr>
        <w:snapToGrid w:val="0"/>
        <w:rPr>
          <w:sz w:val="24"/>
          <w:szCs w:val="24"/>
        </w:rPr>
      </w:pPr>
      <w:r>
        <w:rPr>
          <w:sz w:val="24"/>
          <w:szCs w:val="24"/>
        </w:rPr>
        <w:t>57</w:t>
      </w:r>
      <w:r>
        <w:rPr>
          <w:sz w:val="24"/>
          <w:szCs w:val="24"/>
        </w:rPr>
        <w:tab/>
      </w:r>
      <w:r>
        <w:rPr>
          <w:sz w:val="24"/>
          <w:szCs w:val="24"/>
        </w:rPr>
        <w:t>25</w:t>
      </w:r>
    </w:p>
    <w:p>
      <w:pPr>
        <w:snapToGrid w:val="0"/>
        <w:rPr>
          <w:sz w:val="24"/>
          <w:szCs w:val="24"/>
        </w:rPr>
      </w:pPr>
      <w:r>
        <w:rPr>
          <w:sz w:val="24"/>
          <w:szCs w:val="24"/>
        </w:rPr>
        <w:t>58</w:t>
      </w:r>
      <w:r>
        <w:rPr>
          <w:sz w:val="24"/>
          <w:szCs w:val="24"/>
        </w:rPr>
        <w:tab/>
      </w:r>
      <w:r>
        <w:rPr>
          <w:sz w:val="24"/>
          <w:szCs w:val="24"/>
        </w:rPr>
        <w:t>24</w:t>
      </w:r>
    </w:p>
    <w:p>
      <w:pPr>
        <w:snapToGrid w:val="0"/>
        <w:rPr>
          <w:sz w:val="24"/>
          <w:szCs w:val="24"/>
        </w:rPr>
      </w:pPr>
      <w:r>
        <w:rPr>
          <w:sz w:val="24"/>
          <w:szCs w:val="24"/>
        </w:rPr>
        <w:t>59</w:t>
      </w:r>
      <w:r>
        <w:rPr>
          <w:sz w:val="24"/>
          <w:szCs w:val="24"/>
        </w:rPr>
        <w:tab/>
      </w:r>
      <w:r>
        <w:rPr>
          <w:sz w:val="24"/>
          <w:szCs w:val="24"/>
        </w:rPr>
        <w:t>23</w:t>
      </w:r>
    </w:p>
    <w:p>
      <w:pPr>
        <w:snapToGrid w:val="0"/>
        <w:rPr>
          <w:sz w:val="24"/>
          <w:szCs w:val="24"/>
        </w:rPr>
      </w:pPr>
      <w:r>
        <w:rPr>
          <w:sz w:val="24"/>
          <w:szCs w:val="24"/>
        </w:rPr>
        <w:t>60 到 61</w:t>
      </w:r>
      <w:r>
        <w:rPr>
          <w:sz w:val="24"/>
          <w:szCs w:val="24"/>
        </w:rPr>
        <w:tab/>
      </w:r>
      <w:r>
        <w:rPr>
          <w:sz w:val="24"/>
          <w:szCs w:val="24"/>
        </w:rPr>
        <w:t>22</w:t>
      </w:r>
    </w:p>
    <w:p>
      <w:pPr>
        <w:snapToGrid w:val="0"/>
        <w:rPr>
          <w:sz w:val="24"/>
          <w:szCs w:val="24"/>
        </w:rPr>
      </w:pPr>
      <w:r>
        <w:rPr>
          <w:sz w:val="24"/>
          <w:szCs w:val="24"/>
        </w:rPr>
        <w:t>62</w:t>
      </w:r>
      <w:r>
        <w:rPr>
          <w:sz w:val="24"/>
          <w:szCs w:val="24"/>
        </w:rPr>
        <w:tab/>
      </w:r>
      <w:r>
        <w:rPr>
          <w:sz w:val="24"/>
          <w:szCs w:val="24"/>
        </w:rPr>
        <w:t>21</w:t>
      </w:r>
    </w:p>
    <w:p>
      <w:pPr>
        <w:snapToGrid w:val="0"/>
        <w:rPr>
          <w:sz w:val="24"/>
          <w:szCs w:val="24"/>
        </w:rPr>
      </w:pPr>
      <w:r>
        <w:rPr>
          <w:sz w:val="24"/>
          <w:szCs w:val="24"/>
        </w:rPr>
        <w:t>63</w:t>
      </w:r>
      <w:r>
        <w:rPr>
          <w:sz w:val="24"/>
          <w:szCs w:val="24"/>
        </w:rPr>
        <w:tab/>
      </w:r>
      <w:r>
        <w:rPr>
          <w:sz w:val="24"/>
          <w:szCs w:val="24"/>
        </w:rPr>
        <w:t>20</w:t>
      </w:r>
    </w:p>
    <w:p>
      <w:pPr>
        <w:snapToGrid w:val="0"/>
        <w:rPr>
          <w:sz w:val="24"/>
          <w:szCs w:val="24"/>
        </w:rPr>
      </w:pPr>
      <w:r>
        <w:rPr>
          <w:sz w:val="24"/>
          <w:szCs w:val="24"/>
        </w:rPr>
        <w:t>64</w:t>
      </w:r>
      <w:r>
        <w:rPr>
          <w:sz w:val="24"/>
          <w:szCs w:val="24"/>
        </w:rPr>
        <w:tab/>
      </w:r>
      <w:r>
        <w:rPr>
          <w:sz w:val="24"/>
          <w:szCs w:val="24"/>
        </w:rPr>
        <w:t>19</w:t>
      </w:r>
    </w:p>
    <w:p>
      <w:pPr>
        <w:snapToGrid w:val="0"/>
        <w:rPr>
          <w:sz w:val="24"/>
          <w:szCs w:val="24"/>
        </w:rPr>
      </w:pPr>
      <w:r>
        <w:rPr>
          <w:sz w:val="24"/>
          <w:szCs w:val="24"/>
        </w:rPr>
        <w:t>65 到 66</w:t>
      </w:r>
      <w:r>
        <w:rPr>
          <w:sz w:val="24"/>
          <w:szCs w:val="24"/>
        </w:rPr>
        <w:tab/>
      </w:r>
      <w:r>
        <w:rPr>
          <w:sz w:val="24"/>
          <w:szCs w:val="24"/>
        </w:rPr>
        <w:t>18</w:t>
      </w:r>
    </w:p>
    <w:p>
      <w:pPr>
        <w:snapToGrid w:val="0"/>
        <w:rPr>
          <w:sz w:val="24"/>
          <w:szCs w:val="24"/>
        </w:rPr>
      </w:pPr>
      <w:r>
        <w:rPr>
          <w:sz w:val="24"/>
          <w:szCs w:val="24"/>
        </w:rPr>
        <w:t>67</w:t>
      </w:r>
      <w:r>
        <w:rPr>
          <w:sz w:val="24"/>
          <w:szCs w:val="24"/>
        </w:rPr>
        <w:tab/>
      </w:r>
      <w:r>
        <w:rPr>
          <w:sz w:val="24"/>
          <w:szCs w:val="24"/>
        </w:rPr>
        <w:t>17</w:t>
      </w:r>
    </w:p>
    <w:p>
      <w:pPr>
        <w:snapToGrid w:val="0"/>
        <w:rPr>
          <w:sz w:val="24"/>
          <w:szCs w:val="24"/>
        </w:rPr>
      </w:pPr>
      <w:r>
        <w:rPr>
          <w:sz w:val="24"/>
          <w:szCs w:val="24"/>
        </w:rPr>
        <w:t>68</w:t>
      </w:r>
      <w:r>
        <w:rPr>
          <w:sz w:val="24"/>
          <w:szCs w:val="24"/>
        </w:rPr>
        <w:tab/>
      </w:r>
      <w:r>
        <w:rPr>
          <w:sz w:val="24"/>
          <w:szCs w:val="24"/>
        </w:rPr>
        <w:t>16</w:t>
      </w:r>
    </w:p>
    <w:p>
      <w:pPr>
        <w:snapToGrid w:val="0"/>
        <w:rPr>
          <w:sz w:val="24"/>
          <w:szCs w:val="24"/>
        </w:rPr>
      </w:pPr>
      <w:r>
        <w:rPr>
          <w:sz w:val="24"/>
          <w:szCs w:val="24"/>
        </w:rPr>
        <w:t>69 到 70</w:t>
      </w:r>
      <w:r>
        <w:rPr>
          <w:sz w:val="24"/>
          <w:szCs w:val="24"/>
        </w:rPr>
        <w:tab/>
      </w:r>
      <w:r>
        <w:rPr>
          <w:sz w:val="24"/>
          <w:szCs w:val="24"/>
        </w:rPr>
        <w:t>15</w:t>
      </w:r>
    </w:p>
    <w:p>
      <w:pPr>
        <w:snapToGrid w:val="0"/>
        <w:rPr>
          <w:sz w:val="24"/>
          <w:szCs w:val="24"/>
        </w:rPr>
      </w:pPr>
      <w:r>
        <w:rPr>
          <w:sz w:val="24"/>
          <w:szCs w:val="24"/>
        </w:rPr>
        <w:t>71</w:t>
      </w:r>
      <w:r>
        <w:rPr>
          <w:sz w:val="24"/>
          <w:szCs w:val="24"/>
        </w:rPr>
        <w:tab/>
      </w:r>
      <w:r>
        <w:rPr>
          <w:sz w:val="24"/>
          <w:szCs w:val="24"/>
        </w:rPr>
        <w:t>14</w:t>
      </w:r>
    </w:p>
    <w:p>
      <w:pPr>
        <w:snapToGrid w:val="0"/>
        <w:rPr>
          <w:sz w:val="24"/>
          <w:szCs w:val="24"/>
        </w:rPr>
      </w:pPr>
      <w:r>
        <w:rPr>
          <w:sz w:val="24"/>
          <w:szCs w:val="24"/>
        </w:rPr>
        <w:t>72 到 73</w:t>
      </w:r>
      <w:r>
        <w:rPr>
          <w:sz w:val="24"/>
          <w:szCs w:val="24"/>
        </w:rPr>
        <w:tab/>
      </w:r>
      <w:r>
        <w:rPr>
          <w:sz w:val="24"/>
          <w:szCs w:val="24"/>
        </w:rPr>
        <w:t>13</w:t>
      </w:r>
    </w:p>
    <w:p>
      <w:pPr>
        <w:snapToGrid w:val="0"/>
        <w:rPr>
          <w:sz w:val="24"/>
          <w:szCs w:val="24"/>
        </w:rPr>
      </w:pPr>
      <w:r>
        <w:rPr>
          <w:sz w:val="24"/>
          <w:szCs w:val="24"/>
        </w:rPr>
        <w:t>74</w:t>
      </w:r>
      <w:r>
        <w:rPr>
          <w:sz w:val="24"/>
          <w:szCs w:val="24"/>
        </w:rPr>
        <w:tab/>
      </w:r>
      <w:r>
        <w:rPr>
          <w:sz w:val="24"/>
          <w:szCs w:val="24"/>
        </w:rPr>
        <w:t>12</w:t>
      </w:r>
    </w:p>
    <w:p>
      <w:pPr>
        <w:snapToGrid w:val="0"/>
        <w:rPr>
          <w:sz w:val="24"/>
          <w:szCs w:val="24"/>
        </w:rPr>
      </w:pPr>
      <w:r>
        <w:rPr>
          <w:sz w:val="24"/>
          <w:szCs w:val="24"/>
        </w:rPr>
        <w:t>75</w:t>
      </w:r>
      <w:r>
        <w:rPr>
          <w:sz w:val="24"/>
          <w:szCs w:val="24"/>
        </w:rPr>
        <w:tab/>
      </w:r>
      <w:r>
        <w:rPr>
          <w:sz w:val="24"/>
          <w:szCs w:val="24"/>
        </w:rPr>
        <w:t>11</w:t>
      </w:r>
    </w:p>
    <w:p>
      <w:pPr>
        <w:snapToGrid w:val="0"/>
        <w:rPr>
          <w:sz w:val="24"/>
          <w:szCs w:val="24"/>
        </w:rPr>
      </w:pPr>
      <w:r>
        <w:rPr>
          <w:sz w:val="24"/>
          <w:szCs w:val="24"/>
        </w:rPr>
        <w:t>76 到 77</w:t>
      </w:r>
      <w:r>
        <w:rPr>
          <w:sz w:val="24"/>
          <w:szCs w:val="24"/>
        </w:rPr>
        <w:tab/>
      </w:r>
      <w:r>
        <w:rPr>
          <w:sz w:val="24"/>
          <w:szCs w:val="24"/>
        </w:rPr>
        <w:t>10</w:t>
      </w:r>
    </w:p>
    <w:p>
      <w:pPr>
        <w:snapToGrid w:val="0"/>
        <w:rPr>
          <w:sz w:val="24"/>
          <w:szCs w:val="24"/>
        </w:rPr>
      </w:pPr>
      <w:r>
        <w:rPr>
          <w:sz w:val="24"/>
          <w:szCs w:val="24"/>
        </w:rPr>
        <w:t>78 到 79</w:t>
      </w:r>
      <w:r>
        <w:rPr>
          <w:sz w:val="24"/>
          <w:szCs w:val="24"/>
        </w:rPr>
        <w:tab/>
      </w:r>
      <w:r>
        <w:rPr>
          <w:sz w:val="24"/>
          <w:szCs w:val="24"/>
        </w:rPr>
        <w:t>9</w:t>
      </w:r>
    </w:p>
    <w:p>
      <w:pPr>
        <w:snapToGrid w:val="0"/>
        <w:rPr>
          <w:sz w:val="24"/>
          <w:szCs w:val="24"/>
        </w:rPr>
      </w:pPr>
      <w:r>
        <w:rPr>
          <w:sz w:val="24"/>
          <w:szCs w:val="24"/>
        </w:rPr>
        <w:t>80</w:t>
      </w:r>
      <w:r>
        <w:rPr>
          <w:sz w:val="24"/>
          <w:szCs w:val="24"/>
        </w:rPr>
        <w:tab/>
      </w:r>
      <w:r>
        <w:rPr>
          <w:sz w:val="24"/>
          <w:szCs w:val="24"/>
        </w:rPr>
        <w:t>8</w:t>
      </w:r>
    </w:p>
    <w:p>
      <w:pPr>
        <w:snapToGrid w:val="0"/>
        <w:rPr>
          <w:sz w:val="24"/>
          <w:szCs w:val="24"/>
        </w:rPr>
      </w:pPr>
      <w:r>
        <w:rPr>
          <w:sz w:val="24"/>
          <w:szCs w:val="24"/>
        </w:rPr>
        <w:t>81 到 82</w:t>
      </w:r>
      <w:r>
        <w:rPr>
          <w:sz w:val="24"/>
          <w:szCs w:val="24"/>
        </w:rPr>
        <w:tab/>
      </w:r>
      <w:r>
        <w:rPr>
          <w:sz w:val="24"/>
          <w:szCs w:val="24"/>
        </w:rPr>
        <w:t>7</w:t>
      </w:r>
    </w:p>
    <w:p>
      <w:pPr>
        <w:snapToGrid w:val="0"/>
        <w:rPr>
          <w:sz w:val="24"/>
          <w:szCs w:val="24"/>
        </w:rPr>
      </w:pPr>
      <w:r>
        <w:rPr>
          <w:sz w:val="24"/>
          <w:szCs w:val="24"/>
        </w:rPr>
        <w:t>83 到 84</w:t>
      </w:r>
      <w:r>
        <w:rPr>
          <w:sz w:val="24"/>
          <w:szCs w:val="24"/>
        </w:rPr>
        <w:tab/>
      </w:r>
      <w:r>
        <w:rPr>
          <w:sz w:val="24"/>
          <w:szCs w:val="24"/>
        </w:rPr>
        <w:t>6</w:t>
      </w:r>
    </w:p>
    <w:p>
      <w:pPr>
        <w:snapToGrid w:val="0"/>
        <w:rPr>
          <w:sz w:val="24"/>
          <w:szCs w:val="24"/>
        </w:rPr>
      </w:pPr>
      <w:r>
        <w:rPr>
          <w:sz w:val="24"/>
          <w:szCs w:val="24"/>
        </w:rPr>
        <w:t>85 到 87</w:t>
      </w:r>
      <w:r>
        <w:rPr>
          <w:sz w:val="24"/>
          <w:szCs w:val="24"/>
        </w:rPr>
        <w:tab/>
      </w:r>
      <w:r>
        <w:rPr>
          <w:sz w:val="24"/>
          <w:szCs w:val="24"/>
        </w:rPr>
        <w:t>5</w:t>
      </w:r>
    </w:p>
    <w:p>
      <w:pPr>
        <w:snapToGrid w:val="0"/>
        <w:rPr>
          <w:sz w:val="24"/>
          <w:szCs w:val="24"/>
        </w:rPr>
      </w:pPr>
      <w:r>
        <w:rPr>
          <w:sz w:val="24"/>
          <w:szCs w:val="24"/>
        </w:rPr>
        <w:t>88 到 91</w:t>
      </w:r>
      <w:r>
        <w:rPr>
          <w:sz w:val="24"/>
          <w:szCs w:val="24"/>
        </w:rPr>
        <w:tab/>
      </w:r>
      <w:r>
        <w:rPr>
          <w:sz w:val="24"/>
          <w:szCs w:val="24"/>
        </w:rPr>
        <w:t>4</w:t>
      </w:r>
    </w:p>
    <w:p>
      <w:pPr>
        <w:snapToGrid w:val="0"/>
        <w:rPr>
          <w:sz w:val="24"/>
          <w:szCs w:val="24"/>
        </w:rPr>
      </w:pPr>
      <w:r>
        <w:rPr>
          <w:sz w:val="24"/>
          <w:szCs w:val="24"/>
        </w:rPr>
        <w:t>92 到 93</w:t>
      </w:r>
      <w:r>
        <w:rPr>
          <w:sz w:val="24"/>
          <w:szCs w:val="24"/>
        </w:rPr>
        <w:tab/>
      </w:r>
      <w:r>
        <w:rPr>
          <w:sz w:val="24"/>
          <w:szCs w:val="24"/>
        </w:rPr>
        <w:t>3</w:t>
      </w:r>
    </w:p>
    <w:p>
      <w:pPr>
        <w:snapToGrid w:val="0"/>
        <w:rPr>
          <w:sz w:val="24"/>
          <w:szCs w:val="24"/>
        </w:rPr>
      </w:pPr>
      <w:r>
        <w:rPr>
          <w:sz w:val="24"/>
          <w:szCs w:val="24"/>
        </w:rPr>
        <w:t>94 到 96</w:t>
      </w:r>
      <w:r>
        <w:rPr>
          <w:sz w:val="24"/>
          <w:szCs w:val="24"/>
        </w:rPr>
        <w:tab/>
      </w:r>
      <w:r>
        <w:rPr>
          <w:sz w:val="24"/>
          <w:szCs w:val="24"/>
        </w:rPr>
        <w:t>2</w:t>
      </w:r>
    </w:p>
    <w:p>
      <w:pPr>
        <w:snapToGrid w:val="0"/>
        <w:rPr>
          <w:sz w:val="24"/>
          <w:szCs w:val="24"/>
        </w:rPr>
      </w:pPr>
      <w:r>
        <w:rPr>
          <w:rFonts w:hint="eastAsia"/>
          <w:sz w:val="24"/>
          <w:szCs w:val="24"/>
        </w:rPr>
        <w:t>从</w:t>
      </w:r>
      <w:r>
        <w:rPr>
          <w:sz w:val="24"/>
          <w:szCs w:val="24"/>
        </w:rPr>
        <w:t>97年开始</w:t>
      </w:r>
      <w:r>
        <w:rPr>
          <w:sz w:val="24"/>
          <w:szCs w:val="24"/>
        </w:rPr>
        <w:tab/>
      </w:r>
      <w:r>
        <w:rPr>
          <w:sz w:val="24"/>
          <w:szCs w:val="24"/>
        </w:rPr>
        <w:t>1</w:t>
      </w:r>
    </w:p>
    <w:p>
      <w:pPr>
        <w:snapToGrid w:val="0"/>
        <w:rPr>
          <w:sz w:val="24"/>
          <w:szCs w:val="24"/>
        </w:rPr>
      </w:pPr>
    </w:p>
    <w:p>
      <w:pPr>
        <w:snapToGrid w:val="0"/>
        <w:rPr>
          <w:sz w:val="24"/>
          <w:szCs w:val="24"/>
        </w:rPr>
      </w:pPr>
    </w:p>
    <w:p>
      <w:pPr>
        <w:snapToGrid w:val="0"/>
        <w:rPr>
          <w:sz w:val="24"/>
          <w:szCs w:val="24"/>
        </w:rPr>
      </w:pPr>
      <w:r>
        <w:rPr>
          <w:sz w:val="24"/>
          <w:szCs w:val="24"/>
        </w:rPr>
        <w:t>51955年1月1日以前开始计算的终身年金收入和养恤金收入（养恤金期限取决于若干人或养恤金领取人以外的人的一生）以及限于一定期限的终身年金收入的确定，由一项法令确定。6双字母 aa 句子 9 应相应地适用;</w:t>
      </w:r>
    </w:p>
    <w:p>
      <w:pPr>
        <w:snapToGrid w:val="0"/>
        <w:ind w:firstLine="240" w:firstLineChars="100"/>
        <w:rPr>
          <w:sz w:val="24"/>
          <w:szCs w:val="24"/>
        </w:rPr>
      </w:pPr>
      <w:r>
        <w:rPr>
          <w:sz w:val="24"/>
          <w:szCs w:val="24"/>
        </w:rPr>
        <w:t>b)</w:t>
      </w:r>
      <w:r>
        <w:rPr>
          <w:rFonts w:hint="eastAsia"/>
          <w:sz w:val="24"/>
          <w:szCs w:val="24"/>
        </w:rPr>
        <w:t>作为经常性报酬发放的补助金和其他福利的收入</w:t>
      </w:r>
      <w:r>
        <w:rPr>
          <w:sz w:val="24"/>
          <w:szCs w:val="24"/>
        </w:rPr>
        <w:t>;</w:t>
      </w:r>
    </w:p>
    <w:p>
      <w:pPr>
        <w:snapToGrid w:val="0"/>
        <w:rPr>
          <w:sz w:val="24"/>
          <w:szCs w:val="24"/>
        </w:rPr>
      </w:pPr>
      <w:r>
        <w:rPr>
          <w:sz w:val="24"/>
          <w:szCs w:val="24"/>
        </w:rPr>
        <w:t>1a.</w:t>
      </w:r>
      <w:r>
        <w:rPr>
          <w:rFonts w:hint="eastAsia"/>
          <w:sz w:val="24"/>
          <w:szCs w:val="24"/>
        </w:rPr>
        <w:t>根据§</w:t>
      </w:r>
      <w:r>
        <w:rPr>
          <w:sz w:val="24"/>
          <w:szCs w:val="24"/>
        </w:rPr>
        <w:t xml:space="preserve"> 10第1a款获得的福利和付款收入，只要满足§10第1a款规定的服务特殊费用扣除或付款义务的要求;</w:t>
      </w:r>
    </w:p>
    <w:p>
      <w:pPr>
        <w:snapToGrid w:val="0"/>
        <w:rPr>
          <w:sz w:val="24"/>
          <w:szCs w:val="24"/>
        </w:rPr>
      </w:pPr>
      <w:r>
        <w:rPr>
          <w:sz w:val="24"/>
          <w:szCs w:val="24"/>
        </w:rPr>
        <w:t>1</w:t>
      </w:r>
      <w:r>
        <w:rPr>
          <w:rFonts w:hint="eastAsia"/>
          <w:sz w:val="24"/>
          <w:szCs w:val="24"/>
        </w:rPr>
        <w:t>b</w:t>
      </w:r>
      <w:r>
        <w:rPr>
          <w:sz w:val="24"/>
          <w:szCs w:val="24"/>
        </w:rPr>
        <w:t>.</w:t>
      </w:r>
      <w:r>
        <w:rPr>
          <w:rFonts w:hint="eastAsia"/>
          <w:sz w:val="24"/>
          <w:szCs w:val="24"/>
        </w:rPr>
        <w:t>（略）</w:t>
      </w:r>
    </w:p>
    <w:p>
      <w:pPr>
        <w:snapToGrid w:val="0"/>
        <w:rPr>
          <w:sz w:val="24"/>
          <w:szCs w:val="24"/>
        </w:rPr>
      </w:pPr>
      <w:r>
        <w:rPr>
          <w:sz w:val="24"/>
          <w:szCs w:val="24"/>
        </w:rPr>
        <w:t>1c.</w:t>
      </w:r>
      <w:r>
        <w:rPr>
          <w:rFonts w:hint="eastAsia"/>
          <w:sz w:val="24"/>
          <w:szCs w:val="24"/>
        </w:rPr>
        <w:t>（略）</w:t>
      </w:r>
    </w:p>
    <w:p>
      <w:pPr>
        <w:snapToGrid w:val="0"/>
        <w:rPr>
          <w:sz w:val="24"/>
          <w:szCs w:val="24"/>
        </w:rPr>
      </w:pPr>
      <w:r>
        <w:rPr>
          <w:sz w:val="24"/>
          <w:szCs w:val="24"/>
        </w:rPr>
        <w:t>2.</w:t>
      </w:r>
      <w:r>
        <w:rPr>
          <w:rFonts w:hint="eastAsia"/>
          <w:sz w:val="24"/>
          <w:szCs w:val="24"/>
        </w:rPr>
        <w:t>§</w:t>
      </w:r>
      <w:r>
        <w:rPr>
          <w:sz w:val="24"/>
          <w:szCs w:val="24"/>
        </w:rPr>
        <w:t xml:space="preserve"> 23所指的私人销售交易收入;</w:t>
      </w:r>
    </w:p>
    <w:p>
      <w:pPr>
        <w:snapToGrid w:val="0"/>
        <w:ind w:left="240" w:hanging="240" w:hangingChars="100"/>
        <w:rPr>
          <w:sz w:val="24"/>
          <w:szCs w:val="24"/>
        </w:rPr>
      </w:pPr>
      <w:r>
        <w:rPr>
          <w:sz w:val="24"/>
          <w:szCs w:val="24"/>
        </w:rPr>
        <w:t>3.</w:t>
      </w:r>
      <w:r>
        <w:rPr>
          <w:rFonts w:hint="eastAsia"/>
          <w:sz w:val="24"/>
          <w:szCs w:val="24"/>
        </w:rPr>
        <w:t>福利收入，只要不属于其他类型的收入（§</w:t>
      </w:r>
      <w:r>
        <w:rPr>
          <w:sz w:val="24"/>
          <w:szCs w:val="24"/>
        </w:rPr>
        <w:t xml:space="preserve"> 2第1段第1句第1至第6项），也不属于第1、1a、2或4点所指的收入，例如偶尔调解和动产租金的收入。</w:t>
      </w:r>
      <w:r>
        <w:rPr>
          <w:rFonts w:hint="eastAsia"/>
          <w:sz w:val="24"/>
          <w:szCs w:val="24"/>
          <w:lang w:eastAsia="zh-CN"/>
        </w:rPr>
        <w:t>.</w:t>
      </w:r>
      <w:r>
        <w:rPr>
          <w:sz w:val="24"/>
          <w:szCs w:val="24"/>
        </w:rPr>
        <w:t>如果此类收入在日历年内低于256欧元，则无需缴纳所得税。2如果广告费用超过收入，则在确定收入时可能不补偿超额金额;它也不能根据§ 10d扣除。4但是，根据第10d条，损失减少了纳税人在前一个评估期或以下评估期内从第1句所指的服务中获得或获得的收入;§ 10d 第4款应相应适用;</w:t>
      </w:r>
    </w:p>
    <w:p>
      <w:pPr>
        <w:snapToGrid w:val="0"/>
        <w:ind w:left="240" w:hanging="240" w:hangingChars="100"/>
        <w:rPr>
          <w:sz w:val="24"/>
          <w:szCs w:val="24"/>
        </w:rPr>
      </w:pPr>
      <w:r>
        <w:rPr>
          <w:sz w:val="24"/>
          <w:szCs w:val="24"/>
        </w:rPr>
        <w:t>4.</w:t>
      </w:r>
      <w:r>
        <w:rPr>
          <w:rFonts w:hint="eastAsia"/>
          <w:sz w:val="24"/>
          <w:szCs w:val="24"/>
        </w:rPr>
        <w:t>津贴、官方津贴、保健和长期护理保险缴款补贴、过渡性津贴、过渡津贴、死亡补助金、养恤金遣散费、根据《议员法》或《欧洲议会议员法》收到的养恤金，以及根据各州相应法律支付的可比薪酬，以及根据《州议员章程》支付的补偿、过渡津贴、养恤金和遗属养恤金</w:t>
      </w:r>
      <w:r>
        <w:rPr>
          <w:sz w:val="24"/>
          <w:szCs w:val="24"/>
        </w:rPr>
        <w:t xml:space="preserve"> 欧洲议会由欧盟支付。</w:t>
      </w:r>
      <w:r>
        <w:rPr>
          <w:rFonts w:hint="eastAsia"/>
          <w:sz w:val="24"/>
          <w:szCs w:val="24"/>
          <w:lang w:eastAsia="zh-CN"/>
        </w:rPr>
        <w:t>.</w:t>
      </w:r>
      <w:r>
        <w:rPr>
          <w:sz w:val="24"/>
          <w:szCs w:val="24"/>
        </w:rPr>
        <w:t>如果支付费用津贴以补偿授权造成的费用，则任务引起的费用不得作为广告费用扣除。2在联邦议院、欧洲议会或一国议会获得授权的竞选活动费用不得作为广告费用扣除。4以下情况应相应地适用：</w:t>
      </w:r>
    </w:p>
    <w:p>
      <w:pPr>
        <w:snapToGrid w:val="0"/>
        <w:ind w:left="479" w:leftChars="114" w:hanging="240" w:hangingChars="100"/>
        <w:rPr>
          <w:sz w:val="24"/>
          <w:szCs w:val="24"/>
        </w:rPr>
      </w:pPr>
      <w:r>
        <w:rPr>
          <w:sz w:val="24"/>
          <w:szCs w:val="24"/>
        </w:rPr>
        <w:t>a)</w:t>
      </w:r>
      <w:r>
        <w:rPr>
          <w:rFonts w:hint="eastAsia"/>
          <w:sz w:val="24"/>
          <w:szCs w:val="24"/>
        </w:rPr>
        <w:t>根据第</w:t>
      </w:r>
      <w:r>
        <w:rPr>
          <w:sz w:val="24"/>
          <w:szCs w:val="24"/>
        </w:rPr>
        <w:t>1句所指的《成员法》规定的法律义务缴纳补充保险费，以及为健康和长期护理保险缴款提供补贴§ 3第62条，</w:t>
      </w:r>
    </w:p>
    <w:p>
      <w:pPr>
        <w:snapToGrid w:val="0"/>
        <w:ind w:left="479" w:leftChars="114" w:hanging="240" w:hangingChars="100"/>
        <w:rPr>
          <w:sz w:val="24"/>
          <w:szCs w:val="24"/>
        </w:rPr>
      </w:pPr>
      <w:r>
        <w:rPr>
          <w:sz w:val="24"/>
          <w:szCs w:val="24"/>
        </w:rPr>
        <w:t>b)</w:t>
      </w:r>
      <w:r>
        <w:rPr>
          <w:rFonts w:hint="eastAsia"/>
          <w:sz w:val="24"/>
          <w:szCs w:val="24"/>
        </w:rPr>
        <w:t>关于养恤金，第</w:t>
      </w:r>
      <w:r>
        <w:rPr>
          <w:sz w:val="24"/>
          <w:szCs w:val="24"/>
        </w:rPr>
        <w:t>19条第2款仅涉及养恤金津贴;但是，如果与§ 19（2）第2句所指的养恤金相吻合，则在评估期内，最多一笔金额等于§19（2）第3句规定的养恤金津贴，</w:t>
      </w:r>
    </w:p>
    <w:p>
      <w:pPr>
        <w:snapToGrid w:val="0"/>
        <w:ind w:firstLine="240" w:firstLineChars="100"/>
        <w:rPr>
          <w:sz w:val="24"/>
          <w:szCs w:val="24"/>
        </w:rPr>
      </w:pPr>
      <w:r>
        <w:rPr>
          <w:sz w:val="24"/>
          <w:szCs w:val="24"/>
        </w:rPr>
        <w:t>c)</w:t>
      </w:r>
      <w:r>
        <w:rPr>
          <w:rFonts w:hint="eastAsia"/>
          <w:sz w:val="24"/>
          <w:szCs w:val="24"/>
        </w:rPr>
        <w:t>对于一笔款项支付的过渡性津贴和养恤金补偿§</w:t>
      </w:r>
      <w:r>
        <w:rPr>
          <w:sz w:val="24"/>
          <w:szCs w:val="24"/>
        </w:rPr>
        <w:t xml:space="preserve"> 34第1款，</w:t>
      </w:r>
    </w:p>
    <w:p>
      <w:pPr>
        <w:snapToGrid w:val="0"/>
        <w:ind w:left="479" w:leftChars="114" w:hanging="240" w:hangingChars="100"/>
        <w:rPr>
          <w:sz w:val="24"/>
          <w:szCs w:val="24"/>
        </w:rPr>
      </w:pPr>
      <w:r>
        <w:rPr>
          <w:sz w:val="24"/>
          <w:szCs w:val="24"/>
        </w:rPr>
        <w:t>d)</w:t>
      </w:r>
      <w:r>
        <w:rPr>
          <w:rFonts w:hint="eastAsia"/>
          <w:sz w:val="24"/>
          <w:szCs w:val="24"/>
        </w:rPr>
        <w:t>欧盟根据《欧洲议会议员规约》第</w:t>
      </w:r>
      <w:r>
        <w:rPr>
          <w:sz w:val="24"/>
          <w:szCs w:val="24"/>
        </w:rPr>
        <w:t>34c（1）段对补偿、过渡津贴、养恤金和遗属养恤金征收的共同体税;前半句中提到的收入必须被视为外国收入，以便相应地适用第34c（1）段，社区税必须被视为与德国所得税相对应的外国税;</w:t>
      </w:r>
    </w:p>
    <w:p>
      <w:pPr>
        <w:snapToGrid w:val="0"/>
        <w:ind w:left="240" w:hanging="240" w:hangingChars="100"/>
        <w:rPr>
          <w:sz w:val="24"/>
          <w:szCs w:val="24"/>
        </w:rPr>
      </w:pPr>
      <w:r>
        <w:rPr>
          <w:sz w:val="24"/>
          <w:szCs w:val="24"/>
        </w:rPr>
        <w:t>5.</w:t>
      </w:r>
      <w:r>
        <w:rPr>
          <w:rFonts w:hint="eastAsia"/>
          <w:sz w:val="24"/>
          <w:szCs w:val="24"/>
        </w:rPr>
        <w:t>受益于养老金合同，养老基金，养老基金和直接保险。</w:t>
      </w:r>
      <w:r>
        <w:rPr>
          <w:rFonts w:hint="eastAsia"/>
          <w:sz w:val="24"/>
          <w:szCs w:val="24"/>
          <w:lang w:eastAsia="zh-CN"/>
        </w:rPr>
        <w:t>.</w:t>
      </w:r>
      <w:r>
        <w:rPr>
          <w:rFonts w:hint="eastAsia"/>
          <w:sz w:val="24"/>
          <w:szCs w:val="24"/>
        </w:rPr>
        <w:t>只要福利不是基于已适用第</w:t>
      </w:r>
      <w:r>
        <w:rPr>
          <w:sz w:val="24"/>
          <w:szCs w:val="24"/>
        </w:rPr>
        <w:t>3条第63条、第63a条、第10a条、第十一节或第十二节的缴款，不是基于第十一节所指的津贴，不是基于第92a条第2款第4节第1项和第92a款第3款第9条第2款所指的缴款，而不是基于第3条第66款所指的免税福利，而不是基于索赔， 根据 § 3 no. 56 通过免税捐赠获得，或根据 § 3 no. 55b 第 1 句或 § 3 no. 55c 通过免税供应从新建立的权利获得，</w:t>
      </w:r>
    </w:p>
    <w:p>
      <w:pPr>
        <w:snapToGrid w:val="0"/>
        <w:ind w:firstLine="240" w:firstLineChars="100"/>
        <w:rPr>
          <w:sz w:val="24"/>
          <w:szCs w:val="24"/>
        </w:rPr>
      </w:pPr>
      <w:r>
        <w:rPr>
          <w:sz w:val="24"/>
          <w:szCs w:val="24"/>
        </w:rPr>
        <w:t>a)</w:t>
      </w:r>
      <w:r>
        <w:rPr>
          <w:rFonts w:hint="eastAsia"/>
          <w:sz w:val="24"/>
          <w:szCs w:val="24"/>
        </w:rPr>
        <w:t>应比照适用于终身养恤金和残疾、残疾和遗属养恤金</w:t>
      </w:r>
      <w:r>
        <w:rPr>
          <w:sz w:val="24"/>
          <w:szCs w:val="24"/>
        </w:rPr>
        <w:t>1句3 a项，</w:t>
      </w:r>
    </w:p>
    <w:p>
      <w:pPr>
        <w:snapToGrid w:val="0"/>
        <w:ind w:left="479" w:leftChars="114" w:hanging="240" w:hangingChars="100"/>
        <w:rPr>
          <w:sz w:val="24"/>
          <w:szCs w:val="24"/>
        </w:rPr>
      </w:pPr>
      <w:r>
        <w:rPr>
          <w:sz w:val="24"/>
          <w:szCs w:val="24"/>
        </w:rPr>
        <w:t>b)</w:t>
      </w:r>
      <w:r>
        <w:rPr>
          <w:rFonts w:hint="eastAsia"/>
          <w:sz w:val="24"/>
          <w:szCs w:val="24"/>
        </w:rPr>
        <w:t>如果保险合同、养恤基金、养恤基金和直接保险单的福利不是适用于该合同的版本中</w:t>
      </w:r>
      <w:r>
        <w:rPr>
          <w:sz w:val="24"/>
          <w:szCs w:val="24"/>
        </w:rPr>
        <w:t>a款第20条第1款第6项所指的那些，则应比照适用，</w:t>
      </w:r>
    </w:p>
    <w:p>
      <w:pPr>
        <w:snapToGrid w:val="0"/>
        <w:ind w:left="239" w:leftChars="114"/>
        <w:rPr>
          <w:sz w:val="24"/>
          <w:szCs w:val="24"/>
        </w:rPr>
      </w:pPr>
      <w:r>
        <w:rPr>
          <w:sz w:val="24"/>
          <w:szCs w:val="24"/>
        </w:rPr>
        <w:t>c)</w:t>
      </w:r>
      <w:r>
        <w:rPr>
          <w:rFonts w:hint="eastAsia"/>
          <w:sz w:val="24"/>
          <w:szCs w:val="24"/>
        </w:rPr>
        <w:t>在其他福利的情况下，福利与支付的缴款总额之间的差额需纳税</w:t>
      </w:r>
      <w:r>
        <w:rPr>
          <w:sz w:val="24"/>
          <w:szCs w:val="24"/>
        </w:rPr>
        <w:t>;§ 20 第 1 款第 6 项 第 2 句应相应适用。</w:t>
      </w:r>
    </w:p>
    <w:p>
      <w:pPr>
        <w:snapToGrid w:val="0"/>
        <w:rPr>
          <w:sz w:val="24"/>
          <w:szCs w:val="24"/>
        </w:rPr>
      </w:pPr>
      <w:r>
        <w:rPr>
          <w:sz w:val="24"/>
          <w:szCs w:val="24"/>
        </w:rPr>
        <w:t>在§ 93（1）第1句和第2句的情况下，在扣除第XI.4节所指的津贴后，支付的补贴养老金资产应被视为第2句所指的福利。第1句。6如果在有权领取津贴的人有生之年开始支付阶段之后，发生§ 92a第3款第1句的情况，则</w:t>
      </w:r>
    </w:p>
    <w:p>
      <w:pPr>
        <w:snapToGrid w:val="0"/>
        <w:ind w:firstLine="240" w:firstLineChars="100"/>
        <w:rPr>
          <w:sz w:val="24"/>
          <w:szCs w:val="24"/>
        </w:rPr>
      </w:pPr>
      <w:r>
        <w:rPr>
          <w:sz w:val="24"/>
          <w:szCs w:val="24"/>
        </w:rPr>
        <w:t>a)</w:t>
      </w:r>
      <w:r>
        <w:rPr>
          <w:rFonts w:hint="eastAsia"/>
          <w:sz w:val="24"/>
          <w:szCs w:val="24"/>
        </w:rPr>
        <w:t>在付款阶段开始后的第十年内，一次半时间，</w:t>
      </w:r>
    </w:p>
    <w:p>
      <w:pPr>
        <w:snapToGrid w:val="0"/>
        <w:ind w:firstLine="240" w:firstLineChars="100"/>
        <w:rPr>
          <w:sz w:val="24"/>
          <w:szCs w:val="24"/>
        </w:rPr>
      </w:pPr>
      <w:r>
        <w:rPr>
          <w:sz w:val="24"/>
          <w:szCs w:val="24"/>
        </w:rPr>
        <w:t>b)</w:t>
      </w:r>
      <w:r>
        <w:rPr>
          <w:rFonts w:hint="eastAsia"/>
          <w:sz w:val="24"/>
          <w:szCs w:val="24"/>
        </w:rPr>
        <w:t>在支付阶段开始后的第十年到第</w:t>
      </w:r>
      <w:r>
        <w:rPr>
          <w:sz w:val="24"/>
          <w:szCs w:val="24"/>
        </w:rPr>
        <w:t>20年之间的一段时间内，简单的</w:t>
      </w:r>
    </w:p>
    <w:p>
      <w:pPr>
        <w:snapToGrid w:val="0"/>
        <w:rPr>
          <w:sz w:val="24"/>
          <w:szCs w:val="24"/>
        </w:rPr>
      </w:pPr>
      <w:r>
        <w:rPr>
          <w:rFonts w:hint="eastAsia"/>
          <w:sz w:val="24"/>
          <w:szCs w:val="24"/>
        </w:rPr>
        <w:t>尚未根据第</w:t>
      </w:r>
      <w:r>
        <w:rPr>
          <w:sz w:val="24"/>
          <w:szCs w:val="24"/>
        </w:rPr>
        <w:t>5句确认为第1句规定的养恤金的解散额;§ 92a 第3款第9句应比照适用，但条件是住房促销账户中尚未偿还的金额应为尚未记录的解散金额。6在首次收到福利的情况下，在§ 93第1款的情况下，以及在日历年内支付的服务发生变化的情况下，提供者（§ 80）必须在日历年结束后根据官方规定的模式，将上一日历年收到的福利金额分别通知纳税人第1句至第3句的含义;经纳税人同意，可以电子方式提供通知。7如果纳税人因养恤金合同的订立和分配费用而获得偿还，则报销金额应被视为第1.9条所指的福利 在§3第55a条的情况下，有</w:t>
      </w:r>
      <w:r>
        <w:rPr>
          <w:rFonts w:hint="eastAsia"/>
          <w:sz w:val="24"/>
          <w:szCs w:val="24"/>
        </w:rPr>
        <w:t>权获得赔偿的人对第</w:t>
      </w:r>
      <w:r>
        <w:rPr>
          <w:sz w:val="24"/>
          <w:szCs w:val="24"/>
        </w:rPr>
        <w:t>1句或第2句的分配是基于转让时负责赔偿的人因转让第1句或第2句而产生的福利的转让仅与婚姻期有关 没有除法。第10名这比照适用于第3条第55款和第55款第11条，如果根据第3条第66款承担的养恤金义务转入养恤基金，而纳税人在转移之前已根据这一养恤金义务领取养恤金，则第9a条第1款和第19款第2款规定的数额应比照适用于第1句所指的养恤基金的养恤金;§ 9a 第 1 句第 3 项不适用。11如果根据《养恤金均分法》第10条的内部分工或根据《养恤金均等法》第14条的外部分工，确立了有利于有权获得赔</w:t>
      </w:r>
      <w:r>
        <w:rPr>
          <w:rFonts w:hint="eastAsia"/>
          <w:sz w:val="24"/>
          <w:szCs w:val="24"/>
        </w:rPr>
        <w:t>偿的人的权利，则该合同应被视为与负责支付赔偿的人的合同同时订立，如果根据第</w:t>
      </w:r>
      <w:r>
        <w:rPr>
          <w:sz w:val="24"/>
          <w:szCs w:val="24"/>
        </w:rPr>
        <w:t>2句从应受补偿人的合同中支付的福利导致征税。12对于第93条第3款规定的养恤金合同养恤金，第34条第1款应比照适用。13只要德国税收中已授予与第2句中类似的优惠，则基于这些优势的福利也应被视为2016年7月27日适用的版本中第15§ 20段第1款第6句第9句下的福利，不适用。17第1点 第3（a）点 双字母 aa 第9句应比照适用。</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22： 申请参见 § 52， 38 +++）</w:t>
      </w:r>
    </w:p>
    <w:p>
      <w:pPr>
        <w:snapToGrid w:val="0"/>
        <w:rPr>
          <w:sz w:val="24"/>
          <w:szCs w:val="24"/>
        </w:rPr>
      </w:pPr>
      <w:r>
        <w:rPr>
          <w:rFonts w:hint="eastAsia"/>
          <w:sz w:val="24"/>
          <w:szCs w:val="24"/>
        </w:rPr>
        <w:t>§</w:t>
      </w:r>
      <w:r>
        <w:rPr>
          <w:sz w:val="24"/>
          <w:szCs w:val="24"/>
        </w:rPr>
        <w:t xml:space="preserve"> 22 No. 3 第3句：只要它涉及与第3条第1款GG不符的动产租赁的当前收入，并且根据1998年9月30日的BVerfGE I 3430 - 2 BvR 1818/91无效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22a 向中央机构发出的养恤金提取通知</w:t>
      </w:r>
    </w:p>
    <w:p>
      <w:pPr>
        <w:snapToGrid w:val="0"/>
        <w:ind w:left="480" w:hanging="480" w:hangingChars="200"/>
        <w:rPr>
          <w:sz w:val="24"/>
          <w:szCs w:val="24"/>
        </w:rPr>
      </w:pPr>
      <w:r>
        <w:rPr>
          <w:rFonts w:hint="eastAsia"/>
          <w:sz w:val="24"/>
          <w:szCs w:val="24"/>
        </w:rPr>
        <w:t>（</w:t>
      </w:r>
      <w:r>
        <w:rPr>
          <w:sz w:val="24"/>
          <w:szCs w:val="24"/>
        </w:rPr>
        <w:t>1）根据《税法》第93c条，法定养恤金保险机构、农业养恤金基金、专业养恤金基金、养恤基金、养恤基金、保险公司、提供第10条第1款第2项b项所指的合同的公司，以及第80条所指的提供者作为中央机构（§ 81）的应予通知机构，符合《联邦税务公报》的规定 公布税务机关转递以下数据的解释性规则（养老金参考通知）：</w:t>
      </w:r>
    </w:p>
    <w:p>
      <w:pPr>
        <w:snapToGrid w:val="0"/>
        <w:ind w:left="479" w:leftChars="114" w:hanging="240" w:hangingChars="100"/>
        <w:rPr>
          <w:sz w:val="24"/>
          <w:szCs w:val="24"/>
        </w:rPr>
      </w:pPr>
      <w:r>
        <w:rPr>
          <w:sz w:val="24"/>
          <w:szCs w:val="24"/>
        </w:rPr>
        <w:t>1.</w:t>
      </w:r>
      <w:r>
        <w:rPr>
          <w:rFonts w:hint="eastAsia"/>
          <w:sz w:val="24"/>
          <w:szCs w:val="24"/>
        </w:rPr>
        <w:t>税法第</w:t>
      </w:r>
      <w:r>
        <w:rPr>
          <w:sz w:val="24"/>
          <w:szCs w:val="24"/>
        </w:rPr>
        <w:t>93c（1）（2）（c）段所述的数据，前提是供应的接收者被视为应纳税人。不得传输服务接收者的国内地址。2如果被通知机构知道服务接受者的外来地址，则必须注明。4在这种情况下，受益人的国籍如果知道，也必须披露;</w:t>
      </w:r>
    </w:p>
    <w:p>
      <w:pPr>
        <w:snapToGrid w:val="0"/>
        <w:ind w:left="479" w:leftChars="114" w:hanging="240" w:hangingChars="100"/>
        <w:rPr>
          <w:sz w:val="24"/>
          <w:szCs w:val="24"/>
        </w:rPr>
      </w:pPr>
      <w:r>
        <w:rPr>
          <w:sz w:val="24"/>
          <w:szCs w:val="24"/>
        </w:rPr>
        <w:t>2.</w:t>
      </w:r>
      <w:r>
        <w:rPr>
          <w:rFonts w:hint="eastAsia"/>
          <w:sz w:val="24"/>
          <w:szCs w:val="24"/>
        </w:rPr>
        <w:t>分别是§</w:t>
      </w:r>
      <w:r>
        <w:rPr>
          <w:sz w:val="24"/>
          <w:szCs w:val="24"/>
        </w:rPr>
        <w:t>22 no. 1句子3字母aa和bb句子4以及双字母bb句子5的含义范围内的终身年金和其他福利的金额，以及§55第2段，以及§22 no 5句子1至3的含义， 仅基于养老金的调整，必须另行通知;</w:t>
      </w:r>
    </w:p>
    <w:p>
      <w:pPr>
        <w:snapToGrid w:val="0"/>
        <w:ind w:left="479" w:leftChars="114" w:hanging="240" w:hangingChars="100"/>
        <w:rPr>
          <w:sz w:val="24"/>
          <w:szCs w:val="24"/>
        </w:rPr>
      </w:pPr>
      <w:r>
        <w:rPr>
          <w:sz w:val="24"/>
          <w:szCs w:val="24"/>
        </w:rPr>
        <w:t>3.</w:t>
      </w:r>
      <w:r>
        <w:rPr>
          <w:rFonts w:hint="eastAsia"/>
          <w:sz w:val="24"/>
          <w:szCs w:val="24"/>
        </w:rPr>
        <w:t>相关福利的开始和结束日期</w:t>
      </w:r>
      <w:r>
        <w:rPr>
          <w:sz w:val="24"/>
          <w:szCs w:val="24"/>
        </w:rPr>
        <w:t>;如果在2004年12月31日之后，同一保险计划的养恤金相互继承，也应通知以前的养恤金的期限;</w:t>
      </w:r>
    </w:p>
    <w:p>
      <w:pPr>
        <w:snapToGrid w:val="0"/>
        <w:ind w:left="479" w:leftChars="114" w:hanging="240" w:hangingChars="100"/>
        <w:rPr>
          <w:sz w:val="24"/>
          <w:szCs w:val="24"/>
        </w:rPr>
      </w:pPr>
      <w:r>
        <w:rPr>
          <w:sz w:val="24"/>
          <w:szCs w:val="24"/>
        </w:rPr>
        <w:t>4.</w:t>
      </w:r>
      <w:r>
        <w:rPr>
          <w:rFonts w:hint="eastAsia"/>
          <w:sz w:val="24"/>
          <w:szCs w:val="24"/>
        </w:rPr>
        <w:t>§</w:t>
      </w:r>
      <w:r>
        <w:rPr>
          <w:sz w:val="24"/>
          <w:szCs w:val="24"/>
        </w:rPr>
        <w:t xml:space="preserve"> 10第1款第3项a句a句1和2和b项所指的缴款，只要这些缴款由机构支付，但须通知法定健康和长期护理保险机构;</w:t>
      </w:r>
    </w:p>
    <w:p>
      <w:pPr>
        <w:snapToGrid w:val="0"/>
        <w:ind w:firstLine="240" w:firstLineChars="100"/>
        <w:rPr>
          <w:sz w:val="24"/>
          <w:szCs w:val="24"/>
        </w:rPr>
      </w:pPr>
      <w:r>
        <w:rPr>
          <w:sz w:val="24"/>
          <w:szCs w:val="24"/>
        </w:rPr>
        <w:t>5.</w:t>
      </w:r>
      <w:r>
        <w:rPr>
          <w:rFonts w:hint="eastAsia"/>
          <w:sz w:val="24"/>
          <w:szCs w:val="24"/>
        </w:rPr>
        <w:t>受益人根据《社会法典》第六卷第</w:t>
      </w:r>
      <w:r>
        <w:rPr>
          <w:sz w:val="24"/>
          <w:szCs w:val="24"/>
        </w:rPr>
        <w:t>106段有权获得的缴款补贴;</w:t>
      </w:r>
    </w:p>
    <w:p>
      <w:pPr>
        <w:snapToGrid w:val="0"/>
        <w:ind w:left="239" w:leftChars="114"/>
        <w:rPr>
          <w:sz w:val="24"/>
          <w:szCs w:val="24"/>
        </w:rPr>
      </w:pPr>
      <w:r>
        <w:rPr>
          <w:sz w:val="24"/>
          <w:szCs w:val="24"/>
        </w:rPr>
        <w:t>6.</w:t>
      </w:r>
      <w:r>
        <w:rPr>
          <w:rFonts w:hint="eastAsia"/>
          <w:sz w:val="24"/>
          <w:szCs w:val="24"/>
        </w:rPr>
        <w:t>从</w:t>
      </w:r>
      <w:r>
        <w:rPr>
          <w:sz w:val="24"/>
          <w:szCs w:val="24"/>
        </w:rPr>
        <w:t>2017年1月1日起，一个单独的特征和从2019年1月1日起，已形成补贴养老金资产的合同有两个单独的特征;在这种情况下，中央当局有权在津贴账户中储存和处理本养恤金参考通知的数据;</w:t>
      </w:r>
    </w:p>
    <w:p>
      <w:pPr>
        <w:snapToGrid w:val="0"/>
        <w:ind w:firstLine="240" w:firstLineChars="100"/>
        <w:rPr>
          <w:sz w:val="24"/>
          <w:szCs w:val="24"/>
        </w:rPr>
      </w:pPr>
      <w:r>
        <w:rPr>
          <w:sz w:val="24"/>
          <w:szCs w:val="24"/>
        </w:rPr>
        <w:t>7.</w:t>
      </w:r>
      <w:r>
        <w:rPr>
          <w:rFonts w:hint="eastAsia"/>
          <w:sz w:val="24"/>
          <w:szCs w:val="24"/>
        </w:rPr>
        <w:t>从</w:t>
      </w:r>
      <w:r>
        <w:rPr>
          <w:sz w:val="24"/>
          <w:szCs w:val="24"/>
        </w:rPr>
        <w:t>2019年1月1日起，根据§ 93第3款对养老金合同的福利进行单独标记;</w:t>
      </w:r>
    </w:p>
    <w:p>
      <w:pPr>
        <w:snapToGrid w:val="0"/>
        <w:ind w:firstLine="240" w:firstLineChars="100"/>
        <w:rPr>
          <w:sz w:val="24"/>
          <w:szCs w:val="24"/>
        </w:rPr>
      </w:pPr>
      <w:r>
        <w:rPr>
          <w:sz w:val="24"/>
          <w:szCs w:val="24"/>
        </w:rPr>
        <w:t>8.</w:t>
      </w:r>
      <w:r>
        <w:rPr>
          <w:rFonts w:hint="eastAsia"/>
          <w:sz w:val="24"/>
          <w:szCs w:val="24"/>
        </w:rPr>
        <w:t>自</w:t>
      </w:r>
      <w:r>
        <w:rPr>
          <w:sz w:val="24"/>
          <w:szCs w:val="24"/>
        </w:rPr>
        <w:t>2022年1月1日起，根据§ 50a第7段通过税收扣除扣除扣除的金额。</w:t>
      </w:r>
    </w:p>
    <w:p>
      <w:pPr>
        <w:snapToGrid w:val="0"/>
        <w:ind w:firstLine="240" w:firstLineChars="100"/>
        <w:rPr>
          <w:sz w:val="24"/>
          <w:szCs w:val="24"/>
        </w:rPr>
      </w:pPr>
      <w:r>
        <w:rPr>
          <w:sz w:val="24"/>
          <w:szCs w:val="24"/>
        </w:rPr>
        <w:t>税法第72a条第4款和第93c款第1款第3款不适用。</w:t>
      </w:r>
    </w:p>
    <w:p>
      <w:pPr>
        <w:snapToGrid w:val="0"/>
        <w:ind w:left="480" w:hanging="480" w:hangingChars="200"/>
        <w:rPr>
          <w:sz w:val="24"/>
          <w:szCs w:val="24"/>
        </w:rPr>
      </w:pPr>
      <w:r>
        <w:rPr>
          <w:rFonts w:hint="eastAsia"/>
          <w:sz w:val="24"/>
          <w:szCs w:val="24"/>
        </w:rPr>
        <w:t>（2）</w:t>
      </w:r>
      <w:r>
        <w:rPr>
          <w:sz w:val="24"/>
          <w:szCs w:val="24"/>
        </w:rPr>
        <w:t>服务接受者必须将其身份号码和出生日期告知应予通知的機構。</w:t>
      </w:r>
      <w:r>
        <w:rPr>
          <w:rFonts w:hint="eastAsia"/>
          <w:sz w:val="24"/>
          <w:szCs w:val="24"/>
          <w:lang w:eastAsia="zh-CN"/>
        </w:rPr>
        <w:t>.</w:t>
      </w:r>
      <w:r>
        <w:rPr>
          <w:sz w:val="24"/>
          <w:szCs w:val="24"/>
        </w:rPr>
        <w:t>如果服务接受者尽管被要求但仍未告知应报告机构的身份证号码，联邦中央税务局应应根据要求向被通知机构传送服务受益人的身份证明号码，如果被通知机构是法定社会保障机构，还应向被通知机构传送存放在联邦中央税务局的受益人的出生日期（§ 139b第3段） 税法第8点），如果这与请求中传输的出生日期不同，并且需要进一步传输数据;进一步的数据可能无法传输。2只有税法第139b条第3款中提到的服务接受者的数据才能在请求中指定，只要这些数据是受通知的机构所知道</w:t>
      </w:r>
      <w:r>
        <w:rPr>
          <w:rFonts w:hint="eastAsia"/>
          <w:sz w:val="24"/>
          <w:szCs w:val="24"/>
        </w:rPr>
        <w:t>的。</w:t>
      </w:r>
      <w:r>
        <w:rPr>
          <w:sz w:val="24"/>
          <w:szCs w:val="24"/>
        </w:rPr>
        <w:t>4应报机构的请求和联邦中央税务局的答复必须按照官方规定的数据集，通过远程数据传输通过中央局传送。5中央机构应对传送给它的数据进行专门自动化的检查，以确定这些数据是否完整和确凿，以及是否使用了规定的数据格式。6它存储服务接收者的数据仅用于此检查的目的，直到将其传输到联邦中央税务局或受通知的机构。6数据必须加密才能在中央办公室和联邦中央税务局之间传输。7受通知的机构只能在履行第1款第1款规定的通知义务所必需的范围内处理根据第2句发出的身份证号码和出生日期。税法第9§ 93c不适用于第1至第8句的程序。</w:t>
      </w:r>
    </w:p>
    <w:p>
      <w:pPr>
        <w:snapToGrid w:val="0"/>
        <w:rPr>
          <w:sz w:val="24"/>
          <w:szCs w:val="24"/>
        </w:rPr>
      </w:pPr>
      <w:r>
        <w:rPr>
          <w:rFonts w:hint="eastAsia"/>
          <w:sz w:val="24"/>
          <w:szCs w:val="24"/>
        </w:rPr>
        <w:t>（3）</w:t>
      </w:r>
      <w:r>
        <w:rPr>
          <w:sz w:val="24"/>
          <w:szCs w:val="24"/>
        </w:rPr>
        <w:t>被通知的机构应通知每项服务的接受者，该服务将通知中央机构。</w:t>
      </w:r>
    </w:p>
    <w:p>
      <w:pPr>
        <w:snapToGrid w:val="0"/>
        <w:rPr>
          <w:sz w:val="24"/>
          <w:szCs w:val="24"/>
        </w:rPr>
      </w:pPr>
      <w:r>
        <w:rPr>
          <w:rFonts w:hint="eastAsia"/>
          <w:sz w:val="24"/>
          <w:szCs w:val="24"/>
        </w:rPr>
        <w:t>（</w:t>
      </w:r>
      <w:r>
        <w:rPr>
          <w:sz w:val="24"/>
          <w:szCs w:val="24"/>
        </w:rPr>
        <w:t>4）（略）</w:t>
      </w:r>
    </w:p>
    <w:p>
      <w:pPr>
        <w:snapToGrid w:val="0"/>
        <w:ind w:left="480" w:hanging="480" w:hangingChars="200"/>
        <w:rPr>
          <w:sz w:val="24"/>
          <w:szCs w:val="24"/>
        </w:rPr>
      </w:pPr>
      <w:r>
        <w:rPr>
          <w:rFonts w:hint="eastAsia"/>
          <w:sz w:val="24"/>
          <w:szCs w:val="24"/>
        </w:rPr>
        <w:t>（</w:t>
      </w:r>
      <w:r>
        <w:rPr>
          <w:sz w:val="24"/>
          <w:szCs w:val="24"/>
        </w:rPr>
        <w:t>5）如果未在《税法》第93c条第1款第1款规定的期限内发出养恤金领取通知，则必须向中央办公室支付每份未缴养恤金提款通知10欧元的款项，如果养恤金领取通知尚未收到（延迟津贴）。</w:t>
      </w:r>
      <w:r>
        <w:rPr>
          <w:rFonts w:hint="eastAsia"/>
          <w:sz w:val="24"/>
          <w:szCs w:val="24"/>
          <w:lang w:eastAsia="zh-CN"/>
        </w:rPr>
        <w:t>.</w:t>
      </w:r>
      <w:r>
        <w:rPr>
          <w:sz w:val="24"/>
          <w:szCs w:val="24"/>
        </w:rPr>
        <w:t>收集由中央办公室根据税法§ 93c第4段进行审查。2如果超过时限是由于被通知机构不负责的原因，则应避免收集。4法定代表人或代理人的行为等同于他们自己的行为。5对于在评估期内提交的所有养恤金福利通知，应由公证机构支付的滞纳金津贴不得超过50 000欧元。</w:t>
      </w:r>
    </w:p>
    <w:p>
      <w:pPr>
        <w:snapToGrid w:val="0"/>
        <w:rPr>
          <w:sz w:val="24"/>
          <w:szCs w:val="24"/>
        </w:rPr>
      </w:pPr>
      <w:r>
        <w:rPr>
          <w:rFonts w:hint="eastAsia"/>
          <w:sz w:val="24"/>
          <w:szCs w:val="24"/>
        </w:rPr>
        <w:t>（6）</w:t>
      </w:r>
      <w:r>
        <w:rPr>
          <w:sz w:val="24"/>
          <w:szCs w:val="24"/>
        </w:rPr>
        <w:t>在《社会法典》第六卷第151b条第3款第2句所指的情况下，中央当局有权将养恤金收据通知转交法定养恤金保险機構。</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22a 第 2 节第 2 句：有关申请，请参见 § 52 第 30a 节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23 私人销售交易</w:t>
      </w:r>
    </w:p>
    <w:p>
      <w:pPr>
        <w:snapToGrid w:val="0"/>
        <w:rPr>
          <w:sz w:val="24"/>
          <w:szCs w:val="24"/>
        </w:rPr>
      </w:pPr>
      <w:r>
        <w:rPr>
          <w:rFonts w:hint="eastAsia"/>
          <w:b/>
          <w:bCs/>
          <w:sz w:val="24"/>
          <w:szCs w:val="24"/>
        </w:rPr>
        <w:t>（</w:t>
      </w:r>
      <w:r>
        <w:rPr>
          <w:b/>
          <w:bCs/>
          <w:sz w:val="24"/>
          <w:szCs w:val="24"/>
        </w:rPr>
        <w:t>1） 1私人销售交易（§ 22第2条）</w:t>
      </w:r>
    </w:p>
    <w:p>
      <w:pPr>
        <w:snapToGrid w:val="0"/>
        <w:ind w:left="479" w:leftChars="114" w:hanging="240" w:hangingChars="100"/>
        <w:rPr>
          <w:sz w:val="24"/>
          <w:szCs w:val="24"/>
        </w:rPr>
      </w:pPr>
      <w:r>
        <w:rPr>
          <w:sz w:val="24"/>
          <w:szCs w:val="24"/>
        </w:rPr>
        <w:t>1.</w:t>
      </w:r>
      <w:r>
        <w:rPr>
          <w:rFonts w:hint="eastAsia"/>
          <w:sz w:val="24"/>
          <w:szCs w:val="24"/>
        </w:rPr>
        <w:t>土地和受土地民法规定约束的权利（如可继承建筑权、矿产开采法）的买卖交易，其取得与出售之间的期限不超过十年。</w:t>
      </w:r>
      <w:r>
        <w:rPr>
          <w:rFonts w:hint="eastAsia"/>
          <w:sz w:val="24"/>
          <w:szCs w:val="24"/>
          <w:lang w:eastAsia="zh-CN"/>
        </w:rPr>
        <w:t>.</w:t>
      </w:r>
      <w:r>
        <w:rPr>
          <w:rFonts w:hint="eastAsia"/>
          <w:sz w:val="24"/>
          <w:szCs w:val="24"/>
        </w:rPr>
        <w:t>建筑物和室外设施应包括在内，但以在该期限内建造、扩建或扩建为限</w:t>
      </w:r>
      <w:r>
        <w:rPr>
          <w:sz w:val="24"/>
          <w:szCs w:val="24"/>
        </w:rPr>
        <w:t>;这比照适用于作为独立不动产的建筑物部分，以及公寓和部分拥有的房屋。2不包括在收购或完成和出售之间或出售当年专门用于其住宅用途的资产，以及在前两年用于其自己的住宅目的的资产;</w:t>
      </w:r>
    </w:p>
    <w:p>
      <w:pPr>
        <w:snapToGrid w:val="0"/>
        <w:ind w:left="479" w:leftChars="114" w:hanging="240" w:hangingChars="100"/>
        <w:rPr>
          <w:sz w:val="24"/>
          <w:szCs w:val="24"/>
        </w:rPr>
      </w:pPr>
      <w:r>
        <w:rPr>
          <w:sz w:val="24"/>
          <w:szCs w:val="24"/>
        </w:rPr>
        <w:t>2.</w:t>
      </w:r>
      <w:r>
        <w:rPr>
          <w:rFonts w:hint="eastAsia"/>
          <w:sz w:val="24"/>
          <w:szCs w:val="24"/>
        </w:rPr>
        <w:t>其他资产的出售交易，其中收购和出售之间的期限不超过一年。</w:t>
      </w:r>
      <w:r>
        <w:rPr>
          <w:rFonts w:hint="eastAsia"/>
          <w:sz w:val="24"/>
          <w:szCs w:val="24"/>
          <w:lang w:eastAsia="zh-CN"/>
        </w:rPr>
        <w:t>.</w:t>
      </w:r>
      <w:r>
        <w:rPr>
          <w:rFonts w:hint="eastAsia"/>
          <w:sz w:val="24"/>
          <w:szCs w:val="24"/>
        </w:rPr>
        <w:t>不包括日常用品的销售。</w:t>
      </w:r>
      <w:r>
        <w:rPr>
          <w:sz w:val="24"/>
          <w:szCs w:val="24"/>
        </w:rPr>
        <w:t>2在收购和出售几个类似的外币金额的情况下，必须假定首先购买的金额是首先出售的。4第1句所指的资产，如其用作收入来源，其用途至少在一个历年内产生，则该期限应延长至十年;</w:t>
      </w:r>
    </w:p>
    <w:p>
      <w:pPr>
        <w:snapToGrid w:val="0"/>
        <w:ind w:firstLine="240" w:firstLineChars="100"/>
        <w:rPr>
          <w:sz w:val="24"/>
          <w:szCs w:val="24"/>
        </w:rPr>
      </w:pPr>
      <w:r>
        <w:rPr>
          <w:sz w:val="24"/>
          <w:szCs w:val="24"/>
        </w:rPr>
        <w:t>3.</w:t>
      </w:r>
      <w:r>
        <w:rPr>
          <w:rFonts w:hint="eastAsia"/>
          <w:sz w:val="24"/>
          <w:szCs w:val="24"/>
        </w:rPr>
        <w:t>出售交易，其中资产的出售发生在收购之前。</w:t>
      </w:r>
    </w:p>
    <w:p>
      <w:pPr>
        <w:snapToGrid w:val="0"/>
        <w:rPr>
          <w:sz w:val="24"/>
          <w:szCs w:val="24"/>
        </w:rPr>
      </w:pPr>
      <w:r>
        <w:rPr>
          <w:rFonts w:hint="eastAsia"/>
          <w:sz w:val="24"/>
          <w:szCs w:val="24"/>
        </w:rPr>
        <w:t>收购还包括通过撤销或停止业务将资产转移到纳税人的私人资产中。</w:t>
      </w:r>
      <w:r>
        <w:rPr>
          <w:sz w:val="24"/>
          <w:szCs w:val="24"/>
        </w:rPr>
        <w:t>2在免费购置的情况下，为本条文的目的，法定前人将资产取得或转让为私有财产，应归于所有权继承人个人。4收购或出售合伙企业直接或间接持股的，应当视为收购或者出售比例资产。5第 1 句第 1 句所指的销售也应视为</w:t>
      </w:r>
    </w:p>
    <w:p>
      <w:pPr>
        <w:snapToGrid w:val="0"/>
        <w:ind w:firstLine="240" w:firstLineChars="100"/>
        <w:rPr>
          <w:sz w:val="24"/>
          <w:szCs w:val="24"/>
        </w:rPr>
      </w:pPr>
      <w:r>
        <w:rPr>
          <w:sz w:val="24"/>
          <w:szCs w:val="24"/>
        </w:rPr>
        <w:t>1.</w:t>
      </w:r>
      <w:r>
        <w:rPr>
          <w:rFonts w:hint="eastAsia"/>
          <w:sz w:val="24"/>
          <w:szCs w:val="24"/>
        </w:rPr>
        <w:t>如果从业务资产的出售发生在获得资产后的十年内，则资产对业务资产的贡献，以及</w:t>
      </w:r>
    </w:p>
    <w:p>
      <w:pPr>
        <w:snapToGrid w:val="0"/>
        <w:ind w:firstLine="240" w:firstLineChars="100"/>
        <w:rPr>
          <w:sz w:val="24"/>
          <w:szCs w:val="24"/>
        </w:rPr>
      </w:pPr>
      <w:r>
        <w:rPr>
          <w:sz w:val="24"/>
          <w:szCs w:val="24"/>
        </w:rPr>
        <w:t>2.</w:t>
      </w:r>
      <w:r>
        <w:rPr>
          <w:rFonts w:hint="eastAsia"/>
          <w:sz w:val="24"/>
          <w:szCs w:val="24"/>
        </w:rPr>
        <w:t>对公司的隐藏贡献。</w:t>
      </w:r>
    </w:p>
    <w:p>
      <w:pPr>
        <w:snapToGrid w:val="0"/>
        <w:rPr>
          <w:sz w:val="24"/>
          <w:szCs w:val="24"/>
        </w:rPr>
      </w:pPr>
      <w:r>
        <w:rPr>
          <w:rFonts w:hint="eastAsia"/>
          <w:sz w:val="24"/>
          <w:szCs w:val="24"/>
        </w:rPr>
        <w:t>（2）第一款所述类型的私人销售交易的收入，应归属于属于其他类型收入的收益。</w:t>
      </w:r>
    </w:p>
    <w:p>
      <w:pPr>
        <w:snapToGrid w:val="0"/>
        <w:ind w:left="720" w:hanging="720" w:hangingChars="300"/>
        <w:rPr>
          <w:sz w:val="24"/>
          <w:szCs w:val="24"/>
        </w:rPr>
      </w:pPr>
      <w:r>
        <w:rPr>
          <w:rFonts w:hint="eastAsia"/>
          <w:sz w:val="24"/>
          <w:szCs w:val="24"/>
        </w:rPr>
        <w:t>（</w:t>
      </w:r>
      <w:r>
        <w:rPr>
          <w:sz w:val="24"/>
          <w:szCs w:val="24"/>
        </w:rPr>
        <w:t>3） 根据第1款进行的销售交易的损益是销售价格与购置或生产成本与广告成本之间的差额。</w:t>
      </w:r>
      <w:r>
        <w:rPr>
          <w:rFonts w:hint="eastAsia"/>
          <w:sz w:val="24"/>
          <w:szCs w:val="24"/>
          <w:lang w:eastAsia="zh-CN"/>
        </w:rPr>
        <w:t>.</w:t>
      </w:r>
      <w:r>
        <w:rPr>
          <w:sz w:val="24"/>
          <w:szCs w:val="24"/>
        </w:rPr>
        <w:t>在第1款第5句第1项所述的情况下，销售价格应由根据第6条第1款第5项为出资时设定的价值取代，在第1款第5款第2款的情况下，应改为公允价值。2在第1款第二句所述的情况下，购置或生产成本应由根据§6第1款第4项或第16条第3款确认的价值代替。4购置或生产成本通过磨损扣除、增加的扣除额和特别折旧来降低，只要它们在确定收入时已扣除§2第1款第1句第1句第4至7项的含义。5如果日历年中私人销售交易的总利润低于600欧元，</w:t>
      </w:r>
      <w:r>
        <w:rPr>
          <w:rFonts w:hint="eastAsia"/>
          <w:sz w:val="24"/>
          <w:szCs w:val="24"/>
        </w:rPr>
        <w:t>则利润仍免税。</w:t>
      </w:r>
      <w:r>
        <w:rPr>
          <w:sz w:val="24"/>
          <w:szCs w:val="24"/>
        </w:rPr>
        <w:t>6在第1款第5句第1项所述的情况下，在第1款第5句第2项所述的情况下，在收到商业资产出售价格的日历年的利润或亏损，应确认为隐藏缴款的日历年。6损失只能赔偿纳税人在同一日历年从私人销售交易中获得的利润金额;它们不能根据§ 10d扣除。7但是，根据第10d款的规定，损失应当减少纳税人在前一评估期或者以后的评估期内依照第一款从私募销售交易中获得或者收到的收入;§ 10d 第 4 款应相应地适用。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23 第1款：申请参见 § 52 第31条+++）</w:t>
      </w:r>
    </w:p>
    <w:p>
      <w:pPr>
        <w:snapToGrid w:val="0"/>
        <w:rPr>
          <w:sz w:val="24"/>
          <w:szCs w:val="24"/>
        </w:rPr>
      </w:pPr>
      <w:r>
        <w:rPr>
          <w:rFonts w:hint="eastAsia"/>
          <w:sz w:val="24"/>
          <w:szCs w:val="24"/>
        </w:rPr>
        <w:t>（</w:t>
      </w:r>
      <w:r>
        <w:rPr>
          <w:sz w:val="24"/>
          <w:szCs w:val="24"/>
        </w:rPr>
        <w:t>+++ § 23 Abs. 3：有关申请，见 § 52 Abs. 31 dieser G u. § 6 Abs. 4 InvStG 2018 +++）</w:t>
      </w:r>
    </w:p>
    <w:p>
      <w:pPr>
        <w:snapToGrid w:val="0"/>
        <w:rPr>
          <w:b/>
          <w:bCs/>
          <w:sz w:val="24"/>
          <w:szCs w:val="24"/>
        </w:rPr>
      </w:pPr>
      <w:r>
        <w:rPr>
          <w:rFonts w:hint="eastAsia"/>
          <w:b/>
          <w:bCs/>
          <w:sz w:val="24"/>
          <w:szCs w:val="24"/>
        </w:rPr>
        <w:t>（h）</w:t>
      </w:r>
    </w:p>
    <w:p>
      <w:pPr>
        <w:snapToGrid w:val="0"/>
        <w:rPr>
          <w:sz w:val="24"/>
          <w:szCs w:val="24"/>
        </w:rPr>
      </w:pPr>
      <w:r>
        <w:rPr>
          <w:rFonts w:hint="eastAsia"/>
          <w:sz w:val="24"/>
          <w:szCs w:val="24"/>
        </w:rPr>
        <w:t>通用规则</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24 </w:t>
      </w:r>
    </w:p>
    <w:p>
      <w:pPr>
        <w:snapToGrid w:val="0"/>
        <w:rPr>
          <w:sz w:val="24"/>
          <w:szCs w:val="24"/>
        </w:rPr>
      </w:pPr>
      <w:r>
        <w:rPr>
          <w:rFonts w:hint="eastAsia"/>
          <w:b/>
          <w:bCs/>
          <w:sz w:val="24"/>
          <w:szCs w:val="24"/>
        </w:rPr>
        <w:t>§</w:t>
      </w:r>
      <w:r>
        <w:rPr>
          <w:b/>
          <w:bCs/>
          <w:sz w:val="24"/>
          <w:szCs w:val="24"/>
        </w:rPr>
        <w:t xml:space="preserve"> 2第1款所指的收入还包括</w:t>
      </w:r>
    </w:p>
    <w:p>
      <w:pPr>
        <w:snapToGrid w:val="0"/>
        <w:rPr>
          <w:sz w:val="24"/>
          <w:szCs w:val="24"/>
        </w:rPr>
      </w:pPr>
      <w:r>
        <w:rPr>
          <w:sz w:val="24"/>
          <w:szCs w:val="24"/>
        </w:rPr>
        <w:t>1.</w:t>
      </w:r>
      <w:r>
        <w:rPr>
          <w:rFonts w:hint="eastAsia"/>
          <w:sz w:val="24"/>
          <w:szCs w:val="24"/>
        </w:rPr>
        <w:t>给予的补偿</w:t>
      </w:r>
    </w:p>
    <w:p>
      <w:pPr>
        <w:snapToGrid w:val="0"/>
        <w:ind w:firstLine="240" w:firstLineChars="100"/>
        <w:rPr>
          <w:sz w:val="24"/>
          <w:szCs w:val="24"/>
        </w:rPr>
      </w:pPr>
      <w:r>
        <w:rPr>
          <w:sz w:val="24"/>
          <w:szCs w:val="24"/>
        </w:rPr>
        <w:t>a)</w:t>
      </w:r>
      <w:r>
        <w:rPr>
          <w:rFonts w:hint="eastAsia"/>
          <w:sz w:val="24"/>
          <w:szCs w:val="24"/>
        </w:rPr>
        <w:t>作为收入损失或损失的替代品，或</w:t>
      </w:r>
    </w:p>
    <w:p>
      <w:pPr>
        <w:snapToGrid w:val="0"/>
        <w:ind w:firstLine="240" w:firstLineChars="100"/>
        <w:rPr>
          <w:sz w:val="24"/>
          <w:szCs w:val="24"/>
        </w:rPr>
      </w:pPr>
      <w:r>
        <w:rPr>
          <w:sz w:val="24"/>
          <w:szCs w:val="24"/>
        </w:rPr>
        <w:t>b)</w:t>
      </w:r>
      <w:r>
        <w:rPr>
          <w:rFonts w:hint="eastAsia"/>
          <w:sz w:val="24"/>
          <w:szCs w:val="24"/>
        </w:rPr>
        <w:t>停止或不开展某项活动，停止利润分享或有权从事此种活动</w:t>
      </w:r>
      <w:r>
        <w:rPr>
          <w:sz w:val="24"/>
          <w:szCs w:val="24"/>
        </w:rPr>
        <w:t>;</w:t>
      </w:r>
    </w:p>
    <w:p>
      <w:pPr>
        <w:snapToGrid w:val="0"/>
        <w:ind w:firstLine="240" w:firstLineChars="100"/>
        <w:rPr>
          <w:sz w:val="24"/>
          <w:szCs w:val="24"/>
        </w:rPr>
      </w:pPr>
      <w:r>
        <w:rPr>
          <w:sz w:val="24"/>
          <w:szCs w:val="24"/>
        </w:rPr>
        <w:t>c)</w:t>
      </w:r>
      <w:r>
        <w:rPr>
          <w:rFonts w:hint="eastAsia"/>
          <w:sz w:val="24"/>
          <w:szCs w:val="24"/>
        </w:rPr>
        <w:t>根据《商法典》第</w:t>
      </w:r>
      <w:r>
        <w:rPr>
          <w:sz w:val="24"/>
          <w:szCs w:val="24"/>
        </w:rPr>
        <w:t>89b条向商业代理人支付的补偿金;</w:t>
      </w:r>
    </w:p>
    <w:p>
      <w:pPr>
        <w:snapToGrid w:val="0"/>
        <w:ind w:left="240" w:hanging="240" w:hangingChars="100"/>
        <w:rPr>
          <w:sz w:val="24"/>
          <w:szCs w:val="24"/>
        </w:rPr>
      </w:pPr>
      <w:r>
        <w:rPr>
          <w:sz w:val="24"/>
          <w:szCs w:val="24"/>
        </w:rPr>
        <w:t>2.</w:t>
      </w:r>
      <w:r>
        <w:rPr>
          <w:rFonts w:hint="eastAsia"/>
          <w:sz w:val="24"/>
          <w:szCs w:val="24"/>
        </w:rPr>
        <w:t>§</w:t>
      </w:r>
      <w:r>
        <w:rPr>
          <w:sz w:val="24"/>
          <w:szCs w:val="24"/>
        </w:rPr>
        <w:t xml:space="preserve"> 2第1款第1句第1至第4项所指的先前活动的收入或§2第1款第1句第1项第5至第7项所指的先前法律关系的收入，即使该收入作为法定继承人流向纳税人;</w:t>
      </w:r>
    </w:p>
    <w:p>
      <w:pPr>
        <w:snapToGrid w:val="0"/>
        <w:rPr>
          <w:sz w:val="24"/>
          <w:szCs w:val="24"/>
        </w:rPr>
      </w:pPr>
      <w:r>
        <w:rPr>
          <w:sz w:val="24"/>
          <w:szCs w:val="24"/>
        </w:rPr>
        <w:t>3.</w:t>
      </w:r>
      <w:r>
        <w:rPr>
          <w:rFonts w:hint="eastAsia"/>
          <w:sz w:val="24"/>
          <w:szCs w:val="24"/>
        </w:rPr>
        <w:t>将土地用于公共目的的使用费，以及此类使用费的利息和与用于公共目的的土地有关的补偿。</w:t>
      </w:r>
    </w:p>
    <w:p>
      <w:pPr>
        <w:snapToGrid w:val="0"/>
        <w:rPr>
          <w:sz w:val="24"/>
          <w:szCs w:val="24"/>
        </w:rPr>
      </w:pPr>
    </w:p>
    <w:p>
      <w:pPr>
        <w:snapToGrid w:val="0"/>
        <w:rPr>
          <w:sz w:val="24"/>
          <w:szCs w:val="24"/>
        </w:rPr>
      </w:pPr>
      <w:r>
        <w:rPr>
          <w:rFonts w:hint="eastAsia"/>
          <w:sz w:val="24"/>
          <w:szCs w:val="24"/>
        </w:rPr>
        <w:t>§</w:t>
      </w:r>
      <w:r>
        <w:rPr>
          <w:sz w:val="24"/>
          <w:szCs w:val="24"/>
        </w:rPr>
        <w:t xml:space="preserve"> 24a 老年救济额</w:t>
      </w:r>
    </w:p>
    <w:p>
      <w:pPr>
        <w:snapToGrid w:val="0"/>
        <w:rPr>
          <w:sz w:val="24"/>
          <w:szCs w:val="24"/>
        </w:rPr>
      </w:pPr>
      <w:r>
        <w:rPr>
          <w:sz w:val="24"/>
          <w:szCs w:val="24"/>
        </w:rPr>
        <w:t>老年救济金是，在日历年内，工资的最高数额是根据一个百分比和收入的正总和确定的，而不是就业收入。</w:t>
      </w:r>
      <w:r>
        <w:rPr>
          <w:rFonts w:hint="eastAsia"/>
          <w:sz w:val="24"/>
          <w:szCs w:val="24"/>
          <w:lang w:eastAsia="zh-CN"/>
        </w:rPr>
        <w:t>.</w:t>
      </w:r>
      <w:r>
        <w:rPr>
          <w:sz w:val="24"/>
          <w:szCs w:val="24"/>
        </w:rPr>
        <w:t>在计算金额时，不考虑以下因素：</w:t>
      </w:r>
    </w:p>
    <w:p>
      <w:pPr>
        <w:snapToGrid w:val="0"/>
        <w:ind w:firstLine="240" w:firstLineChars="100"/>
        <w:rPr>
          <w:sz w:val="24"/>
          <w:szCs w:val="24"/>
        </w:rPr>
      </w:pPr>
      <w:r>
        <w:rPr>
          <w:sz w:val="24"/>
          <w:szCs w:val="24"/>
        </w:rPr>
        <w:t>1.</w:t>
      </w:r>
      <w:r>
        <w:rPr>
          <w:rFonts w:hint="eastAsia"/>
          <w:sz w:val="24"/>
          <w:szCs w:val="24"/>
        </w:rPr>
        <w:t>§</w:t>
      </w:r>
      <w:r>
        <w:rPr>
          <w:sz w:val="24"/>
          <w:szCs w:val="24"/>
        </w:rPr>
        <w:t xml:space="preserve"> 19第2款所指的养老金;</w:t>
      </w:r>
    </w:p>
    <w:p>
      <w:pPr>
        <w:snapToGrid w:val="0"/>
        <w:ind w:firstLine="240" w:firstLineChars="100"/>
        <w:rPr>
          <w:sz w:val="24"/>
          <w:szCs w:val="24"/>
        </w:rPr>
      </w:pPr>
      <w:r>
        <w:rPr>
          <w:sz w:val="24"/>
          <w:szCs w:val="24"/>
        </w:rPr>
        <w:t>2.</w:t>
      </w:r>
      <w:r>
        <w:rPr>
          <w:rFonts w:hint="eastAsia"/>
          <w:sz w:val="24"/>
          <w:szCs w:val="24"/>
        </w:rPr>
        <w:t>§</w:t>
      </w:r>
      <w:r>
        <w:rPr>
          <w:sz w:val="24"/>
          <w:szCs w:val="24"/>
        </w:rPr>
        <w:t>22数字1句子3字母a所指的终身年金收入;</w:t>
      </w:r>
    </w:p>
    <w:p>
      <w:pPr>
        <w:snapToGrid w:val="0"/>
        <w:ind w:firstLine="240" w:firstLineChars="100"/>
        <w:rPr>
          <w:sz w:val="24"/>
          <w:szCs w:val="24"/>
        </w:rPr>
      </w:pPr>
      <w:r>
        <w:rPr>
          <w:sz w:val="24"/>
          <w:szCs w:val="24"/>
        </w:rPr>
        <w:t>3.</w:t>
      </w:r>
      <w:r>
        <w:rPr>
          <w:rFonts w:hint="eastAsia"/>
          <w:sz w:val="24"/>
          <w:szCs w:val="24"/>
        </w:rPr>
        <w:t>§</w:t>
      </w:r>
      <w:r>
        <w:rPr>
          <w:sz w:val="24"/>
          <w:szCs w:val="24"/>
        </w:rPr>
        <w:t xml:space="preserve"> 22数字4句子4字母b所指的收入;</w:t>
      </w:r>
    </w:p>
    <w:p>
      <w:pPr>
        <w:snapToGrid w:val="0"/>
        <w:ind w:firstLine="240" w:firstLineChars="100"/>
        <w:rPr>
          <w:sz w:val="24"/>
          <w:szCs w:val="24"/>
        </w:rPr>
      </w:pPr>
      <w:r>
        <w:rPr>
          <w:sz w:val="24"/>
          <w:szCs w:val="24"/>
        </w:rPr>
        <w:t>4.</w:t>
      </w:r>
      <w:r>
        <w:rPr>
          <w:rFonts w:hint="eastAsia"/>
          <w:sz w:val="24"/>
          <w:szCs w:val="24"/>
        </w:rPr>
        <w:t>在§</w:t>
      </w:r>
      <w:r>
        <w:rPr>
          <w:sz w:val="24"/>
          <w:szCs w:val="24"/>
        </w:rPr>
        <w:t xml:space="preserve"> 22第5句第1句所指的收入，只要§22第5句第11句适用;</w:t>
      </w:r>
    </w:p>
    <w:p>
      <w:pPr>
        <w:snapToGrid w:val="0"/>
        <w:ind w:firstLine="240" w:firstLineChars="100"/>
        <w:rPr>
          <w:sz w:val="24"/>
          <w:szCs w:val="24"/>
        </w:rPr>
      </w:pPr>
      <w:r>
        <w:rPr>
          <w:sz w:val="24"/>
          <w:szCs w:val="24"/>
        </w:rPr>
        <w:t>5.</w:t>
      </w:r>
      <w:r>
        <w:rPr>
          <w:rFonts w:hint="eastAsia"/>
          <w:sz w:val="24"/>
          <w:szCs w:val="24"/>
        </w:rPr>
        <w:t>§</w:t>
      </w:r>
      <w:r>
        <w:rPr>
          <w:sz w:val="24"/>
          <w:szCs w:val="24"/>
        </w:rPr>
        <w:t xml:space="preserve"> 22数字5句子2字母a所指的收入。</w:t>
      </w:r>
    </w:p>
    <w:p>
      <w:pPr>
        <w:snapToGrid w:val="0"/>
        <w:rPr>
          <w:sz w:val="24"/>
          <w:szCs w:val="24"/>
        </w:rPr>
      </w:pPr>
      <w:r>
        <w:rPr>
          <w:sz w:val="24"/>
          <w:szCs w:val="24"/>
        </w:rPr>
        <w:t>老年救济金发放给在收到收入的日历年开始之前年满64岁的纳税人。4在配偶共同评估所得税的情况下，对配偶双方应分别适用1至3的税率。5老年救济金额的相关百分比和最高金额如下表所示：</w:t>
      </w:r>
    </w:p>
    <w:p>
      <w:pPr>
        <w:snapToGrid w:val="0"/>
        <w:rPr>
          <w:sz w:val="24"/>
          <w:szCs w:val="24"/>
        </w:rPr>
      </w:pPr>
    </w:p>
    <w:p>
      <w:pPr>
        <w:snapToGrid w:val="0"/>
        <w:rPr>
          <w:sz w:val="24"/>
          <w:szCs w:val="24"/>
        </w:rPr>
      </w:pPr>
      <w:r>
        <w:rPr>
          <w:sz w:val="24"/>
          <w:szCs w:val="24"/>
        </w:rPr>
        <w:t>64 岁以后</w:t>
      </w:r>
    </w:p>
    <w:p>
      <w:pPr>
        <w:snapToGrid w:val="0"/>
        <w:rPr>
          <w:sz w:val="24"/>
          <w:szCs w:val="24"/>
        </w:rPr>
      </w:pPr>
    </w:p>
    <w:p>
      <w:pPr>
        <w:snapToGrid w:val="0"/>
        <w:rPr>
          <w:sz w:val="24"/>
          <w:szCs w:val="24"/>
        </w:rPr>
      </w:pPr>
    </w:p>
    <w:p>
      <w:pPr>
        <w:snapToGrid w:val="0"/>
        <w:rPr>
          <w:sz w:val="24"/>
          <w:szCs w:val="24"/>
        </w:rPr>
      </w:pPr>
      <w:r>
        <w:rPr>
          <w:rFonts w:hint="eastAsia"/>
          <w:sz w:val="24"/>
          <w:szCs w:val="24"/>
        </w:rPr>
        <w:t>日历年</w:t>
      </w:r>
      <w:r>
        <w:rPr>
          <w:sz w:val="24"/>
          <w:szCs w:val="24"/>
        </w:rPr>
        <w:tab/>
      </w:r>
      <w:r>
        <w:rPr>
          <w:sz w:val="24"/>
          <w:szCs w:val="24"/>
        </w:rPr>
        <w:t>老年救济金额</w:t>
      </w:r>
    </w:p>
    <w:p>
      <w:pPr>
        <w:snapToGrid w:val="0"/>
        <w:rPr>
          <w:sz w:val="24"/>
          <w:szCs w:val="24"/>
        </w:rPr>
      </w:pPr>
      <w:r>
        <w:rPr>
          <w:rFonts w:hint="eastAsia"/>
          <w:sz w:val="24"/>
          <w:szCs w:val="24"/>
        </w:rPr>
        <w:t>占收入的百分比</w:t>
      </w:r>
      <w:r>
        <w:rPr>
          <w:sz w:val="24"/>
          <w:szCs w:val="24"/>
        </w:rPr>
        <w:tab/>
      </w:r>
      <w:r>
        <w:rPr>
          <w:sz w:val="24"/>
          <w:szCs w:val="24"/>
        </w:rPr>
        <w:t>欧元最大金额</w:t>
      </w:r>
    </w:p>
    <w:p>
      <w:pPr>
        <w:snapToGrid w:val="0"/>
        <w:rPr>
          <w:sz w:val="24"/>
          <w:szCs w:val="24"/>
        </w:rPr>
      </w:pPr>
      <w:r>
        <w:rPr>
          <w:sz w:val="24"/>
          <w:szCs w:val="24"/>
        </w:rPr>
        <w:t>2005</w:t>
      </w:r>
      <w:r>
        <w:rPr>
          <w:sz w:val="24"/>
          <w:szCs w:val="24"/>
        </w:rPr>
        <w:tab/>
      </w:r>
      <w:r>
        <w:rPr>
          <w:sz w:val="24"/>
          <w:szCs w:val="24"/>
        </w:rPr>
        <w:t>40,0</w:t>
      </w:r>
      <w:r>
        <w:rPr>
          <w:sz w:val="24"/>
          <w:szCs w:val="24"/>
        </w:rPr>
        <w:tab/>
      </w:r>
      <w:r>
        <w:rPr>
          <w:sz w:val="24"/>
          <w:szCs w:val="24"/>
        </w:rPr>
        <w:t>1 900</w:t>
      </w:r>
    </w:p>
    <w:p>
      <w:pPr>
        <w:snapToGrid w:val="0"/>
        <w:rPr>
          <w:sz w:val="24"/>
          <w:szCs w:val="24"/>
        </w:rPr>
      </w:pPr>
      <w:r>
        <w:rPr>
          <w:sz w:val="24"/>
          <w:szCs w:val="24"/>
        </w:rPr>
        <w:t>2006</w:t>
      </w:r>
      <w:r>
        <w:rPr>
          <w:sz w:val="24"/>
          <w:szCs w:val="24"/>
        </w:rPr>
        <w:tab/>
      </w:r>
      <w:r>
        <w:rPr>
          <w:sz w:val="24"/>
          <w:szCs w:val="24"/>
        </w:rPr>
        <w:t>38,4</w:t>
      </w:r>
      <w:r>
        <w:rPr>
          <w:sz w:val="24"/>
          <w:szCs w:val="24"/>
        </w:rPr>
        <w:tab/>
      </w:r>
      <w:r>
        <w:rPr>
          <w:sz w:val="24"/>
          <w:szCs w:val="24"/>
        </w:rPr>
        <w:t>1 824</w:t>
      </w:r>
    </w:p>
    <w:p>
      <w:pPr>
        <w:snapToGrid w:val="0"/>
        <w:rPr>
          <w:sz w:val="24"/>
          <w:szCs w:val="24"/>
        </w:rPr>
      </w:pPr>
      <w:r>
        <w:rPr>
          <w:sz w:val="24"/>
          <w:szCs w:val="24"/>
        </w:rPr>
        <w:t>2007</w:t>
      </w:r>
      <w:r>
        <w:rPr>
          <w:sz w:val="24"/>
          <w:szCs w:val="24"/>
        </w:rPr>
        <w:tab/>
      </w:r>
      <w:r>
        <w:rPr>
          <w:sz w:val="24"/>
          <w:szCs w:val="24"/>
        </w:rPr>
        <w:t>36,8</w:t>
      </w:r>
      <w:r>
        <w:rPr>
          <w:sz w:val="24"/>
          <w:szCs w:val="24"/>
        </w:rPr>
        <w:tab/>
      </w:r>
      <w:r>
        <w:rPr>
          <w:sz w:val="24"/>
          <w:szCs w:val="24"/>
        </w:rPr>
        <w:t>1 748</w:t>
      </w:r>
    </w:p>
    <w:p>
      <w:pPr>
        <w:snapToGrid w:val="0"/>
        <w:rPr>
          <w:sz w:val="24"/>
          <w:szCs w:val="24"/>
        </w:rPr>
      </w:pPr>
      <w:r>
        <w:rPr>
          <w:sz w:val="24"/>
          <w:szCs w:val="24"/>
        </w:rPr>
        <w:t>2008</w:t>
      </w:r>
      <w:r>
        <w:rPr>
          <w:sz w:val="24"/>
          <w:szCs w:val="24"/>
        </w:rPr>
        <w:tab/>
      </w:r>
      <w:r>
        <w:rPr>
          <w:sz w:val="24"/>
          <w:szCs w:val="24"/>
        </w:rPr>
        <w:t>35,2</w:t>
      </w:r>
      <w:r>
        <w:rPr>
          <w:sz w:val="24"/>
          <w:szCs w:val="24"/>
        </w:rPr>
        <w:tab/>
      </w:r>
      <w:r>
        <w:rPr>
          <w:sz w:val="24"/>
          <w:szCs w:val="24"/>
        </w:rPr>
        <w:t>1 672</w:t>
      </w:r>
    </w:p>
    <w:p>
      <w:pPr>
        <w:snapToGrid w:val="0"/>
        <w:rPr>
          <w:sz w:val="24"/>
          <w:szCs w:val="24"/>
        </w:rPr>
      </w:pPr>
      <w:r>
        <w:rPr>
          <w:sz w:val="24"/>
          <w:szCs w:val="24"/>
        </w:rPr>
        <w:t>2009</w:t>
      </w:r>
      <w:r>
        <w:rPr>
          <w:sz w:val="24"/>
          <w:szCs w:val="24"/>
        </w:rPr>
        <w:tab/>
      </w:r>
      <w:r>
        <w:rPr>
          <w:sz w:val="24"/>
          <w:szCs w:val="24"/>
        </w:rPr>
        <w:t>33,6</w:t>
      </w:r>
      <w:r>
        <w:rPr>
          <w:sz w:val="24"/>
          <w:szCs w:val="24"/>
        </w:rPr>
        <w:tab/>
      </w:r>
      <w:r>
        <w:rPr>
          <w:sz w:val="24"/>
          <w:szCs w:val="24"/>
        </w:rPr>
        <w:t>1 596</w:t>
      </w:r>
    </w:p>
    <w:p>
      <w:pPr>
        <w:snapToGrid w:val="0"/>
        <w:rPr>
          <w:sz w:val="24"/>
          <w:szCs w:val="24"/>
        </w:rPr>
      </w:pPr>
      <w:r>
        <w:rPr>
          <w:sz w:val="24"/>
          <w:szCs w:val="24"/>
        </w:rPr>
        <w:t>2010</w:t>
      </w:r>
      <w:r>
        <w:rPr>
          <w:sz w:val="24"/>
          <w:szCs w:val="24"/>
        </w:rPr>
        <w:tab/>
      </w:r>
      <w:r>
        <w:rPr>
          <w:sz w:val="24"/>
          <w:szCs w:val="24"/>
        </w:rPr>
        <w:t>32,0</w:t>
      </w:r>
      <w:r>
        <w:rPr>
          <w:sz w:val="24"/>
          <w:szCs w:val="24"/>
        </w:rPr>
        <w:tab/>
      </w:r>
      <w:r>
        <w:rPr>
          <w:sz w:val="24"/>
          <w:szCs w:val="24"/>
        </w:rPr>
        <w:t>1 520</w:t>
      </w:r>
    </w:p>
    <w:p>
      <w:pPr>
        <w:snapToGrid w:val="0"/>
        <w:rPr>
          <w:sz w:val="24"/>
          <w:szCs w:val="24"/>
        </w:rPr>
      </w:pPr>
      <w:r>
        <w:rPr>
          <w:sz w:val="24"/>
          <w:szCs w:val="24"/>
        </w:rPr>
        <w:t>2011</w:t>
      </w:r>
      <w:r>
        <w:rPr>
          <w:sz w:val="24"/>
          <w:szCs w:val="24"/>
        </w:rPr>
        <w:tab/>
      </w:r>
      <w:r>
        <w:rPr>
          <w:sz w:val="24"/>
          <w:szCs w:val="24"/>
        </w:rPr>
        <w:t>30,4</w:t>
      </w:r>
      <w:r>
        <w:rPr>
          <w:sz w:val="24"/>
          <w:szCs w:val="24"/>
        </w:rPr>
        <w:tab/>
      </w:r>
      <w:r>
        <w:rPr>
          <w:sz w:val="24"/>
          <w:szCs w:val="24"/>
        </w:rPr>
        <w:t>1 444</w:t>
      </w:r>
    </w:p>
    <w:p>
      <w:pPr>
        <w:snapToGrid w:val="0"/>
        <w:rPr>
          <w:sz w:val="24"/>
          <w:szCs w:val="24"/>
        </w:rPr>
      </w:pPr>
      <w:r>
        <w:rPr>
          <w:sz w:val="24"/>
          <w:szCs w:val="24"/>
        </w:rPr>
        <w:t>2012</w:t>
      </w:r>
      <w:r>
        <w:rPr>
          <w:sz w:val="24"/>
          <w:szCs w:val="24"/>
        </w:rPr>
        <w:tab/>
      </w:r>
      <w:r>
        <w:rPr>
          <w:sz w:val="24"/>
          <w:szCs w:val="24"/>
        </w:rPr>
        <w:t>28,8</w:t>
      </w:r>
      <w:r>
        <w:rPr>
          <w:sz w:val="24"/>
          <w:szCs w:val="24"/>
        </w:rPr>
        <w:tab/>
      </w:r>
      <w:r>
        <w:rPr>
          <w:sz w:val="24"/>
          <w:szCs w:val="24"/>
        </w:rPr>
        <w:t>1 368</w:t>
      </w:r>
    </w:p>
    <w:p>
      <w:pPr>
        <w:snapToGrid w:val="0"/>
        <w:rPr>
          <w:sz w:val="24"/>
          <w:szCs w:val="24"/>
        </w:rPr>
      </w:pPr>
      <w:r>
        <w:rPr>
          <w:sz w:val="24"/>
          <w:szCs w:val="24"/>
        </w:rPr>
        <w:t>2013</w:t>
      </w:r>
      <w:r>
        <w:rPr>
          <w:sz w:val="24"/>
          <w:szCs w:val="24"/>
        </w:rPr>
        <w:tab/>
      </w:r>
      <w:r>
        <w:rPr>
          <w:sz w:val="24"/>
          <w:szCs w:val="24"/>
        </w:rPr>
        <w:t>27,2</w:t>
      </w:r>
      <w:r>
        <w:rPr>
          <w:sz w:val="24"/>
          <w:szCs w:val="24"/>
        </w:rPr>
        <w:tab/>
      </w:r>
      <w:r>
        <w:rPr>
          <w:sz w:val="24"/>
          <w:szCs w:val="24"/>
        </w:rPr>
        <w:t>1 292</w:t>
      </w:r>
    </w:p>
    <w:p>
      <w:pPr>
        <w:snapToGrid w:val="0"/>
        <w:rPr>
          <w:sz w:val="24"/>
          <w:szCs w:val="24"/>
        </w:rPr>
      </w:pPr>
      <w:r>
        <w:rPr>
          <w:sz w:val="24"/>
          <w:szCs w:val="24"/>
        </w:rPr>
        <w:t>2014</w:t>
      </w:r>
      <w:r>
        <w:rPr>
          <w:sz w:val="24"/>
          <w:szCs w:val="24"/>
        </w:rPr>
        <w:tab/>
      </w:r>
      <w:r>
        <w:rPr>
          <w:sz w:val="24"/>
          <w:szCs w:val="24"/>
        </w:rPr>
        <w:t>25,6</w:t>
      </w:r>
      <w:r>
        <w:rPr>
          <w:sz w:val="24"/>
          <w:szCs w:val="24"/>
        </w:rPr>
        <w:tab/>
      </w:r>
      <w:r>
        <w:rPr>
          <w:sz w:val="24"/>
          <w:szCs w:val="24"/>
        </w:rPr>
        <w:t>1 216</w:t>
      </w:r>
    </w:p>
    <w:p>
      <w:pPr>
        <w:snapToGrid w:val="0"/>
        <w:rPr>
          <w:sz w:val="24"/>
          <w:szCs w:val="24"/>
        </w:rPr>
      </w:pPr>
      <w:r>
        <w:rPr>
          <w:sz w:val="24"/>
          <w:szCs w:val="24"/>
        </w:rPr>
        <w:t>2015</w:t>
      </w:r>
      <w:r>
        <w:rPr>
          <w:sz w:val="24"/>
          <w:szCs w:val="24"/>
        </w:rPr>
        <w:tab/>
      </w:r>
      <w:r>
        <w:rPr>
          <w:sz w:val="24"/>
          <w:szCs w:val="24"/>
        </w:rPr>
        <w:t>24,0</w:t>
      </w:r>
      <w:r>
        <w:rPr>
          <w:sz w:val="24"/>
          <w:szCs w:val="24"/>
        </w:rPr>
        <w:tab/>
      </w:r>
      <w:r>
        <w:rPr>
          <w:sz w:val="24"/>
          <w:szCs w:val="24"/>
        </w:rPr>
        <w:t>1 140</w:t>
      </w:r>
    </w:p>
    <w:p>
      <w:pPr>
        <w:snapToGrid w:val="0"/>
        <w:rPr>
          <w:sz w:val="24"/>
          <w:szCs w:val="24"/>
        </w:rPr>
      </w:pPr>
      <w:r>
        <w:rPr>
          <w:sz w:val="24"/>
          <w:szCs w:val="24"/>
        </w:rPr>
        <w:t>2016</w:t>
      </w:r>
      <w:r>
        <w:rPr>
          <w:sz w:val="24"/>
          <w:szCs w:val="24"/>
        </w:rPr>
        <w:tab/>
      </w:r>
      <w:r>
        <w:rPr>
          <w:sz w:val="24"/>
          <w:szCs w:val="24"/>
        </w:rPr>
        <w:t>22,4</w:t>
      </w:r>
      <w:r>
        <w:rPr>
          <w:sz w:val="24"/>
          <w:szCs w:val="24"/>
        </w:rPr>
        <w:tab/>
      </w:r>
      <w:r>
        <w:rPr>
          <w:sz w:val="24"/>
          <w:szCs w:val="24"/>
        </w:rPr>
        <w:t>1 064</w:t>
      </w:r>
    </w:p>
    <w:p>
      <w:pPr>
        <w:snapToGrid w:val="0"/>
        <w:rPr>
          <w:sz w:val="24"/>
          <w:szCs w:val="24"/>
        </w:rPr>
      </w:pPr>
      <w:r>
        <w:rPr>
          <w:sz w:val="24"/>
          <w:szCs w:val="24"/>
        </w:rPr>
        <w:t>2017</w:t>
      </w:r>
      <w:r>
        <w:rPr>
          <w:sz w:val="24"/>
          <w:szCs w:val="24"/>
        </w:rPr>
        <w:tab/>
      </w:r>
      <w:r>
        <w:rPr>
          <w:sz w:val="24"/>
          <w:szCs w:val="24"/>
        </w:rPr>
        <w:t>20,8</w:t>
      </w:r>
      <w:r>
        <w:rPr>
          <w:sz w:val="24"/>
          <w:szCs w:val="24"/>
        </w:rPr>
        <w:tab/>
      </w:r>
      <w:r>
        <w:rPr>
          <w:sz w:val="24"/>
          <w:szCs w:val="24"/>
        </w:rPr>
        <w:t>988</w:t>
      </w:r>
    </w:p>
    <w:p>
      <w:pPr>
        <w:snapToGrid w:val="0"/>
        <w:rPr>
          <w:sz w:val="24"/>
          <w:szCs w:val="24"/>
        </w:rPr>
      </w:pPr>
      <w:r>
        <w:rPr>
          <w:sz w:val="24"/>
          <w:szCs w:val="24"/>
        </w:rPr>
        <w:t>2018</w:t>
      </w:r>
      <w:r>
        <w:rPr>
          <w:sz w:val="24"/>
          <w:szCs w:val="24"/>
        </w:rPr>
        <w:tab/>
      </w:r>
      <w:r>
        <w:rPr>
          <w:sz w:val="24"/>
          <w:szCs w:val="24"/>
        </w:rPr>
        <w:t>19,2</w:t>
      </w:r>
      <w:r>
        <w:rPr>
          <w:sz w:val="24"/>
          <w:szCs w:val="24"/>
        </w:rPr>
        <w:tab/>
      </w:r>
      <w:r>
        <w:rPr>
          <w:sz w:val="24"/>
          <w:szCs w:val="24"/>
        </w:rPr>
        <w:t>912</w:t>
      </w:r>
    </w:p>
    <w:p>
      <w:pPr>
        <w:snapToGrid w:val="0"/>
        <w:rPr>
          <w:sz w:val="24"/>
          <w:szCs w:val="24"/>
        </w:rPr>
      </w:pPr>
      <w:r>
        <w:rPr>
          <w:sz w:val="24"/>
          <w:szCs w:val="24"/>
        </w:rPr>
        <w:t>2019</w:t>
      </w:r>
      <w:r>
        <w:rPr>
          <w:sz w:val="24"/>
          <w:szCs w:val="24"/>
        </w:rPr>
        <w:tab/>
      </w:r>
      <w:r>
        <w:rPr>
          <w:sz w:val="24"/>
          <w:szCs w:val="24"/>
        </w:rPr>
        <w:t>17,6</w:t>
      </w:r>
      <w:r>
        <w:rPr>
          <w:sz w:val="24"/>
          <w:szCs w:val="24"/>
        </w:rPr>
        <w:tab/>
      </w:r>
      <w:r>
        <w:rPr>
          <w:sz w:val="24"/>
          <w:szCs w:val="24"/>
        </w:rPr>
        <w:t>836</w:t>
      </w:r>
    </w:p>
    <w:p>
      <w:pPr>
        <w:snapToGrid w:val="0"/>
        <w:rPr>
          <w:sz w:val="24"/>
          <w:szCs w:val="24"/>
        </w:rPr>
      </w:pPr>
      <w:r>
        <w:rPr>
          <w:sz w:val="24"/>
          <w:szCs w:val="24"/>
        </w:rPr>
        <w:t>2020</w:t>
      </w:r>
      <w:r>
        <w:rPr>
          <w:sz w:val="24"/>
          <w:szCs w:val="24"/>
        </w:rPr>
        <w:tab/>
      </w:r>
      <w:r>
        <w:rPr>
          <w:sz w:val="24"/>
          <w:szCs w:val="24"/>
        </w:rPr>
        <w:t>16,0</w:t>
      </w:r>
      <w:r>
        <w:rPr>
          <w:sz w:val="24"/>
          <w:szCs w:val="24"/>
        </w:rPr>
        <w:tab/>
      </w:r>
      <w:r>
        <w:rPr>
          <w:sz w:val="24"/>
          <w:szCs w:val="24"/>
        </w:rPr>
        <w:t>760</w:t>
      </w:r>
    </w:p>
    <w:p>
      <w:pPr>
        <w:snapToGrid w:val="0"/>
        <w:rPr>
          <w:sz w:val="24"/>
          <w:szCs w:val="24"/>
        </w:rPr>
      </w:pPr>
      <w:r>
        <w:rPr>
          <w:sz w:val="24"/>
          <w:szCs w:val="24"/>
        </w:rPr>
        <w:t>2021</w:t>
      </w:r>
      <w:r>
        <w:rPr>
          <w:sz w:val="24"/>
          <w:szCs w:val="24"/>
        </w:rPr>
        <w:tab/>
      </w:r>
      <w:r>
        <w:rPr>
          <w:sz w:val="24"/>
          <w:szCs w:val="24"/>
        </w:rPr>
        <w:t>15,2</w:t>
      </w:r>
      <w:r>
        <w:rPr>
          <w:sz w:val="24"/>
          <w:szCs w:val="24"/>
        </w:rPr>
        <w:tab/>
      </w:r>
      <w:r>
        <w:rPr>
          <w:sz w:val="24"/>
          <w:szCs w:val="24"/>
        </w:rPr>
        <w:t>722</w:t>
      </w:r>
    </w:p>
    <w:p>
      <w:pPr>
        <w:snapToGrid w:val="0"/>
        <w:rPr>
          <w:sz w:val="24"/>
          <w:szCs w:val="24"/>
        </w:rPr>
      </w:pPr>
      <w:r>
        <w:rPr>
          <w:sz w:val="24"/>
          <w:szCs w:val="24"/>
        </w:rPr>
        <w:t>2022</w:t>
      </w:r>
      <w:r>
        <w:rPr>
          <w:sz w:val="24"/>
          <w:szCs w:val="24"/>
        </w:rPr>
        <w:tab/>
      </w:r>
      <w:r>
        <w:rPr>
          <w:sz w:val="24"/>
          <w:szCs w:val="24"/>
        </w:rPr>
        <w:t>14,4</w:t>
      </w:r>
      <w:r>
        <w:rPr>
          <w:sz w:val="24"/>
          <w:szCs w:val="24"/>
        </w:rPr>
        <w:tab/>
      </w:r>
      <w:r>
        <w:rPr>
          <w:sz w:val="24"/>
          <w:szCs w:val="24"/>
        </w:rPr>
        <w:t>684</w:t>
      </w:r>
    </w:p>
    <w:p>
      <w:pPr>
        <w:snapToGrid w:val="0"/>
        <w:rPr>
          <w:sz w:val="24"/>
          <w:szCs w:val="24"/>
        </w:rPr>
      </w:pPr>
      <w:r>
        <w:rPr>
          <w:sz w:val="24"/>
          <w:szCs w:val="24"/>
        </w:rPr>
        <w:t>2023</w:t>
      </w:r>
      <w:r>
        <w:rPr>
          <w:sz w:val="24"/>
          <w:szCs w:val="24"/>
        </w:rPr>
        <w:tab/>
      </w:r>
      <w:r>
        <w:rPr>
          <w:sz w:val="24"/>
          <w:szCs w:val="24"/>
        </w:rPr>
        <w:t>13,6</w:t>
      </w:r>
      <w:r>
        <w:rPr>
          <w:sz w:val="24"/>
          <w:szCs w:val="24"/>
        </w:rPr>
        <w:tab/>
      </w:r>
      <w:r>
        <w:rPr>
          <w:sz w:val="24"/>
          <w:szCs w:val="24"/>
        </w:rPr>
        <w:t>646</w:t>
      </w:r>
    </w:p>
    <w:p>
      <w:pPr>
        <w:snapToGrid w:val="0"/>
        <w:rPr>
          <w:sz w:val="24"/>
          <w:szCs w:val="24"/>
        </w:rPr>
      </w:pPr>
      <w:r>
        <w:rPr>
          <w:sz w:val="24"/>
          <w:szCs w:val="24"/>
        </w:rPr>
        <w:t>2024</w:t>
      </w:r>
      <w:r>
        <w:rPr>
          <w:sz w:val="24"/>
          <w:szCs w:val="24"/>
        </w:rPr>
        <w:tab/>
      </w:r>
      <w:r>
        <w:rPr>
          <w:sz w:val="24"/>
          <w:szCs w:val="24"/>
        </w:rPr>
        <w:t>12,8</w:t>
      </w:r>
      <w:r>
        <w:rPr>
          <w:sz w:val="24"/>
          <w:szCs w:val="24"/>
        </w:rPr>
        <w:tab/>
      </w:r>
      <w:r>
        <w:rPr>
          <w:sz w:val="24"/>
          <w:szCs w:val="24"/>
        </w:rPr>
        <w:t>608</w:t>
      </w:r>
    </w:p>
    <w:p>
      <w:pPr>
        <w:snapToGrid w:val="0"/>
        <w:rPr>
          <w:sz w:val="24"/>
          <w:szCs w:val="24"/>
        </w:rPr>
      </w:pPr>
      <w:r>
        <w:rPr>
          <w:sz w:val="24"/>
          <w:szCs w:val="24"/>
        </w:rPr>
        <w:t>2025</w:t>
      </w:r>
      <w:r>
        <w:rPr>
          <w:sz w:val="24"/>
          <w:szCs w:val="24"/>
        </w:rPr>
        <w:tab/>
      </w:r>
      <w:r>
        <w:rPr>
          <w:sz w:val="24"/>
          <w:szCs w:val="24"/>
        </w:rPr>
        <w:t>12,0</w:t>
      </w:r>
      <w:r>
        <w:rPr>
          <w:sz w:val="24"/>
          <w:szCs w:val="24"/>
        </w:rPr>
        <w:tab/>
      </w:r>
      <w:r>
        <w:rPr>
          <w:sz w:val="24"/>
          <w:szCs w:val="24"/>
        </w:rPr>
        <w:t>570</w:t>
      </w:r>
    </w:p>
    <w:p>
      <w:pPr>
        <w:snapToGrid w:val="0"/>
        <w:rPr>
          <w:sz w:val="24"/>
          <w:szCs w:val="24"/>
        </w:rPr>
      </w:pPr>
      <w:r>
        <w:rPr>
          <w:sz w:val="24"/>
          <w:szCs w:val="24"/>
        </w:rPr>
        <w:t>2026</w:t>
      </w:r>
      <w:r>
        <w:rPr>
          <w:sz w:val="24"/>
          <w:szCs w:val="24"/>
        </w:rPr>
        <w:tab/>
      </w:r>
      <w:r>
        <w:rPr>
          <w:sz w:val="24"/>
          <w:szCs w:val="24"/>
        </w:rPr>
        <w:t>11,2</w:t>
      </w:r>
      <w:r>
        <w:rPr>
          <w:sz w:val="24"/>
          <w:szCs w:val="24"/>
        </w:rPr>
        <w:tab/>
      </w:r>
      <w:r>
        <w:rPr>
          <w:sz w:val="24"/>
          <w:szCs w:val="24"/>
        </w:rPr>
        <w:t>532</w:t>
      </w:r>
    </w:p>
    <w:p>
      <w:pPr>
        <w:snapToGrid w:val="0"/>
        <w:rPr>
          <w:sz w:val="24"/>
          <w:szCs w:val="24"/>
        </w:rPr>
      </w:pPr>
      <w:r>
        <w:rPr>
          <w:sz w:val="24"/>
          <w:szCs w:val="24"/>
        </w:rPr>
        <w:t>2027</w:t>
      </w:r>
      <w:r>
        <w:rPr>
          <w:sz w:val="24"/>
          <w:szCs w:val="24"/>
        </w:rPr>
        <w:tab/>
      </w:r>
      <w:r>
        <w:rPr>
          <w:sz w:val="24"/>
          <w:szCs w:val="24"/>
        </w:rPr>
        <w:t>10,4</w:t>
      </w:r>
      <w:r>
        <w:rPr>
          <w:sz w:val="24"/>
          <w:szCs w:val="24"/>
        </w:rPr>
        <w:tab/>
      </w:r>
      <w:r>
        <w:rPr>
          <w:sz w:val="24"/>
          <w:szCs w:val="24"/>
        </w:rPr>
        <w:t>494</w:t>
      </w:r>
    </w:p>
    <w:p>
      <w:pPr>
        <w:snapToGrid w:val="0"/>
        <w:rPr>
          <w:sz w:val="24"/>
          <w:szCs w:val="24"/>
        </w:rPr>
      </w:pPr>
      <w:r>
        <w:rPr>
          <w:sz w:val="24"/>
          <w:szCs w:val="24"/>
        </w:rPr>
        <w:t>2028</w:t>
      </w:r>
      <w:r>
        <w:rPr>
          <w:sz w:val="24"/>
          <w:szCs w:val="24"/>
        </w:rPr>
        <w:tab/>
      </w:r>
      <w:r>
        <w:rPr>
          <w:sz w:val="24"/>
          <w:szCs w:val="24"/>
        </w:rPr>
        <w:t>9,6</w:t>
      </w:r>
      <w:r>
        <w:rPr>
          <w:sz w:val="24"/>
          <w:szCs w:val="24"/>
        </w:rPr>
        <w:tab/>
      </w:r>
      <w:r>
        <w:rPr>
          <w:sz w:val="24"/>
          <w:szCs w:val="24"/>
        </w:rPr>
        <w:t>456</w:t>
      </w:r>
    </w:p>
    <w:p>
      <w:pPr>
        <w:snapToGrid w:val="0"/>
        <w:rPr>
          <w:sz w:val="24"/>
          <w:szCs w:val="24"/>
        </w:rPr>
      </w:pPr>
      <w:r>
        <w:rPr>
          <w:sz w:val="24"/>
          <w:szCs w:val="24"/>
        </w:rPr>
        <w:t>2029</w:t>
      </w:r>
      <w:r>
        <w:rPr>
          <w:sz w:val="24"/>
          <w:szCs w:val="24"/>
        </w:rPr>
        <w:tab/>
      </w:r>
      <w:r>
        <w:rPr>
          <w:sz w:val="24"/>
          <w:szCs w:val="24"/>
        </w:rPr>
        <w:t>8,8</w:t>
      </w:r>
      <w:r>
        <w:rPr>
          <w:sz w:val="24"/>
          <w:szCs w:val="24"/>
        </w:rPr>
        <w:tab/>
      </w:r>
      <w:r>
        <w:rPr>
          <w:sz w:val="24"/>
          <w:szCs w:val="24"/>
        </w:rPr>
        <w:t>418</w:t>
      </w:r>
    </w:p>
    <w:p>
      <w:pPr>
        <w:snapToGrid w:val="0"/>
        <w:rPr>
          <w:sz w:val="24"/>
          <w:szCs w:val="24"/>
        </w:rPr>
      </w:pPr>
      <w:r>
        <w:rPr>
          <w:sz w:val="24"/>
          <w:szCs w:val="24"/>
        </w:rPr>
        <w:t>2030</w:t>
      </w:r>
      <w:r>
        <w:rPr>
          <w:sz w:val="24"/>
          <w:szCs w:val="24"/>
        </w:rPr>
        <w:tab/>
      </w:r>
      <w:r>
        <w:rPr>
          <w:sz w:val="24"/>
          <w:szCs w:val="24"/>
        </w:rPr>
        <w:t>8,0</w:t>
      </w:r>
      <w:r>
        <w:rPr>
          <w:sz w:val="24"/>
          <w:szCs w:val="24"/>
        </w:rPr>
        <w:tab/>
      </w:r>
      <w:r>
        <w:rPr>
          <w:sz w:val="24"/>
          <w:szCs w:val="24"/>
        </w:rPr>
        <w:t>380</w:t>
      </w:r>
    </w:p>
    <w:p>
      <w:pPr>
        <w:snapToGrid w:val="0"/>
        <w:rPr>
          <w:sz w:val="24"/>
          <w:szCs w:val="24"/>
        </w:rPr>
      </w:pPr>
      <w:r>
        <w:rPr>
          <w:sz w:val="24"/>
          <w:szCs w:val="24"/>
        </w:rPr>
        <w:t>2031</w:t>
      </w:r>
      <w:r>
        <w:rPr>
          <w:sz w:val="24"/>
          <w:szCs w:val="24"/>
        </w:rPr>
        <w:tab/>
      </w:r>
      <w:r>
        <w:rPr>
          <w:sz w:val="24"/>
          <w:szCs w:val="24"/>
        </w:rPr>
        <w:t>7,2</w:t>
      </w:r>
      <w:r>
        <w:rPr>
          <w:sz w:val="24"/>
          <w:szCs w:val="24"/>
        </w:rPr>
        <w:tab/>
      </w:r>
      <w:r>
        <w:rPr>
          <w:sz w:val="24"/>
          <w:szCs w:val="24"/>
        </w:rPr>
        <w:t>342</w:t>
      </w:r>
    </w:p>
    <w:p>
      <w:pPr>
        <w:snapToGrid w:val="0"/>
        <w:rPr>
          <w:sz w:val="24"/>
          <w:szCs w:val="24"/>
        </w:rPr>
      </w:pPr>
      <w:r>
        <w:rPr>
          <w:sz w:val="24"/>
          <w:szCs w:val="24"/>
        </w:rPr>
        <w:t>2032</w:t>
      </w:r>
      <w:r>
        <w:rPr>
          <w:sz w:val="24"/>
          <w:szCs w:val="24"/>
        </w:rPr>
        <w:tab/>
      </w:r>
      <w:r>
        <w:rPr>
          <w:sz w:val="24"/>
          <w:szCs w:val="24"/>
        </w:rPr>
        <w:t>6,4</w:t>
      </w:r>
      <w:r>
        <w:rPr>
          <w:sz w:val="24"/>
          <w:szCs w:val="24"/>
        </w:rPr>
        <w:tab/>
      </w:r>
      <w:r>
        <w:rPr>
          <w:sz w:val="24"/>
          <w:szCs w:val="24"/>
        </w:rPr>
        <w:t>304</w:t>
      </w:r>
    </w:p>
    <w:p>
      <w:pPr>
        <w:snapToGrid w:val="0"/>
        <w:rPr>
          <w:sz w:val="24"/>
          <w:szCs w:val="24"/>
        </w:rPr>
      </w:pPr>
      <w:r>
        <w:rPr>
          <w:sz w:val="24"/>
          <w:szCs w:val="24"/>
        </w:rPr>
        <w:t>2033</w:t>
      </w:r>
      <w:r>
        <w:rPr>
          <w:sz w:val="24"/>
          <w:szCs w:val="24"/>
        </w:rPr>
        <w:tab/>
      </w:r>
      <w:r>
        <w:rPr>
          <w:sz w:val="24"/>
          <w:szCs w:val="24"/>
        </w:rPr>
        <w:t>5,6</w:t>
      </w:r>
      <w:r>
        <w:rPr>
          <w:sz w:val="24"/>
          <w:szCs w:val="24"/>
        </w:rPr>
        <w:tab/>
      </w:r>
      <w:r>
        <w:rPr>
          <w:sz w:val="24"/>
          <w:szCs w:val="24"/>
        </w:rPr>
        <w:t>266</w:t>
      </w:r>
    </w:p>
    <w:p>
      <w:pPr>
        <w:snapToGrid w:val="0"/>
        <w:rPr>
          <w:sz w:val="24"/>
          <w:szCs w:val="24"/>
        </w:rPr>
      </w:pPr>
      <w:r>
        <w:rPr>
          <w:sz w:val="24"/>
          <w:szCs w:val="24"/>
        </w:rPr>
        <w:t>2034</w:t>
      </w:r>
      <w:r>
        <w:rPr>
          <w:sz w:val="24"/>
          <w:szCs w:val="24"/>
        </w:rPr>
        <w:tab/>
      </w:r>
      <w:r>
        <w:rPr>
          <w:sz w:val="24"/>
          <w:szCs w:val="24"/>
        </w:rPr>
        <w:t>4,8</w:t>
      </w:r>
      <w:r>
        <w:rPr>
          <w:sz w:val="24"/>
          <w:szCs w:val="24"/>
        </w:rPr>
        <w:tab/>
      </w:r>
      <w:r>
        <w:rPr>
          <w:sz w:val="24"/>
          <w:szCs w:val="24"/>
        </w:rPr>
        <w:t>228</w:t>
      </w:r>
    </w:p>
    <w:p>
      <w:pPr>
        <w:snapToGrid w:val="0"/>
        <w:rPr>
          <w:sz w:val="24"/>
          <w:szCs w:val="24"/>
        </w:rPr>
      </w:pPr>
      <w:r>
        <w:rPr>
          <w:sz w:val="24"/>
          <w:szCs w:val="24"/>
        </w:rPr>
        <w:t>2035</w:t>
      </w:r>
      <w:r>
        <w:rPr>
          <w:sz w:val="24"/>
          <w:szCs w:val="24"/>
        </w:rPr>
        <w:tab/>
      </w:r>
      <w:r>
        <w:rPr>
          <w:sz w:val="24"/>
          <w:szCs w:val="24"/>
        </w:rPr>
        <w:t>4,0</w:t>
      </w:r>
      <w:r>
        <w:rPr>
          <w:sz w:val="24"/>
          <w:szCs w:val="24"/>
        </w:rPr>
        <w:tab/>
      </w:r>
      <w:r>
        <w:rPr>
          <w:sz w:val="24"/>
          <w:szCs w:val="24"/>
        </w:rPr>
        <w:t>190</w:t>
      </w:r>
    </w:p>
    <w:p>
      <w:pPr>
        <w:snapToGrid w:val="0"/>
        <w:rPr>
          <w:sz w:val="24"/>
          <w:szCs w:val="24"/>
        </w:rPr>
      </w:pPr>
      <w:r>
        <w:rPr>
          <w:sz w:val="24"/>
          <w:szCs w:val="24"/>
        </w:rPr>
        <w:t>2036</w:t>
      </w:r>
      <w:r>
        <w:rPr>
          <w:sz w:val="24"/>
          <w:szCs w:val="24"/>
        </w:rPr>
        <w:tab/>
      </w:r>
      <w:r>
        <w:rPr>
          <w:sz w:val="24"/>
          <w:szCs w:val="24"/>
        </w:rPr>
        <w:t>3,2</w:t>
      </w:r>
      <w:r>
        <w:rPr>
          <w:sz w:val="24"/>
          <w:szCs w:val="24"/>
        </w:rPr>
        <w:tab/>
      </w:r>
      <w:r>
        <w:rPr>
          <w:sz w:val="24"/>
          <w:szCs w:val="24"/>
        </w:rPr>
        <w:t>152</w:t>
      </w:r>
    </w:p>
    <w:p>
      <w:pPr>
        <w:snapToGrid w:val="0"/>
        <w:rPr>
          <w:sz w:val="24"/>
          <w:szCs w:val="24"/>
        </w:rPr>
      </w:pPr>
      <w:r>
        <w:rPr>
          <w:sz w:val="24"/>
          <w:szCs w:val="24"/>
        </w:rPr>
        <w:t>2037</w:t>
      </w:r>
      <w:r>
        <w:rPr>
          <w:sz w:val="24"/>
          <w:szCs w:val="24"/>
        </w:rPr>
        <w:tab/>
      </w:r>
      <w:r>
        <w:rPr>
          <w:sz w:val="24"/>
          <w:szCs w:val="24"/>
        </w:rPr>
        <w:t>2,4</w:t>
      </w:r>
      <w:r>
        <w:rPr>
          <w:sz w:val="24"/>
          <w:szCs w:val="24"/>
        </w:rPr>
        <w:tab/>
      </w:r>
      <w:r>
        <w:rPr>
          <w:sz w:val="24"/>
          <w:szCs w:val="24"/>
        </w:rPr>
        <w:t>114</w:t>
      </w:r>
    </w:p>
    <w:p>
      <w:pPr>
        <w:snapToGrid w:val="0"/>
        <w:rPr>
          <w:sz w:val="24"/>
          <w:szCs w:val="24"/>
        </w:rPr>
      </w:pPr>
      <w:r>
        <w:rPr>
          <w:sz w:val="24"/>
          <w:szCs w:val="24"/>
        </w:rPr>
        <w:t>2038</w:t>
      </w:r>
      <w:r>
        <w:rPr>
          <w:sz w:val="24"/>
          <w:szCs w:val="24"/>
        </w:rPr>
        <w:tab/>
      </w:r>
      <w:r>
        <w:rPr>
          <w:sz w:val="24"/>
          <w:szCs w:val="24"/>
        </w:rPr>
        <w:t>1,6</w:t>
      </w:r>
      <w:r>
        <w:rPr>
          <w:sz w:val="24"/>
          <w:szCs w:val="24"/>
        </w:rPr>
        <w:tab/>
      </w:r>
      <w:r>
        <w:rPr>
          <w:sz w:val="24"/>
          <w:szCs w:val="24"/>
        </w:rPr>
        <w:t>76</w:t>
      </w:r>
    </w:p>
    <w:p>
      <w:pPr>
        <w:snapToGrid w:val="0"/>
        <w:rPr>
          <w:sz w:val="24"/>
          <w:szCs w:val="24"/>
        </w:rPr>
      </w:pPr>
      <w:r>
        <w:rPr>
          <w:sz w:val="24"/>
          <w:szCs w:val="24"/>
        </w:rPr>
        <w:t>2039</w:t>
      </w:r>
      <w:r>
        <w:rPr>
          <w:sz w:val="24"/>
          <w:szCs w:val="24"/>
        </w:rPr>
        <w:tab/>
      </w:r>
      <w:r>
        <w:rPr>
          <w:sz w:val="24"/>
          <w:szCs w:val="24"/>
        </w:rPr>
        <w:t>0,8</w:t>
      </w:r>
      <w:r>
        <w:rPr>
          <w:sz w:val="24"/>
          <w:szCs w:val="24"/>
        </w:rPr>
        <w:tab/>
      </w:r>
      <w:r>
        <w:rPr>
          <w:sz w:val="24"/>
          <w:szCs w:val="24"/>
        </w:rPr>
        <w:t>38</w:t>
      </w:r>
    </w:p>
    <w:p>
      <w:pPr>
        <w:snapToGrid w:val="0"/>
        <w:rPr>
          <w:sz w:val="24"/>
          <w:szCs w:val="24"/>
        </w:rPr>
      </w:pPr>
      <w:r>
        <w:rPr>
          <w:sz w:val="24"/>
          <w:szCs w:val="24"/>
        </w:rPr>
        <w:t>2040</w:t>
      </w:r>
      <w:r>
        <w:rPr>
          <w:sz w:val="24"/>
          <w:szCs w:val="24"/>
        </w:rPr>
        <w:tab/>
      </w:r>
      <w:r>
        <w:rPr>
          <w:sz w:val="24"/>
          <w:szCs w:val="24"/>
        </w:rPr>
        <w:t>0,0</w:t>
      </w:r>
      <w:r>
        <w:rPr>
          <w:sz w:val="24"/>
          <w:szCs w:val="24"/>
        </w:rPr>
        <w:tab/>
      </w:r>
      <w:r>
        <w:rPr>
          <w:sz w:val="24"/>
          <w:szCs w:val="24"/>
        </w:rPr>
        <w:t>0</w:t>
      </w:r>
    </w:p>
    <w:p>
      <w:pPr>
        <w:snapToGrid w:val="0"/>
        <w:rPr>
          <w:sz w:val="24"/>
          <w:szCs w:val="24"/>
        </w:rPr>
      </w:pPr>
    </w:p>
    <w:p>
      <w:pPr>
        <w:snapToGrid w:val="0"/>
        <w:rPr>
          <w:sz w:val="24"/>
          <w:szCs w:val="24"/>
        </w:rPr>
      </w:pPr>
      <w:r>
        <w:rPr>
          <w:rFonts w:hint="eastAsia"/>
          <w:sz w:val="24"/>
          <w:szCs w:val="24"/>
        </w:rPr>
        <w:t>§</w:t>
      </w:r>
      <w:r>
        <w:rPr>
          <w:sz w:val="24"/>
          <w:szCs w:val="24"/>
        </w:rPr>
        <w:t xml:space="preserve"> 24b 单亲抚恤金</w:t>
      </w:r>
    </w:p>
    <w:p>
      <w:pPr>
        <w:snapToGrid w:val="0"/>
        <w:ind w:left="480" w:hanging="480" w:hangingChars="200"/>
        <w:rPr>
          <w:sz w:val="24"/>
          <w:szCs w:val="24"/>
        </w:rPr>
      </w:pPr>
      <w:r>
        <w:rPr>
          <w:rFonts w:hint="eastAsia"/>
          <w:sz w:val="24"/>
          <w:szCs w:val="24"/>
        </w:rPr>
        <w:t>（1）</w:t>
      </w:r>
      <w:r>
        <w:rPr>
          <w:sz w:val="24"/>
          <w:szCs w:val="24"/>
        </w:rPr>
        <w:t>如果单身纳税人的家庭包括至少一个子女，则根据§32第6款或子女福利，他们有权从收入总额中扣除减免金额。</w:t>
      </w:r>
      <w:r>
        <w:rPr>
          <w:rFonts w:hint="eastAsia"/>
          <w:sz w:val="24"/>
          <w:szCs w:val="24"/>
          <w:lang w:eastAsia="zh-CN"/>
        </w:rPr>
        <w:t>.</w:t>
      </w:r>
      <w:r>
        <w:rPr>
          <w:sz w:val="24"/>
          <w:szCs w:val="24"/>
        </w:rPr>
        <w:t>如果孩子在单身纳税人的家中登记，则假定其为家庭成员。2如果子女在几个纳税人登记，则第1句规定的减免额应归符合或将符合第64条第2款第1款规定的儿童福利金支付要求的单身人士所得，在这种情况下，只能根据第32条第6款要求领取津贴。4考虑的先决条件是通过分配给孩子的识别号码来识别孩子（税法§139b）。5如果根据税法（税法第139a条第2款），孩子不征税，则必须以其他适当的方式识别他或她。6随后分配</w:t>
      </w:r>
      <w:r>
        <w:rPr>
          <w:rFonts w:hint="eastAsia"/>
          <w:sz w:val="24"/>
          <w:szCs w:val="24"/>
        </w:rPr>
        <w:t>身份证号码是由于满足第</w:t>
      </w:r>
      <w:r>
        <w:rPr>
          <w:sz w:val="24"/>
          <w:szCs w:val="24"/>
        </w:rPr>
        <w:t>1至第3句要求的月份。</w:t>
      </w:r>
    </w:p>
    <w:p>
      <w:pPr>
        <w:snapToGrid w:val="0"/>
        <w:ind w:left="480" w:hanging="480" w:hangingChars="200"/>
        <w:rPr>
          <w:sz w:val="24"/>
          <w:szCs w:val="24"/>
        </w:rPr>
      </w:pPr>
      <w:r>
        <w:rPr>
          <w:rFonts w:hint="eastAsia"/>
          <w:sz w:val="24"/>
          <w:szCs w:val="24"/>
        </w:rPr>
        <w:t>（</w:t>
      </w:r>
      <w:r>
        <w:rPr>
          <w:sz w:val="24"/>
          <w:szCs w:val="24"/>
        </w:rPr>
        <w:t>2）如果单身纳税人的家庭包括第1款所指的孩子，则日历年的救济金额应为4 008欧元. 2对于第1款所指的每增加一个孩子，第1句中提到的金额应每增加一个孩子增加240欧元。</w:t>
      </w:r>
    </w:p>
    <w:p>
      <w:pPr>
        <w:snapToGrid w:val="0"/>
        <w:ind w:left="480" w:hanging="480" w:hangingChars="200"/>
        <w:rPr>
          <w:sz w:val="24"/>
          <w:szCs w:val="24"/>
        </w:rPr>
      </w:pPr>
      <w:r>
        <w:rPr>
          <w:rFonts w:hint="eastAsia"/>
          <w:sz w:val="24"/>
          <w:szCs w:val="24"/>
        </w:rPr>
        <w:t>（</w:t>
      </w:r>
      <w:r>
        <w:rPr>
          <w:sz w:val="24"/>
          <w:szCs w:val="24"/>
        </w:rPr>
        <w:t>3）第1款所指的唯一人员是不符合适用分立程序的要求（§ 26第1款）或丧偶且不与其他成年人组成家庭社区的应税人，除非他们有权根据第32条第6款或儿童福利金获得津贴，或者是§63第1款第1句所指的儿童， 根据§ 32（5）句子1 1和2执行服务或根据§ 32（5）句子1#3进行活动。</w:t>
      </w:r>
      <w:r>
        <w:rPr>
          <w:rFonts w:hint="eastAsia"/>
          <w:sz w:val="24"/>
          <w:szCs w:val="24"/>
          <w:lang w:eastAsia="zh-CN"/>
        </w:rPr>
        <w:t>.</w:t>
      </w:r>
      <w:r>
        <w:rPr>
          <w:sz w:val="24"/>
          <w:szCs w:val="24"/>
        </w:rPr>
        <w:t>如果拥有其主要或次要住所的另一人在纳税人的家中登记，则推定他或她与纳税人（家庭社区）共同经营。2这一推定是可以反驳的，除非应纳税人和另一人生活在类似婚姻或民事伴侣关系的结合中。</w:t>
      </w:r>
    </w:p>
    <w:p>
      <w:pPr>
        <w:snapToGrid w:val="0"/>
        <w:ind w:left="480" w:hanging="480" w:hangingChars="200"/>
        <w:rPr>
          <w:sz w:val="24"/>
          <w:szCs w:val="24"/>
        </w:rPr>
      </w:pPr>
      <w:r>
        <w:rPr>
          <w:rFonts w:hint="eastAsia"/>
          <w:sz w:val="24"/>
          <w:szCs w:val="24"/>
        </w:rPr>
        <w:t>（4）对于未达到第一款规定的条件的每一个完整日历月，第二款所指的救济数额应减少十二分之一。</w:t>
      </w:r>
    </w:p>
    <w:p>
      <w:pPr>
        <w:snapToGrid w:val="0"/>
        <w:rPr>
          <w:b/>
          <w:bCs/>
          <w:sz w:val="24"/>
          <w:szCs w:val="24"/>
        </w:rPr>
      </w:pPr>
      <w:r>
        <w:rPr>
          <w:rFonts w:hint="eastAsia"/>
          <w:b/>
          <w:bCs/>
          <w:sz w:val="24"/>
          <w:szCs w:val="24"/>
        </w:rPr>
        <w:t>三、评估</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25 评估期、纳税义务</w:t>
      </w:r>
    </w:p>
    <w:p>
      <w:pPr>
        <w:numPr>
          <w:ilvl w:val="0"/>
          <w:numId w:val="9"/>
        </w:numPr>
        <w:snapToGrid w:val="0"/>
        <w:rPr>
          <w:sz w:val="24"/>
          <w:szCs w:val="24"/>
        </w:rPr>
      </w:pPr>
      <w:r>
        <w:rPr>
          <w:sz w:val="24"/>
          <w:szCs w:val="24"/>
        </w:rPr>
        <w:t>所得税应在日历年（评估期）结束时根据纳税人在该评估期内收到的收入进行评估，除非</w:t>
      </w:r>
    </w:p>
    <w:p>
      <w:pPr>
        <w:snapToGrid w:val="0"/>
        <w:ind w:firstLine="480" w:firstLineChars="200"/>
        <w:rPr>
          <w:sz w:val="24"/>
          <w:szCs w:val="24"/>
        </w:rPr>
      </w:pPr>
      <w:r>
        <w:rPr>
          <w:sz w:val="24"/>
          <w:szCs w:val="24"/>
        </w:rPr>
        <w:t>根据第43条第5款和第46条省略了评估。</w:t>
      </w:r>
    </w:p>
    <w:p>
      <w:pPr>
        <w:snapToGrid w:val="0"/>
        <w:rPr>
          <w:sz w:val="24"/>
          <w:szCs w:val="24"/>
        </w:rPr>
      </w:pPr>
      <w:r>
        <w:rPr>
          <w:rFonts w:hint="eastAsia"/>
          <w:sz w:val="24"/>
          <w:szCs w:val="24"/>
        </w:rPr>
        <w:t>（</w:t>
      </w:r>
      <w:r>
        <w:rPr>
          <w:sz w:val="24"/>
          <w:szCs w:val="24"/>
        </w:rPr>
        <w:t>2）（略）</w:t>
      </w:r>
    </w:p>
    <w:p>
      <w:pPr>
        <w:snapToGrid w:val="0"/>
        <w:rPr>
          <w:sz w:val="24"/>
          <w:szCs w:val="24"/>
        </w:rPr>
      </w:pPr>
      <w:r>
        <w:rPr>
          <w:rFonts w:hint="eastAsia"/>
          <w:sz w:val="24"/>
          <w:szCs w:val="24"/>
        </w:rPr>
        <w:t>（</w:t>
      </w:r>
      <w:r>
        <w:rPr>
          <w:sz w:val="24"/>
          <w:szCs w:val="24"/>
        </w:rPr>
        <w:t>3）应纳税人必须提交评估期个人签署的所得税申报表。</w:t>
      </w:r>
      <w:r>
        <w:rPr>
          <w:rFonts w:hint="eastAsia"/>
          <w:sz w:val="24"/>
          <w:szCs w:val="24"/>
          <w:lang w:eastAsia="zh-CN"/>
        </w:rPr>
        <w:t>.</w:t>
      </w:r>
      <w:r>
        <w:rPr>
          <w:sz w:val="24"/>
          <w:szCs w:val="24"/>
        </w:rPr>
        <w:t xml:space="preserve">如果配偶选择联合评估（§ </w:t>
      </w:r>
    </w:p>
    <w:p>
      <w:pPr>
        <w:snapToGrid w:val="0"/>
        <w:ind w:firstLine="480" w:firstLineChars="200"/>
        <w:rPr>
          <w:sz w:val="24"/>
          <w:szCs w:val="24"/>
        </w:rPr>
      </w:pPr>
      <w:r>
        <w:rPr>
          <w:sz w:val="24"/>
          <w:szCs w:val="24"/>
        </w:rPr>
        <w:t>26b），他们必须提交联合纳税申报表，该纳税申报表必须由双方签署。</w:t>
      </w:r>
    </w:p>
    <w:p>
      <w:pPr>
        <w:snapToGrid w:val="0"/>
        <w:ind w:left="480" w:hanging="480" w:hangingChars="200"/>
        <w:rPr>
          <w:sz w:val="24"/>
          <w:szCs w:val="24"/>
        </w:rPr>
      </w:pPr>
      <w:r>
        <w:rPr>
          <w:rFonts w:hint="eastAsia"/>
          <w:sz w:val="24"/>
          <w:szCs w:val="24"/>
        </w:rPr>
        <w:t>（</w:t>
      </w:r>
      <w:r>
        <w:rPr>
          <w:sz w:val="24"/>
          <w:szCs w:val="24"/>
        </w:rPr>
        <w:t>4）如果收入是根据§2第1款第1句第1至第3项产生的，并且它不是根据第46条第2款第2款第2至第8款作出的评估案件之一，则根据第3款作出的声明应根据正式规定的数据记录通过远程数据传输进行传输。</w:t>
      </w:r>
      <w:r>
        <w:rPr>
          <w:rFonts w:hint="eastAsia"/>
          <w:sz w:val="24"/>
          <w:szCs w:val="24"/>
          <w:lang w:eastAsia="zh-CN"/>
        </w:rPr>
        <w:t>.</w:t>
      </w:r>
      <w:r>
        <w:rPr>
          <w:sz w:val="24"/>
          <w:szCs w:val="24"/>
        </w:rPr>
        <w:t>根据要求，税务机关可以放弃通过远程数据传输进行传输，以避免不必要的困难。</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25：申请见 § 52 Abs. 39 u. 68 +++）</w:t>
      </w:r>
    </w:p>
    <w:p>
      <w:pPr>
        <w:snapToGrid w:val="0"/>
        <w:rPr>
          <w:sz w:val="24"/>
          <w:szCs w:val="24"/>
        </w:rPr>
      </w:pPr>
      <w:r>
        <w:rPr>
          <w:rFonts w:hint="eastAsia"/>
          <w:sz w:val="24"/>
          <w:szCs w:val="24"/>
        </w:rPr>
        <w:t>（</w:t>
      </w:r>
      <w:r>
        <w:rPr>
          <w:sz w:val="24"/>
          <w:szCs w:val="24"/>
        </w:rPr>
        <w:t>+++ § 25：申请见第 52a 节第 13 节（2014 年 7 月 25 日第 2 条第 35 G 款所附第 52a 条，I 1266 mWv 31.7.2014）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26 配偶的评估</w:t>
      </w:r>
    </w:p>
    <w:p>
      <w:pPr>
        <w:snapToGrid w:val="0"/>
        <w:rPr>
          <w:sz w:val="24"/>
          <w:szCs w:val="24"/>
        </w:rPr>
      </w:pPr>
      <w:r>
        <w:rPr>
          <w:rFonts w:hint="eastAsia"/>
          <w:sz w:val="24"/>
          <w:szCs w:val="24"/>
        </w:rPr>
        <w:t>（</w:t>
      </w:r>
      <w:r>
        <w:rPr>
          <w:sz w:val="24"/>
          <w:szCs w:val="24"/>
        </w:rPr>
        <w:t>1） 在下列情况下，配偶一方可在个人评估（§ 26a）和联合评估（§ 26b）之间进行选择：</w:t>
      </w:r>
    </w:p>
    <w:p>
      <w:pPr>
        <w:snapToGrid w:val="0"/>
        <w:ind w:firstLine="240" w:firstLineChars="100"/>
        <w:rPr>
          <w:sz w:val="24"/>
          <w:szCs w:val="24"/>
        </w:rPr>
      </w:pPr>
      <w:r>
        <w:rPr>
          <w:sz w:val="24"/>
          <w:szCs w:val="24"/>
        </w:rPr>
        <w:t>1.</w:t>
      </w:r>
      <w:r>
        <w:rPr>
          <w:rFonts w:hint="eastAsia"/>
          <w:sz w:val="24"/>
          <w:szCs w:val="24"/>
        </w:rPr>
        <w:t>两者都须缴纳第</w:t>
      </w:r>
      <w:r>
        <w:rPr>
          <w:sz w:val="24"/>
          <w:szCs w:val="24"/>
        </w:rPr>
        <w:t>1（1）款或第（2）款或第1a款所指的无限制所得税，</w:t>
      </w:r>
    </w:p>
    <w:p>
      <w:pPr>
        <w:snapToGrid w:val="0"/>
        <w:ind w:firstLine="240" w:firstLineChars="100"/>
        <w:rPr>
          <w:sz w:val="24"/>
          <w:szCs w:val="24"/>
        </w:rPr>
      </w:pPr>
      <w:r>
        <w:rPr>
          <w:sz w:val="24"/>
          <w:szCs w:val="24"/>
        </w:rPr>
        <w:t>2.</w:t>
      </w:r>
      <w:r>
        <w:rPr>
          <w:rFonts w:hint="eastAsia"/>
          <w:sz w:val="24"/>
          <w:szCs w:val="24"/>
        </w:rPr>
        <w:t>他们不会永久分开生活，并且</w:t>
      </w:r>
    </w:p>
    <w:p>
      <w:pPr>
        <w:snapToGrid w:val="0"/>
        <w:ind w:firstLine="240" w:firstLineChars="100"/>
        <w:rPr>
          <w:sz w:val="24"/>
          <w:szCs w:val="24"/>
        </w:rPr>
      </w:pPr>
      <w:r>
        <w:rPr>
          <w:sz w:val="24"/>
          <w:szCs w:val="24"/>
        </w:rPr>
        <w:t>3.</w:t>
      </w:r>
      <w:r>
        <w:rPr>
          <w:rFonts w:hint="eastAsia"/>
          <w:sz w:val="24"/>
          <w:szCs w:val="24"/>
        </w:rPr>
        <w:t>它们在评估期开始时或评估期期间符合第</w:t>
      </w:r>
      <w:r>
        <w:rPr>
          <w:sz w:val="24"/>
          <w:szCs w:val="24"/>
        </w:rPr>
        <w:t>1点和第2点中规定的条件。</w:t>
      </w:r>
    </w:p>
    <w:p>
      <w:pPr>
        <w:snapToGrid w:val="0"/>
        <w:rPr>
          <w:sz w:val="24"/>
          <w:szCs w:val="24"/>
        </w:rPr>
      </w:pPr>
      <w:r>
        <w:rPr>
          <w:rFonts w:hint="eastAsia"/>
          <w:sz w:val="24"/>
          <w:szCs w:val="24"/>
        </w:rPr>
        <w:t>如果配偶一方在他或她先前存在的婚姻被解除的评估期间缔结了新的婚姻，并且他或她以及新配偶符合第</w:t>
      </w:r>
      <w:r>
        <w:rPr>
          <w:sz w:val="24"/>
          <w:szCs w:val="24"/>
        </w:rPr>
        <w:t>1句的条件，则在适用第1句时不考虑先前存在的婚姻。</w:t>
      </w:r>
    </w:p>
    <w:p>
      <w:pPr>
        <w:numPr>
          <w:ilvl w:val="0"/>
          <w:numId w:val="10"/>
        </w:numPr>
        <w:snapToGrid w:val="0"/>
        <w:rPr>
          <w:sz w:val="24"/>
          <w:szCs w:val="24"/>
        </w:rPr>
      </w:pPr>
      <w:r>
        <w:rPr>
          <w:sz w:val="24"/>
          <w:szCs w:val="24"/>
        </w:rPr>
        <w:t>如果配偶一方选择个人评估，则配偶一方应单独评估。</w:t>
      </w:r>
      <w:r>
        <w:rPr>
          <w:rFonts w:hint="eastAsia"/>
          <w:sz w:val="24"/>
          <w:szCs w:val="24"/>
          <w:lang w:eastAsia="zh-CN"/>
        </w:rPr>
        <w:t>.</w:t>
      </w:r>
      <w:r>
        <w:rPr>
          <w:sz w:val="24"/>
          <w:szCs w:val="24"/>
        </w:rPr>
        <w:t>如果配偶双方选择联合评估，则配偶一起进行评估。2通过在纳税申报表中注明相关评估期，可以选择相关评估期。4只有在税务评估的无可争议性变得明显之后，才能在评估期内选择评估类型：在以下情况下可以更改：</w:t>
      </w:r>
      <w:r>
        <w:rPr>
          <w:rFonts w:hint="eastAsia"/>
          <w:sz w:val="24"/>
          <w:szCs w:val="24"/>
        </w:rPr>
        <w:t xml:space="preserve">  </w:t>
      </w:r>
      <w:r>
        <w:rPr>
          <w:sz w:val="24"/>
          <w:szCs w:val="24"/>
        </w:rPr>
        <w:t>1.</w:t>
      </w:r>
      <w:r>
        <w:rPr>
          <w:rFonts w:hint="eastAsia"/>
          <w:sz w:val="24"/>
          <w:szCs w:val="24"/>
        </w:rPr>
        <w:t>有关配偶的税务评估被废除，修改或更正，以及</w:t>
      </w:r>
    </w:p>
    <w:p>
      <w:pPr>
        <w:snapToGrid w:val="0"/>
        <w:ind w:left="240" w:hanging="240" w:hangingChars="100"/>
        <w:rPr>
          <w:sz w:val="24"/>
          <w:szCs w:val="24"/>
        </w:rPr>
      </w:pPr>
      <w:r>
        <w:rPr>
          <w:sz w:val="24"/>
          <w:szCs w:val="24"/>
        </w:rPr>
        <w:t>2.</w:t>
      </w:r>
      <w:r>
        <w:rPr>
          <w:rFonts w:hint="eastAsia"/>
          <w:sz w:val="24"/>
          <w:szCs w:val="24"/>
        </w:rPr>
        <w:t>评估方法选择的变更已以书面形式或电子方式通知主管税务机关，或宣布记录在案，直到变更或更正通知发生无可争议为止，以及</w:t>
      </w:r>
    </w:p>
    <w:p>
      <w:pPr>
        <w:snapToGrid w:val="0"/>
        <w:ind w:left="240" w:hanging="240" w:hangingChars="100"/>
        <w:rPr>
          <w:sz w:val="24"/>
          <w:szCs w:val="24"/>
        </w:rPr>
      </w:pPr>
      <w:r>
        <w:rPr>
          <w:sz w:val="24"/>
          <w:szCs w:val="24"/>
        </w:rPr>
        <w:t>3.</w:t>
      </w:r>
      <w:r>
        <w:rPr>
          <w:rFonts w:hint="eastAsia"/>
          <w:sz w:val="24"/>
          <w:szCs w:val="24"/>
        </w:rPr>
        <w:t>根据迄今选择的评估类型确定的所得税差额与有待确定的所得税之间的差异是正数，后者将产生于选择评估类型的活动的变化。</w:t>
      </w:r>
      <w:r>
        <w:rPr>
          <w:rFonts w:hint="eastAsia"/>
          <w:sz w:val="24"/>
          <w:szCs w:val="24"/>
          <w:lang w:eastAsia="zh-CN"/>
        </w:rPr>
        <w:t>.</w:t>
      </w:r>
      <w:r>
        <w:rPr>
          <w:rFonts w:hint="eastAsia"/>
          <w:sz w:val="24"/>
          <w:szCs w:val="24"/>
        </w:rPr>
        <w:t>个人评估配偶的所得税必须加在一起。</w:t>
      </w:r>
    </w:p>
    <w:p>
      <w:pPr>
        <w:snapToGrid w:val="0"/>
        <w:rPr>
          <w:sz w:val="24"/>
          <w:szCs w:val="24"/>
        </w:rPr>
      </w:pPr>
      <w:r>
        <w:rPr>
          <w:rFonts w:hint="eastAsia"/>
          <w:sz w:val="24"/>
          <w:szCs w:val="24"/>
        </w:rPr>
        <w:t>（</w:t>
      </w:r>
      <w:r>
        <w:rPr>
          <w:sz w:val="24"/>
          <w:szCs w:val="24"/>
        </w:rPr>
        <w:t>3）如果第2款所指的表决权没有得到或没有得到有效行使，则应进行联合评估。</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26： 申请参见 § 52 +++）</w:t>
      </w:r>
    </w:p>
    <w:p>
      <w:pPr>
        <w:snapToGrid w:val="0"/>
        <w:rPr>
          <w:sz w:val="24"/>
          <w:szCs w:val="24"/>
        </w:rPr>
      </w:pPr>
      <w:r>
        <w:rPr>
          <w:rFonts w:hint="eastAsia"/>
          <w:sz w:val="24"/>
          <w:szCs w:val="24"/>
        </w:rPr>
        <w:t>§</w:t>
      </w:r>
      <w:r>
        <w:rPr>
          <w:sz w:val="24"/>
          <w:szCs w:val="24"/>
        </w:rPr>
        <w:t xml:space="preserve"> 26 （F. 16.4.1997 及以下 F.）： 根据 2013 年 5 月 7 日 I 1647 （2 BvR 909/06， 2 BvR 1981/06， 2 BvR 288/07） 的 BVerfGE 第 3 条第 1 款 GG 不兼容的决策公式。有关 BVerfG 要求的实施，请参阅 G v. 15.7.2013 I 2397 mWv 19.7.2013</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26a 配偶的个人评估</w:t>
      </w:r>
    </w:p>
    <w:p>
      <w:pPr>
        <w:snapToGrid w:val="0"/>
        <w:ind w:left="240" w:hanging="240" w:hangingChars="100"/>
        <w:rPr>
          <w:sz w:val="24"/>
          <w:szCs w:val="24"/>
        </w:rPr>
      </w:pPr>
      <w:r>
        <w:rPr>
          <w:sz w:val="24"/>
          <w:szCs w:val="24"/>
        </w:rPr>
        <w:t>1.在对配偶进行个人评估的情况下，配偶双方各有权获得他所获得的收入。</w:t>
      </w:r>
      <w:r>
        <w:rPr>
          <w:rFonts w:hint="eastAsia"/>
          <w:sz w:val="24"/>
          <w:szCs w:val="24"/>
          <w:lang w:eastAsia="zh-CN"/>
        </w:rPr>
        <w:t>.</w:t>
      </w:r>
      <w:r>
        <w:rPr>
          <w:sz w:val="24"/>
          <w:szCs w:val="24"/>
        </w:rPr>
        <w:t>配偶一方的收入不能仅仅因为配偶另一方对收入的产生作出了贡献而部分归属于另一方。</w:t>
      </w:r>
    </w:p>
    <w:p>
      <w:pPr>
        <w:snapToGrid w:val="0"/>
        <w:ind w:left="240" w:hanging="240" w:hangingChars="100"/>
        <w:rPr>
          <w:sz w:val="24"/>
          <w:szCs w:val="24"/>
        </w:rPr>
      </w:pPr>
      <w:r>
        <w:rPr>
          <w:sz w:val="24"/>
          <w:szCs w:val="24"/>
        </w:rPr>
        <w:t>2.特别开支、非常开支和根据§§ 35a和35c所给予的减税，应归给在经济上承担开支的配偶。</w:t>
      </w:r>
      <w:r>
        <w:rPr>
          <w:rFonts w:hint="eastAsia"/>
          <w:sz w:val="24"/>
          <w:szCs w:val="24"/>
          <w:lang w:eastAsia="zh-CN"/>
        </w:rPr>
        <w:t>.</w:t>
      </w:r>
      <w:r>
        <w:rPr>
          <w:sz w:val="24"/>
          <w:szCs w:val="24"/>
        </w:rPr>
        <w:t>在配偶双方同意的情况下，将扣除其中每一方的一半。2在有正当理由的个别情况下，在经济上承担费用的配偶的申请就足够了。4§ 26 第2款第3句应相应适用。</w:t>
      </w:r>
    </w:p>
    <w:p>
      <w:pPr>
        <w:snapToGrid w:val="0"/>
        <w:ind w:left="240" w:hanging="240" w:hangingChars="100"/>
        <w:rPr>
          <w:sz w:val="24"/>
          <w:szCs w:val="24"/>
        </w:rPr>
      </w:pPr>
      <w:r>
        <w:rPr>
          <w:sz w:val="24"/>
          <w:szCs w:val="24"/>
        </w:rPr>
        <w:t>3.在两个评估期之间从个人评估过渡到联合评估以及从联合评估到个人评估的情况下，如果配偶双方都有未补偿的损失，适用第10条的规定，应由联邦政府的法令经联邦参议院同意加以规定。</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26a：有关申请，请参见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26b 配偶的联合评估</w:t>
      </w:r>
    </w:p>
    <w:p>
      <w:pPr>
        <w:snapToGrid w:val="0"/>
        <w:rPr>
          <w:sz w:val="24"/>
          <w:szCs w:val="24"/>
        </w:rPr>
      </w:pPr>
      <w:r>
        <w:rPr>
          <w:rFonts w:hint="eastAsia"/>
          <w:sz w:val="24"/>
          <w:szCs w:val="24"/>
        </w:rPr>
        <w:t>在对配偶进行共同评估的情况下，配偶双方的收入加在一起，配偶双方共同分配，除非另有要求，否则配偶双方将共同视为纳税人。</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xml:space="preserve"> 26b （F. 16.4.1997 及以下 F.）： 根据 2013 年 5 月 7 日 I 1647 的 BVerfGE （2 BvR 909/06， 2 BvR 1981/06， 2 BvR 288/07） 的决策公式，第 3 条第 1 款 GG 不兼容。有关 BVerfG 要求的实施，请参阅 G v. 15.7.2013 I 2397 mWv 19.7.2013</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27 （省略）</w:t>
      </w:r>
    </w:p>
    <w:p>
      <w:pPr>
        <w:snapToGrid w:val="0"/>
        <w:rPr>
          <w:sz w:val="24"/>
          <w:szCs w:val="24"/>
        </w:rPr>
      </w:pPr>
      <w:r>
        <w:rPr>
          <w:sz w:val="24"/>
          <w:szCs w:val="24"/>
        </w:rPr>
        <w:t>-</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28 财产继续共有时的征税</w:t>
      </w:r>
    </w:p>
    <w:p>
      <w:pPr>
        <w:snapToGrid w:val="0"/>
        <w:rPr>
          <w:b/>
          <w:bCs/>
          <w:sz w:val="24"/>
          <w:szCs w:val="24"/>
        </w:rPr>
      </w:pPr>
      <w:r>
        <w:rPr>
          <w:rFonts w:hint="eastAsia"/>
          <w:b/>
          <w:bCs/>
          <w:sz w:val="24"/>
          <w:szCs w:val="24"/>
        </w:rPr>
        <w:t>在财产继续共同的情况下，属于集体财产的收入被视为未亡配偶的收入，如果后者须承担无限的纳税义务。</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29 和 30 （省略）</w:t>
      </w:r>
    </w:p>
    <w:p>
      <w:pPr>
        <w:snapToGrid w:val="0"/>
        <w:rPr>
          <w:rFonts w:hint="eastAsia"/>
          <w:b/>
          <w:bCs/>
          <w:sz w:val="24"/>
          <w:szCs w:val="24"/>
        </w:rPr>
      </w:pPr>
    </w:p>
    <w:p>
      <w:pPr>
        <w:snapToGrid w:val="0"/>
        <w:rPr>
          <w:b/>
          <w:bCs/>
          <w:sz w:val="24"/>
          <w:szCs w:val="24"/>
        </w:rPr>
      </w:pPr>
      <w:r>
        <w:rPr>
          <w:rFonts w:hint="eastAsia"/>
          <w:b/>
          <w:bCs/>
          <w:sz w:val="24"/>
          <w:szCs w:val="24"/>
        </w:rPr>
        <w:t>四 关税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31 家庭福利平准化</w:t>
      </w:r>
    </w:p>
    <w:p>
      <w:pPr>
        <w:snapToGrid w:val="0"/>
        <w:rPr>
          <w:sz w:val="24"/>
          <w:szCs w:val="24"/>
        </w:rPr>
      </w:pPr>
      <w:r>
        <w:rPr>
          <w:sz w:val="24"/>
          <w:szCs w:val="24"/>
        </w:rPr>
        <w:t>在整个评估期内，相当于儿童最低生活水平的收入金额，包括照顾和教育或培训的需要，免税额由第32条第6款规定的津贴或第十节规定的儿童津贴来实现。</w:t>
      </w:r>
      <w:r>
        <w:rPr>
          <w:rFonts w:hint="eastAsia"/>
          <w:sz w:val="24"/>
          <w:szCs w:val="24"/>
          <w:lang w:eastAsia="zh-CN"/>
        </w:rPr>
        <w:t>.</w:t>
      </w:r>
      <w:r>
        <w:rPr>
          <w:sz w:val="24"/>
          <w:szCs w:val="24"/>
        </w:rPr>
        <w:t>只要不需要儿童津贴，它就有助于促进家庭发展。2在本日历年中，子女津贴作为退税按月支付。4如果在整个评估期内享受子女津贴的权利没有完全导致根据第1句提供的免税，因此根据§32第6款的津贴从所得税评估期间的收入中扣除，则在扣除这些津贴后确定的集体商定的所得税将增加整个评估期间领取儿童津贴的权利;对于未接受共同评估的父母，领取儿童津贴的权利在儿童津贴的范围内得到承</w:t>
      </w:r>
      <w:r>
        <w:rPr>
          <w:rFonts w:hint="eastAsia"/>
          <w:sz w:val="24"/>
          <w:szCs w:val="24"/>
        </w:rPr>
        <w:t>认。</w:t>
      </w:r>
      <w:r>
        <w:rPr>
          <w:sz w:val="24"/>
          <w:szCs w:val="24"/>
        </w:rPr>
        <w:t>5在审查免税和根据第4句增加时，在家庭基金的决定确定儿童福利要求的日历月内，儿童福利金的申请权，但由于§70第1款第2句而未支付。6第4句经适当变通后适用于与第65.7条规定的儿童补助金相当的补助金 如果根据外国法律有儿童领取补助金的权利，则在超出家庭子女补助金的范围内，不应考虑到这一点。</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32 子女，子女津贴</w:t>
      </w:r>
    </w:p>
    <w:p>
      <w:pPr>
        <w:snapToGrid w:val="0"/>
        <w:rPr>
          <w:sz w:val="24"/>
          <w:szCs w:val="24"/>
        </w:rPr>
      </w:pPr>
      <w:r>
        <w:rPr>
          <w:rFonts w:hint="eastAsia"/>
          <w:sz w:val="24"/>
          <w:szCs w:val="24"/>
        </w:rPr>
        <w:t>（</w:t>
      </w:r>
      <w:r>
        <w:rPr>
          <w:sz w:val="24"/>
          <w:szCs w:val="24"/>
        </w:rPr>
        <w:t>1） 儿童</w:t>
      </w:r>
    </w:p>
    <w:p>
      <w:pPr>
        <w:snapToGrid w:val="0"/>
        <w:ind w:firstLine="240" w:firstLineChars="100"/>
        <w:rPr>
          <w:sz w:val="24"/>
          <w:szCs w:val="24"/>
        </w:rPr>
      </w:pPr>
      <w:r>
        <w:rPr>
          <w:sz w:val="24"/>
          <w:szCs w:val="24"/>
        </w:rPr>
        <w:t>1.</w:t>
      </w:r>
      <w:r>
        <w:rPr>
          <w:rFonts w:hint="eastAsia"/>
          <w:sz w:val="24"/>
          <w:szCs w:val="24"/>
        </w:rPr>
        <w:t>与纳税人有关的子女在一级，</w:t>
      </w:r>
    </w:p>
    <w:p>
      <w:pPr>
        <w:snapToGrid w:val="0"/>
        <w:ind w:left="479" w:leftChars="114" w:hanging="240" w:hangingChars="100"/>
        <w:rPr>
          <w:sz w:val="24"/>
          <w:szCs w:val="24"/>
        </w:rPr>
      </w:pPr>
      <w:r>
        <w:rPr>
          <w:sz w:val="24"/>
          <w:szCs w:val="24"/>
        </w:rPr>
        <w:t>2.</w:t>
      </w:r>
      <w:r>
        <w:rPr>
          <w:rFonts w:hint="eastAsia"/>
          <w:sz w:val="24"/>
          <w:szCs w:val="24"/>
        </w:rPr>
        <w:t>寄养子女（与纳税人有较长时间计算的家庭纽带联系在一起的人，条件是他没有将他们纳入家庭从事有酬职业，并且与父母的照顾和照顾关系不再存在）。</w:t>
      </w:r>
    </w:p>
    <w:p>
      <w:pPr>
        <w:snapToGrid w:val="0"/>
        <w:ind w:left="480" w:hanging="480" w:hangingChars="200"/>
        <w:rPr>
          <w:sz w:val="24"/>
          <w:szCs w:val="24"/>
        </w:rPr>
      </w:pPr>
      <w:r>
        <w:rPr>
          <w:rFonts w:hint="eastAsia"/>
          <w:sz w:val="24"/>
          <w:szCs w:val="24"/>
        </w:rPr>
        <w:t>（2）</w:t>
      </w:r>
      <w:r>
        <w:rPr>
          <w:sz w:val="24"/>
          <w:szCs w:val="24"/>
        </w:rPr>
        <w:t>如果被收养的子女与亲生父母的生育关係继续存在，则应主要将其视为被接受的子女。如果与第一学位纳税人有关系的儿童也是寄养儿童，则必须优先考虑寄养儿童。</w:t>
      </w:r>
    </w:p>
    <w:p>
      <w:pPr>
        <w:snapToGrid w:val="0"/>
        <w:rPr>
          <w:sz w:val="24"/>
          <w:szCs w:val="24"/>
        </w:rPr>
      </w:pPr>
      <w:r>
        <w:rPr>
          <w:rFonts w:hint="eastAsia"/>
          <w:sz w:val="24"/>
          <w:szCs w:val="24"/>
        </w:rPr>
        <w:t>（3）</w:t>
      </w:r>
      <w:r>
        <w:rPr>
          <w:sz w:val="24"/>
          <w:szCs w:val="24"/>
        </w:rPr>
        <w:t>子女在活着出生的历月和其后每个未满18岁的历月中，均应予以考虑。</w:t>
      </w:r>
    </w:p>
    <w:p>
      <w:pPr>
        <w:snapToGrid w:val="0"/>
        <w:rPr>
          <w:sz w:val="24"/>
          <w:szCs w:val="24"/>
        </w:rPr>
      </w:pPr>
      <w:r>
        <w:rPr>
          <w:rFonts w:hint="eastAsia"/>
          <w:sz w:val="24"/>
          <w:szCs w:val="24"/>
        </w:rPr>
        <w:t>（4）</w:t>
      </w:r>
      <w:r>
        <w:rPr>
          <w:sz w:val="24"/>
          <w:szCs w:val="24"/>
        </w:rPr>
        <w:t>年满18岁的儿童在下列情况下应予考虑：</w:t>
      </w:r>
    </w:p>
    <w:p>
      <w:pPr>
        <w:snapToGrid w:val="0"/>
        <w:ind w:firstLine="240" w:firstLineChars="100"/>
        <w:rPr>
          <w:sz w:val="24"/>
          <w:szCs w:val="24"/>
        </w:rPr>
      </w:pPr>
      <w:r>
        <w:rPr>
          <w:sz w:val="24"/>
          <w:szCs w:val="24"/>
        </w:rPr>
        <w:t>1.</w:t>
      </w:r>
      <w:r>
        <w:rPr>
          <w:rFonts w:hint="eastAsia"/>
          <w:sz w:val="24"/>
          <w:szCs w:val="24"/>
        </w:rPr>
        <w:t>未满</w:t>
      </w:r>
      <w:r>
        <w:rPr>
          <w:sz w:val="24"/>
          <w:szCs w:val="24"/>
        </w:rPr>
        <w:t>21岁，没有雇佣关系，并在德国的职业介绍所注册为求职者，或</w:t>
      </w:r>
    </w:p>
    <w:p>
      <w:pPr>
        <w:snapToGrid w:val="0"/>
        <w:ind w:firstLine="240" w:firstLineChars="100"/>
        <w:rPr>
          <w:sz w:val="24"/>
          <w:szCs w:val="24"/>
        </w:rPr>
      </w:pPr>
      <w:r>
        <w:rPr>
          <w:sz w:val="24"/>
          <w:szCs w:val="24"/>
        </w:rPr>
        <w:t>2.</w:t>
      </w:r>
      <w:r>
        <w:rPr>
          <w:rFonts w:hint="eastAsia"/>
          <w:sz w:val="24"/>
          <w:szCs w:val="24"/>
        </w:rPr>
        <w:t>尚未年满</w:t>
      </w:r>
      <w:r>
        <w:rPr>
          <w:sz w:val="24"/>
          <w:szCs w:val="24"/>
        </w:rPr>
        <w:t>25岁，并且</w:t>
      </w:r>
    </w:p>
    <w:p>
      <w:pPr>
        <w:snapToGrid w:val="0"/>
        <w:ind w:firstLine="240" w:firstLineChars="100"/>
        <w:rPr>
          <w:sz w:val="24"/>
          <w:szCs w:val="24"/>
        </w:rPr>
      </w:pPr>
      <w:r>
        <w:rPr>
          <w:sz w:val="24"/>
          <w:szCs w:val="24"/>
        </w:rPr>
        <w:t>a)</w:t>
      </w:r>
      <w:r>
        <w:rPr>
          <w:rFonts w:hint="eastAsia"/>
          <w:sz w:val="24"/>
          <w:szCs w:val="24"/>
        </w:rPr>
        <w:t>接受过专业培训，或</w:t>
      </w:r>
    </w:p>
    <w:p>
      <w:pPr>
        <w:snapToGrid w:val="0"/>
        <w:ind w:left="479" w:leftChars="114" w:hanging="240" w:hangingChars="100"/>
        <w:rPr>
          <w:sz w:val="24"/>
          <w:szCs w:val="24"/>
        </w:rPr>
      </w:pPr>
      <w:r>
        <w:rPr>
          <w:sz w:val="24"/>
          <w:szCs w:val="24"/>
        </w:rPr>
        <w:t>b)</w:t>
      </w:r>
      <w:r>
        <w:rPr>
          <w:rFonts w:hint="eastAsia"/>
          <w:sz w:val="24"/>
          <w:szCs w:val="24"/>
        </w:rPr>
        <w:t>处于不超过四个月的过渡期，即在两个训练阶段之间，或从训练阶段到完成法定军事或民事服务之间，根据《公务员法》第</w:t>
      </w:r>
      <w:r>
        <w:rPr>
          <w:sz w:val="24"/>
          <w:szCs w:val="24"/>
        </w:rPr>
        <w:t>14b条作为免于服兵役或作为国外服务提供者的活动，或根据《士兵法》第58b条履行志愿兵役或履行义务服务，或履行以下意义上的志愿服务 点 （d）， 或</w:t>
      </w:r>
    </w:p>
    <w:p>
      <w:pPr>
        <w:snapToGrid w:val="0"/>
        <w:ind w:firstLine="240" w:firstLineChars="100"/>
        <w:rPr>
          <w:sz w:val="24"/>
          <w:szCs w:val="24"/>
        </w:rPr>
      </w:pPr>
      <w:r>
        <w:rPr>
          <w:sz w:val="24"/>
          <w:szCs w:val="24"/>
        </w:rPr>
        <w:t>c)</w:t>
      </w:r>
      <w:r>
        <w:rPr>
          <w:rFonts w:hint="eastAsia"/>
          <w:sz w:val="24"/>
          <w:szCs w:val="24"/>
        </w:rPr>
        <w:t>由于缺乏培训名额而无法开始或继续职业培训，或</w:t>
      </w:r>
    </w:p>
    <w:p>
      <w:pPr>
        <w:snapToGrid w:val="0"/>
        <w:ind w:left="479" w:leftChars="114" w:hanging="240" w:hangingChars="100"/>
        <w:rPr>
          <w:sz w:val="24"/>
          <w:szCs w:val="24"/>
        </w:rPr>
      </w:pPr>
      <w:r>
        <w:rPr>
          <w:sz w:val="24"/>
          <w:szCs w:val="24"/>
        </w:rPr>
        <w:t>d)</w:t>
      </w:r>
      <w:r>
        <w:rPr>
          <w:rFonts w:hint="eastAsia"/>
          <w:sz w:val="24"/>
          <w:szCs w:val="24"/>
        </w:rPr>
        <w:t>《青年志愿服务法》所指的自愿社会年或自愿生态年，或欧洲议会和理事会</w:t>
      </w:r>
      <w:r>
        <w:rPr>
          <w:sz w:val="24"/>
          <w:szCs w:val="24"/>
        </w:rPr>
        <w:t>2018年10月2日第2018/1475号条例（EU）所指的欧洲团结团的志愿活动，规定了欧洲团结团的法律框架，并修订了条例（EU）No 1288/2013和条例（EU）No 1293/2013和2013号决定。 1313/2013/EU （OJ 编号.L 250 of 4.10.2018，第1页）或《联邦志愿服务法》§ 5所指的其他海外服务，或2016年1月1日联邦经济合作与发展部资助指南所指的发展政策志愿服务“weltwärts”，或《社会</w:t>
      </w:r>
      <w:r>
        <w:rPr>
          <w:rFonts w:hint="eastAsia"/>
          <w:sz w:val="24"/>
          <w:szCs w:val="24"/>
        </w:rPr>
        <w:t>法典》第七卷第</w:t>
      </w:r>
      <w:r>
        <w:rPr>
          <w:sz w:val="24"/>
          <w:szCs w:val="24"/>
        </w:rPr>
        <w:t>2条第1a款所指的各代人志愿服务，或《社会法典》第七卷第2条第1a款所指的国际青年志愿服务 2018年5月25日联邦家庭事务、老年公民、妇女和青年部（GMBl第545页）或提供《联邦志愿服务法》所指的联邦志愿服务，或</w:t>
      </w:r>
    </w:p>
    <w:p>
      <w:pPr>
        <w:snapToGrid w:val="0"/>
        <w:rPr>
          <w:sz w:val="24"/>
          <w:szCs w:val="24"/>
        </w:rPr>
      </w:pPr>
      <w:r>
        <w:rPr>
          <w:sz w:val="24"/>
          <w:szCs w:val="24"/>
        </w:rPr>
        <w:t>3.</w:t>
      </w:r>
      <w:r>
        <w:rPr>
          <w:rFonts w:hint="eastAsia"/>
          <w:sz w:val="24"/>
          <w:szCs w:val="24"/>
        </w:rPr>
        <w:t>由于身体，精神或情感残疾而无法养活自己</w:t>
      </w:r>
      <w:r>
        <w:rPr>
          <w:sz w:val="24"/>
          <w:szCs w:val="24"/>
        </w:rPr>
        <w:t>;前提是残疾发生在25岁之前。</w:t>
      </w:r>
    </w:p>
    <w:p>
      <w:pPr>
        <w:snapToGrid w:val="0"/>
        <w:ind w:left="239" w:leftChars="114"/>
        <w:rPr>
          <w:sz w:val="24"/>
          <w:szCs w:val="24"/>
        </w:rPr>
      </w:pPr>
      <w:r>
        <w:rPr>
          <w:rFonts w:hint="eastAsia"/>
          <w:sz w:val="24"/>
          <w:szCs w:val="24"/>
          <w:lang w:eastAsia="zh-CN"/>
        </w:rPr>
        <w:t>.</w:t>
      </w:r>
      <w:r>
        <w:rPr>
          <w:rFonts w:hint="eastAsia"/>
          <w:sz w:val="24"/>
          <w:szCs w:val="24"/>
        </w:rPr>
        <w:t>在完成初步职业培训或初步学习之后，只有在第</w:t>
      </w:r>
      <w:r>
        <w:rPr>
          <w:sz w:val="24"/>
          <w:szCs w:val="24"/>
        </w:rPr>
        <w:t>1句第2款所述的情况下，如果该儿童没有从事有酬职业，则只考虑该儿童。2每周正常工作时间不超过20小时的有酬就业，培训雇佣关系或《社会法典》第四卷第8条和第8a条所指的次要雇佣关系是无害的。</w:t>
      </w:r>
    </w:p>
    <w:p>
      <w:pPr>
        <w:snapToGrid w:val="0"/>
        <w:rPr>
          <w:sz w:val="24"/>
          <w:szCs w:val="24"/>
        </w:rPr>
      </w:pPr>
      <w:r>
        <w:rPr>
          <w:rFonts w:hint="eastAsia"/>
          <w:sz w:val="24"/>
          <w:szCs w:val="24"/>
        </w:rPr>
        <w:t>（5）</w:t>
      </w:r>
      <w:r>
        <w:rPr>
          <w:sz w:val="24"/>
          <w:szCs w:val="24"/>
        </w:rPr>
        <w:t>在第四款第一句第一句或第2（a）和（b）点所指的情况下，儿童：</w:t>
      </w:r>
    </w:p>
    <w:p>
      <w:pPr>
        <w:snapToGrid w:val="0"/>
        <w:ind w:firstLine="240" w:firstLineChars="100"/>
        <w:rPr>
          <w:sz w:val="24"/>
          <w:szCs w:val="24"/>
        </w:rPr>
      </w:pPr>
      <w:r>
        <w:rPr>
          <w:sz w:val="24"/>
          <w:szCs w:val="24"/>
        </w:rPr>
        <w:t>1.</w:t>
      </w:r>
      <w:r>
        <w:rPr>
          <w:rFonts w:hint="eastAsia"/>
          <w:sz w:val="24"/>
          <w:szCs w:val="24"/>
        </w:rPr>
        <w:t>曾服过法定的基本兵役或民役，或</w:t>
      </w:r>
    </w:p>
    <w:p>
      <w:pPr>
        <w:snapToGrid w:val="0"/>
        <w:ind w:firstLine="240" w:firstLineChars="100"/>
        <w:rPr>
          <w:sz w:val="24"/>
          <w:szCs w:val="24"/>
        </w:rPr>
      </w:pPr>
      <w:r>
        <w:rPr>
          <w:sz w:val="24"/>
          <w:szCs w:val="24"/>
        </w:rPr>
        <w:t>2.</w:t>
      </w:r>
      <w:r>
        <w:rPr>
          <w:rFonts w:hint="eastAsia"/>
          <w:sz w:val="24"/>
          <w:szCs w:val="24"/>
        </w:rPr>
        <w:t>自愿服兵役不超过三年，而不是法定的基本兵役，或</w:t>
      </w:r>
    </w:p>
    <w:p>
      <w:pPr>
        <w:snapToGrid w:val="0"/>
        <w:ind w:left="479" w:leftChars="114" w:hanging="240" w:hangingChars="100"/>
        <w:rPr>
          <w:sz w:val="24"/>
          <w:szCs w:val="24"/>
        </w:rPr>
      </w:pPr>
      <w:r>
        <w:rPr>
          <w:sz w:val="24"/>
          <w:szCs w:val="24"/>
        </w:rPr>
        <w:t>3.</w:t>
      </w:r>
      <w:r>
        <w:rPr>
          <w:rFonts w:hint="eastAsia"/>
          <w:sz w:val="24"/>
          <w:szCs w:val="24"/>
        </w:rPr>
        <w:t>作为发展工作者开展了《发展工作者法》第</w:t>
      </w:r>
      <w:r>
        <w:rPr>
          <w:sz w:val="24"/>
          <w:szCs w:val="24"/>
        </w:rPr>
        <w:t>1条第1款所指的活动，该款免除了法定的基本兵役或民役，</w:t>
      </w:r>
    </w:p>
    <w:p>
      <w:pPr>
        <w:snapToGrid w:val="0"/>
        <w:rPr>
          <w:sz w:val="24"/>
          <w:szCs w:val="24"/>
        </w:rPr>
      </w:pPr>
      <w:r>
        <w:rPr>
          <w:rFonts w:hint="eastAsia"/>
          <w:sz w:val="24"/>
          <w:szCs w:val="24"/>
        </w:rPr>
        <w:t>与这种服务或活动的期限相对应的期限，至多为国内法定基本兵役期间，或对公认的依良心拒服兵役者而言，在</w:t>
      </w:r>
      <w:r>
        <w:rPr>
          <w:sz w:val="24"/>
          <w:szCs w:val="24"/>
        </w:rPr>
        <w:t>21岁或25岁以后的国内法定文职人员服役期间。</w:t>
      </w:r>
      <w:r>
        <w:rPr>
          <w:rFonts w:hint="eastAsia"/>
          <w:sz w:val="24"/>
          <w:szCs w:val="24"/>
          <w:lang w:eastAsia="zh-CN"/>
        </w:rPr>
        <w:t>.</w:t>
      </w:r>
      <w:r>
        <w:rPr>
          <w:sz w:val="24"/>
          <w:szCs w:val="24"/>
        </w:rPr>
        <w:t>如果法定的基本军事或民事服务是在欧洲联盟成员国或欧洲经济区协定适用的国家进行的，则该服务的期限应具有决定性。2第4款第2和第3句应比照适用。</w:t>
      </w:r>
    </w:p>
    <w:p>
      <w:pPr>
        <w:snapToGrid w:val="0"/>
        <w:ind w:left="480" w:hanging="480" w:hangingChars="200"/>
        <w:rPr>
          <w:sz w:val="24"/>
          <w:szCs w:val="24"/>
        </w:rPr>
      </w:pPr>
      <w:r>
        <w:rPr>
          <w:rFonts w:hint="eastAsia"/>
          <w:sz w:val="24"/>
          <w:szCs w:val="24"/>
        </w:rPr>
        <w:t>（</w:t>
      </w:r>
      <w:r>
        <w:rPr>
          <w:sz w:val="24"/>
          <w:szCs w:val="24"/>
        </w:rPr>
        <w:t>6）在所得税评估的情况下，应从要考虑的纳税人每个子女的收入中扣除2 730欧元的子女最低生活津贴（儿童津贴）和1 464欧元的子女照顾、教育或培训需要津贴。</w:t>
      </w:r>
      <w:r>
        <w:rPr>
          <w:rFonts w:hint="eastAsia"/>
          <w:sz w:val="24"/>
          <w:szCs w:val="24"/>
          <w:lang w:eastAsia="zh-CN"/>
        </w:rPr>
        <w:t>.</w:t>
      </w:r>
      <w:r>
        <w:rPr>
          <w:sz w:val="24"/>
          <w:szCs w:val="24"/>
        </w:rPr>
        <w:t>如果配偶根据§§ 26，26b一起被评估所得税，如果子女与配偶双方处于子女关系中，则根据第1句的金额加倍。2在下列情况下，纳税人也有权获得第2句所指的数额：</w:t>
      </w:r>
    </w:p>
    <w:p>
      <w:pPr>
        <w:snapToGrid w:val="0"/>
        <w:rPr>
          <w:sz w:val="24"/>
          <w:szCs w:val="24"/>
        </w:rPr>
      </w:pPr>
      <w:r>
        <w:rPr>
          <w:sz w:val="24"/>
          <w:szCs w:val="24"/>
        </w:rPr>
        <w:t>1.</w:t>
      </w:r>
      <w:r>
        <w:rPr>
          <w:rFonts w:hint="eastAsia"/>
          <w:sz w:val="24"/>
          <w:szCs w:val="24"/>
        </w:rPr>
        <w:t>父母另一方已故或不需缴纳无限制的所得税，或</w:t>
      </w:r>
    </w:p>
    <w:p>
      <w:pPr>
        <w:snapToGrid w:val="0"/>
        <w:rPr>
          <w:sz w:val="24"/>
          <w:szCs w:val="24"/>
        </w:rPr>
      </w:pPr>
      <w:r>
        <w:rPr>
          <w:sz w:val="24"/>
          <w:szCs w:val="24"/>
        </w:rPr>
        <w:t>2.</w:t>
      </w:r>
      <w:r>
        <w:rPr>
          <w:rFonts w:hint="eastAsia"/>
          <w:sz w:val="24"/>
          <w:szCs w:val="24"/>
        </w:rPr>
        <w:t>纳税人只接受孩子，或者孩子只与他有寄养子女关系。</w:t>
      </w:r>
    </w:p>
    <w:p>
      <w:pPr>
        <w:snapToGrid w:val="0"/>
        <w:rPr>
          <w:sz w:val="24"/>
          <w:szCs w:val="24"/>
        </w:rPr>
      </w:pPr>
      <w:r>
        <w:rPr>
          <w:sz w:val="24"/>
          <w:szCs w:val="24"/>
        </w:rPr>
        <w:t>对于根据第1（1）款或第（2）款不须缴纳无限制所得税的儿童，第1至第3句中提到的数额只有在其居住国的情况下是必要和适当的范围内才能扣除。5每一历月如未满足第1至第4句规定的津贴条件，其中提及的数额应减少十二分之一。6作为对第1句的减损，如果父母一对夫妇须缴纳无限制的所得税，并且不符合第26（1）条第1句的要求，则父母另一方有权领取的子女津贴应根据父母一方的要求转给他，如果他（而不是另一方）基本上履行了他在日历年内对子女的赡养义务，或者另一方由于缺乏支付能力而不承担赡养费;子女津贴的转移总是导致用于照顾和教</w:t>
      </w:r>
      <w:r>
        <w:rPr>
          <w:rFonts w:hint="eastAsia"/>
          <w:sz w:val="24"/>
          <w:szCs w:val="24"/>
        </w:rPr>
        <w:t>育或培训需要的津贴的转移。</w:t>
      </w:r>
      <w:r>
        <w:rPr>
          <w:sz w:val="24"/>
          <w:szCs w:val="24"/>
        </w:rPr>
        <w:t>6根据第6句，在根据《赡养费预付法》支付赡养费的期间，不包括根据第6句进行的转账。7就未成年子女而言，如果父母不符合第26条第1款第1款的要求，应父母另一方的要求，将未登记子女的父母一方的津贴转给父母，以用于照料、教育或培训需要。第九如果根据第8句进行的转移因未与孩子一起登记的父母承担儿童保育费用或定期照顾孩子而遭到反对，则排除了转移。第10名父母根据第1至第9句有权领取的津贴，如果继父母或祖父母已将子女带入其家庭，或如果子女负有抚养义务，也可应要求转给继父母或祖父母。12根据第10句进行的转移也可以在有权的父母同意的情况下进行，这只能在未来的日历年内撤销。</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32：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32a 所得税税率</w:t>
      </w:r>
    </w:p>
    <w:p>
      <w:pPr>
        <w:snapToGrid w:val="0"/>
        <w:rPr>
          <w:sz w:val="24"/>
          <w:szCs w:val="24"/>
        </w:rPr>
      </w:pPr>
      <w:r>
        <w:rPr>
          <w:rFonts w:hint="eastAsia"/>
          <w:sz w:val="24"/>
          <w:szCs w:val="24"/>
        </w:rPr>
        <w:t>（1）集体商定的所得税按应纳税所得额计算。</w:t>
      </w:r>
      <w:r>
        <w:rPr>
          <w:rFonts w:hint="eastAsia"/>
          <w:sz w:val="24"/>
          <w:szCs w:val="24"/>
          <w:lang w:eastAsia="zh-CN"/>
        </w:rPr>
        <w:t>.</w:t>
      </w:r>
      <w:r>
        <w:rPr>
          <w:rFonts w:hint="eastAsia"/>
          <w:sz w:val="24"/>
          <w:szCs w:val="24"/>
        </w:rPr>
        <w:t>从</w:t>
      </w:r>
      <w:r>
        <w:rPr>
          <w:sz w:val="24"/>
          <w:szCs w:val="24"/>
        </w:rPr>
        <w:t>2022年评估期开始，根据§§ 32b，32d，34，34a，34b和34c，应税收入以欧元计价。</w:t>
      </w:r>
    </w:p>
    <w:p>
      <w:pPr>
        <w:snapToGrid w:val="0"/>
        <w:rPr>
          <w:sz w:val="24"/>
          <w:szCs w:val="24"/>
        </w:rPr>
      </w:pPr>
      <w:r>
        <w:rPr>
          <w:sz w:val="24"/>
          <w:szCs w:val="24"/>
        </w:rPr>
        <w:t>1.</w:t>
      </w:r>
      <w:r>
        <w:rPr>
          <w:rFonts w:hint="eastAsia"/>
          <w:sz w:val="24"/>
          <w:szCs w:val="24"/>
        </w:rPr>
        <w:t>最高</w:t>
      </w:r>
      <w:r>
        <w:rPr>
          <w:sz w:val="24"/>
          <w:szCs w:val="24"/>
        </w:rPr>
        <w:t xml:space="preserve"> 10 347 欧元（基本津贴）：</w:t>
      </w:r>
    </w:p>
    <w:p>
      <w:pPr>
        <w:snapToGrid w:val="0"/>
        <w:rPr>
          <w:sz w:val="24"/>
          <w:szCs w:val="24"/>
        </w:rPr>
      </w:pPr>
      <w:r>
        <w:rPr>
          <w:sz w:val="24"/>
          <w:szCs w:val="24"/>
        </w:rPr>
        <w:t>2.</w:t>
      </w:r>
      <w:r>
        <w:rPr>
          <w:rFonts w:hint="eastAsia"/>
          <w:sz w:val="24"/>
          <w:szCs w:val="24"/>
        </w:rPr>
        <w:t>从</w:t>
      </w:r>
      <w:r>
        <w:rPr>
          <w:sz w:val="24"/>
          <w:szCs w:val="24"/>
        </w:rPr>
        <w:t>10 348欧元到14 926欧元：</w:t>
      </w:r>
    </w:p>
    <w:p>
      <w:pPr>
        <w:snapToGrid w:val="0"/>
        <w:ind w:firstLine="240" w:firstLineChars="100"/>
        <w:rPr>
          <w:sz w:val="24"/>
          <w:szCs w:val="24"/>
        </w:rPr>
      </w:pPr>
      <w:r>
        <w:rPr>
          <w:rFonts w:hint="eastAsia"/>
          <w:sz w:val="24"/>
          <w:szCs w:val="24"/>
        </w:rPr>
        <w:t>（</w:t>
      </w:r>
      <w:r>
        <w:rPr>
          <w:sz w:val="24"/>
          <w:szCs w:val="24"/>
        </w:rPr>
        <w:t>1 088.67 · y + 1 400） ·y;</w:t>
      </w:r>
    </w:p>
    <w:p>
      <w:pPr>
        <w:snapToGrid w:val="0"/>
        <w:rPr>
          <w:sz w:val="24"/>
          <w:szCs w:val="24"/>
        </w:rPr>
      </w:pPr>
      <w:r>
        <w:rPr>
          <w:sz w:val="24"/>
          <w:szCs w:val="24"/>
        </w:rPr>
        <w:t>3.</w:t>
      </w:r>
      <w:r>
        <w:rPr>
          <w:rFonts w:hint="eastAsia"/>
          <w:sz w:val="24"/>
          <w:szCs w:val="24"/>
        </w:rPr>
        <w:t>从</w:t>
      </w:r>
      <w:r>
        <w:rPr>
          <w:sz w:val="24"/>
          <w:szCs w:val="24"/>
        </w:rPr>
        <w:t>14 927欧元到58 596欧元：</w:t>
      </w:r>
    </w:p>
    <w:p>
      <w:pPr>
        <w:snapToGrid w:val="0"/>
        <w:ind w:firstLine="240" w:firstLineChars="100"/>
        <w:rPr>
          <w:sz w:val="24"/>
          <w:szCs w:val="24"/>
        </w:rPr>
      </w:pPr>
      <w:r>
        <w:rPr>
          <w:rFonts w:hint="eastAsia"/>
          <w:sz w:val="24"/>
          <w:szCs w:val="24"/>
        </w:rPr>
        <w:t>（</w:t>
      </w:r>
      <w:r>
        <w:rPr>
          <w:sz w:val="24"/>
          <w:szCs w:val="24"/>
        </w:rPr>
        <w:t>206.43 · z + 2 397） ·z + 869.32;</w:t>
      </w:r>
    </w:p>
    <w:p>
      <w:pPr>
        <w:snapToGrid w:val="0"/>
        <w:rPr>
          <w:sz w:val="24"/>
          <w:szCs w:val="24"/>
        </w:rPr>
      </w:pPr>
      <w:r>
        <w:rPr>
          <w:sz w:val="24"/>
          <w:szCs w:val="24"/>
        </w:rPr>
        <w:t>4.</w:t>
      </w:r>
      <w:r>
        <w:rPr>
          <w:rFonts w:hint="eastAsia"/>
          <w:sz w:val="24"/>
          <w:szCs w:val="24"/>
        </w:rPr>
        <w:t>从</w:t>
      </w:r>
      <w:r>
        <w:rPr>
          <w:sz w:val="24"/>
          <w:szCs w:val="24"/>
        </w:rPr>
        <w:t>58 597欧元到277 825欧元：</w:t>
      </w:r>
    </w:p>
    <w:p>
      <w:pPr>
        <w:snapToGrid w:val="0"/>
        <w:ind w:firstLine="240" w:firstLineChars="100"/>
        <w:rPr>
          <w:sz w:val="24"/>
          <w:szCs w:val="24"/>
        </w:rPr>
      </w:pPr>
      <w:r>
        <w:rPr>
          <w:sz w:val="24"/>
          <w:szCs w:val="24"/>
        </w:rPr>
        <w:t>0,42 ·x – 9 336.45;</w:t>
      </w:r>
    </w:p>
    <w:p>
      <w:pPr>
        <w:numPr>
          <w:ilvl w:val="0"/>
          <w:numId w:val="11"/>
        </w:numPr>
        <w:snapToGrid w:val="0"/>
        <w:rPr>
          <w:sz w:val="24"/>
          <w:szCs w:val="24"/>
        </w:rPr>
      </w:pPr>
      <w:r>
        <w:rPr>
          <w:sz w:val="24"/>
          <w:szCs w:val="24"/>
        </w:rPr>
        <w:t>277 826 欧元起至：</w:t>
      </w:r>
    </w:p>
    <w:p>
      <w:pPr>
        <w:snapToGrid w:val="0"/>
        <w:ind w:firstLine="240" w:firstLineChars="100"/>
        <w:rPr>
          <w:sz w:val="24"/>
          <w:szCs w:val="24"/>
        </w:rPr>
      </w:pPr>
      <w:r>
        <w:rPr>
          <w:sz w:val="24"/>
          <w:szCs w:val="24"/>
        </w:rPr>
        <w:t>0,45 ·x – 17 671.20。</w:t>
      </w:r>
    </w:p>
    <w:p>
      <w:pPr>
        <w:snapToGrid w:val="0"/>
        <w:rPr>
          <w:sz w:val="24"/>
          <w:szCs w:val="24"/>
        </w:rPr>
      </w:pPr>
      <w:r>
        <w:rPr>
          <w:sz w:val="24"/>
          <w:szCs w:val="24"/>
        </w:rPr>
        <w:t>2“y”是应纳税所得额的万分之一，四舍五入为超过基本免税额的整数欧元。4大小“z”是应纳税所得部分的万分之一，四舍五入为超过14 926欧元的欧元全额金额。5大小“x”是应税收入四舍五入为整数欧元。6由此产生的税额将四舍五入到下一个完整的欧元金额。</w:t>
      </w:r>
    </w:p>
    <w:p>
      <w:pPr>
        <w:snapToGrid w:val="0"/>
        <w:rPr>
          <w:sz w:val="24"/>
          <w:szCs w:val="24"/>
        </w:rPr>
      </w:pPr>
      <w:r>
        <w:rPr>
          <w:rFonts w:hint="eastAsia"/>
          <w:sz w:val="24"/>
          <w:szCs w:val="24"/>
        </w:rPr>
        <w:t>（</w:t>
      </w:r>
      <w:r>
        <w:rPr>
          <w:sz w:val="24"/>
          <w:szCs w:val="24"/>
        </w:rPr>
        <w:t>2） 至 （4）（省略）</w:t>
      </w:r>
    </w:p>
    <w:p>
      <w:pPr>
        <w:snapToGrid w:val="0"/>
        <w:ind w:left="480" w:hanging="480" w:hangingChars="200"/>
        <w:rPr>
          <w:sz w:val="24"/>
          <w:szCs w:val="24"/>
        </w:rPr>
      </w:pPr>
      <w:r>
        <w:rPr>
          <w:rFonts w:hint="eastAsia"/>
          <w:sz w:val="24"/>
          <w:szCs w:val="24"/>
        </w:rPr>
        <w:t>（5）</w:t>
      </w:r>
      <w:r>
        <w:rPr>
          <w:sz w:val="24"/>
          <w:szCs w:val="24"/>
        </w:rPr>
        <w:t>如果配偶根据第26、26b条一起缴纳所得税，根据第32b、32d、34、34a、34b和34c段的规定，合议的所得税应为根据第1款（分割程序）对其共同应纳税所得收入的一半所得税款的两倍。</w:t>
      </w:r>
    </w:p>
    <w:p>
      <w:pPr>
        <w:snapToGrid w:val="0"/>
        <w:rPr>
          <w:sz w:val="24"/>
          <w:szCs w:val="24"/>
        </w:rPr>
      </w:pPr>
      <w:r>
        <w:rPr>
          <w:rFonts w:hint="eastAsia"/>
          <w:sz w:val="24"/>
          <w:szCs w:val="24"/>
        </w:rPr>
        <w:t>（6）</w:t>
      </w:r>
      <w:r>
        <w:rPr>
          <w:sz w:val="24"/>
          <w:szCs w:val="24"/>
        </w:rPr>
        <w:t>第5款所指的程序也应用于计算应税收入的集体所得税</w:t>
      </w:r>
    </w:p>
    <w:p>
      <w:pPr>
        <w:snapToGrid w:val="0"/>
        <w:ind w:left="240" w:hanging="240" w:hangingChars="100"/>
        <w:rPr>
          <w:sz w:val="24"/>
          <w:szCs w:val="24"/>
        </w:rPr>
      </w:pPr>
      <w:r>
        <w:rPr>
          <w:sz w:val="24"/>
          <w:szCs w:val="24"/>
        </w:rPr>
        <w:t>1.</w:t>
      </w:r>
      <w:r>
        <w:rPr>
          <w:rFonts w:hint="eastAsia"/>
          <w:sz w:val="24"/>
          <w:szCs w:val="24"/>
        </w:rPr>
        <w:t>对于丧偶纳税人，在配偶死亡日历年之后的评估期内，如果纳税人及其已故配偶在其死亡时符合第</w:t>
      </w:r>
      <w:r>
        <w:rPr>
          <w:sz w:val="24"/>
          <w:szCs w:val="24"/>
        </w:rPr>
        <w:t>26（1）段第一句中规定的条件，</w:t>
      </w:r>
    </w:p>
    <w:p>
      <w:pPr>
        <w:snapToGrid w:val="0"/>
        <w:rPr>
          <w:sz w:val="24"/>
          <w:szCs w:val="24"/>
        </w:rPr>
      </w:pPr>
      <w:r>
        <w:rPr>
          <w:sz w:val="24"/>
          <w:szCs w:val="24"/>
        </w:rPr>
        <w:t>2.</w:t>
      </w:r>
      <w:r>
        <w:rPr>
          <w:rFonts w:hint="eastAsia"/>
          <w:sz w:val="24"/>
          <w:szCs w:val="24"/>
        </w:rPr>
        <w:t>如果纳税人的婚姻在他收到收入的日历年内解除，如果在该日历年内</w:t>
      </w:r>
    </w:p>
    <w:p>
      <w:pPr>
        <w:snapToGrid w:val="0"/>
        <w:ind w:firstLine="240" w:firstLineChars="100"/>
        <w:rPr>
          <w:sz w:val="24"/>
          <w:szCs w:val="24"/>
        </w:rPr>
      </w:pPr>
      <w:r>
        <w:rPr>
          <w:sz w:val="24"/>
          <w:szCs w:val="24"/>
        </w:rPr>
        <w:t>a)</w:t>
      </w:r>
      <w:r>
        <w:rPr>
          <w:rFonts w:hint="eastAsia"/>
          <w:sz w:val="24"/>
          <w:szCs w:val="24"/>
        </w:rPr>
        <w:t>纳税人及其前配偶已符合§</w:t>
      </w:r>
      <w:r>
        <w:rPr>
          <w:sz w:val="24"/>
          <w:szCs w:val="24"/>
        </w:rPr>
        <w:t xml:space="preserve"> 26（1）第1句的要求，</w:t>
      </w:r>
    </w:p>
    <w:p>
      <w:pPr>
        <w:snapToGrid w:val="0"/>
        <w:ind w:firstLine="240" w:firstLineChars="100"/>
        <w:rPr>
          <w:sz w:val="24"/>
          <w:szCs w:val="24"/>
        </w:rPr>
      </w:pPr>
      <w:r>
        <w:rPr>
          <w:sz w:val="24"/>
          <w:szCs w:val="24"/>
        </w:rPr>
        <w:t>b)</w:t>
      </w:r>
      <w:r>
        <w:rPr>
          <w:rFonts w:hint="eastAsia"/>
          <w:sz w:val="24"/>
          <w:szCs w:val="24"/>
        </w:rPr>
        <w:t>前配偶已再婚，并且</w:t>
      </w:r>
    </w:p>
    <w:p>
      <w:pPr>
        <w:snapToGrid w:val="0"/>
        <w:ind w:firstLine="240" w:firstLineChars="100"/>
        <w:rPr>
          <w:sz w:val="24"/>
          <w:szCs w:val="24"/>
        </w:rPr>
      </w:pPr>
      <w:r>
        <w:rPr>
          <w:sz w:val="24"/>
          <w:szCs w:val="24"/>
        </w:rPr>
        <w:t>c)</w:t>
      </w:r>
      <w:r>
        <w:rPr>
          <w:rFonts w:hint="eastAsia"/>
          <w:sz w:val="24"/>
          <w:szCs w:val="24"/>
        </w:rPr>
        <w:t>前配偶及其新配偶也符合§</w:t>
      </w:r>
      <w:r>
        <w:rPr>
          <w:sz w:val="24"/>
          <w:szCs w:val="24"/>
        </w:rPr>
        <w:t>26（1）第1句的要求。</w:t>
      </w:r>
    </w:p>
    <w:p>
      <w:pPr>
        <w:snapToGrid w:val="0"/>
        <w:rPr>
          <w:sz w:val="24"/>
          <w:szCs w:val="24"/>
        </w:rPr>
      </w:pPr>
      <w:r>
        <w:rPr>
          <w:rFonts w:hint="eastAsia"/>
          <w:sz w:val="24"/>
          <w:szCs w:val="24"/>
        </w:rPr>
        <w:t>适用第</w:t>
      </w:r>
      <w:r>
        <w:rPr>
          <w:sz w:val="24"/>
          <w:szCs w:val="24"/>
        </w:rPr>
        <w:t>1句的先决条件是，纳税人没有根据§§ 26和26a单独评估所得税。</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32a： 根据 §§ 52 +++ 的申请）</w:t>
      </w:r>
    </w:p>
    <w:p>
      <w:pPr>
        <w:snapToGrid w:val="0"/>
        <w:rPr>
          <w:sz w:val="24"/>
          <w:szCs w:val="24"/>
        </w:rPr>
      </w:pPr>
      <w:r>
        <w:rPr>
          <w:rFonts w:hint="eastAsia"/>
          <w:sz w:val="24"/>
          <w:szCs w:val="24"/>
        </w:rPr>
        <w:t>§</w:t>
      </w:r>
      <w:r>
        <w:rPr>
          <w:sz w:val="24"/>
          <w:szCs w:val="24"/>
        </w:rPr>
        <w:t xml:space="preserve"> 32a 第 5 节（F. 23.10.2000 及以下 F.）：根据与第 3 条第 1 款 GG 不符的决策公式，根据 BVerfGE v. 7.5.2013 I 1647 （2 BvR 909/06， 2 BvR 1981/06， 2 BvR 288/07）</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32b 分期预订</w:t>
      </w:r>
    </w:p>
    <w:p>
      <w:pPr>
        <w:snapToGrid w:val="0"/>
        <w:ind w:left="480" w:hanging="480" w:hangingChars="200"/>
        <w:rPr>
          <w:sz w:val="24"/>
          <w:szCs w:val="24"/>
        </w:rPr>
      </w:pPr>
      <w:r>
        <w:rPr>
          <w:rFonts w:hint="eastAsia"/>
          <w:sz w:val="24"/>
          <w:szCs w:val="24"/>
        </w:rPr>
        <w:t>（</w:t>
      </w:r>
      <w:r>
        <w:rPr>
          <w:sz w:val="24"/>
          <w:szCs w:val="24"/>
        </w:rPr>
        <w:t>1）如果暂时或在整个评估期内的无限制应纳税人，或适用§ 50（2）第2句第4项的有限应纳税人，</w:t>
      </w:r>
    </w:p>
    <w:p>
      <w:pPr>
        <w:snapToGrid w:val="0"/>
        <w:rPr>
          <w:sz w:val="24"/>
          <w:szCs w:val="24"/>
        </w:rPr>
      </w:pPr>
      <w:r>
        <w:rPr>
          <w:sz w:val="24"/>
          <w:szCs w:val="24"/>
        </w:rPr>
        <w:t>1.</w:t>
      </w:r>
    </w:p>
    <w:p>
      <w:pPr>
        <w:snapToGrid w:val="0"/>
        <w:ind w:left="479" w:leftChars="114" w:hanging="240" w:hangingChars="100"/>
        <w:rPr>
          <w:sz w:val="24"/>
          <w:szCs w:val="24"/>
        </w:rPr>
      </w:pPr>
      <w:r>
        <w:rPr>
          <w:sz w:val="24"/>
          <w:szCs w:val="24"/>
        </w:rPr>
        <w:t>a)</w:t>
      </w:r>
      <w:r>
        <w:rPr>
          <w:rFonts w:hint="eastAsia"/>
          <w:sz w:val="24"/>
          <w:szCs w:val="24"/>
        </w:rPr>
        <w:t>失业救济金、部分失业救济金、工资补贴、短期工作津贴、破产津贴、根据《社会法典》第三卷的过渡性津贴</w:t>
      </w:r>
      <w:r>
        <w:rPr>
          <w:sz w:val="24"/>
          <w:szCs w:val="24"/>
        </w:rPr>
        <w:t>;根据《社会法典》第三卷第170条第1款，应付给第三方的破产金可归属于雇员，</w:t>
      </w:r>
    </w:p>
    <w:p>
      <w:pPr>
        <w:snapToGrid w:val="0"/>
        <w:ind w:left="479" w:leftChars="114" w:hanging="240" w:hangingChars="100"/>
        <w:rPr>
          <w:sz w:val="24"/>
          <w:szCs w:val="24"/>
        </w:rPr>
      </w:pPr>
      <w:r>
        <w:rPr>
          <w:sz w:val="24"/>
          <w:szCs w:val="24"/>
        </w:rPr>
        <w:t>b)</w:t>
      </w:r>
      <w:r>
        <w:rPr>
          <w:rFonts w:hint="eastAsia"/>
          <w:sz w:val="24"/>
          <w:szCs w:val="24"/>
        </w:rPr>
        <w:t>根据《社会法典》第五、第六或第七卷、《帝国保险条例》、《农民健康保险法》或《农民健康保险第二法》，疾病津贴、产妇津贴、伤员津贴、过渡津贴或类似的工资替代津贴，</w:t>
      </w:r>
    </w:p>
    <w:p>
      <w:pPr>
        <w:snapToGrid w:val="0"/>
        <w:ind w:left="479" w:leftChars="114" w:hanging="240" w:hangingChars="100"/>
        <w:rPr>
          <w:sz w:val="24"/>
          <w:szCs w:val="24"/>
        </w:rPr>
      </w:pPr>
      <w:r>
        <w:rPr>
          <w:sz w:val="24"/>
          <w:szCs w:val="24"/>
        </w:rPr>
        <w:t>c)</w:t>
      </w:r>
      <w:r>
        <w:rPr>
          <w:rFonts w:hint="eastAsia"/>
          <w:sz w:val="24"/>
          <w:szCs w:val="24"/>
        </w:rPr>
        <w:t>产妇津贴、产妇津贴、《产妇保护法》规定的特别支助以及根据公务员条例在产前或产后以及育儿假期间禁产期间禁止就业的补贴，</w:t>
      </w:r>
    </w:p>
    <w:p>
      <w:pPr>
        <w:snapToGrid w:val="0"/>
        <w:ind w:firstLine="240" w:firstLineChars="100"/>
        <w:rPr>
          <w:sz w:val="24"/>
          <w:szCs w:val="24"/>
        </w:rPr>
      </w:pPr>
      <w:r>
        <w:rPr>
          <w:sz w:val="24"/>
          <w:szCs w:val="24"/>
        </w:rPr>
        <w:t>d)</w:t>
      </w:r>
      <w:r>
        <w:rPr>
          <w:rFonts w:hint="eastAsia"/>
          <w:sz w:val="24"/>
          <w:szCs w:val="24"/>
        </w:rPr>
        <w:t>《士兵养恤金法》规定的失业津贴，</w:t>
      </w:r>
    </w:p>
    <w:p>
      <w:pPr>
        <w:snapToGrid w:val="0"/>
        <w:ind w:left="479" w:leftChars="114" w:hanging="240" w:hangingChars="100"/>
        <w:rPr>
          <w:sz w:val="24"/>
          <w:szCs w:val="24"/>
        </w:rPr>
      </w:pPr>
      <w:r>
        <w:rPr>
          <w:sz w:val="24"/>
          <w:szCs w:val="24"/>
        </w:rPr>
        <w:t>e)</w:t>
      </w:r>
      <w:r>
        <w:rPr>
          <w:rFonts w:hint="eastAsia"/>
          <w:sz w:val="24"/>
          <w:szCs w:val="24"/>
        </w:rPr>
        <w:t>根据</w:t>
      </w:r>
      <w:r>
        <w:rPr>
          <w:sz w:val="24"/>
          <w:szCs w:val="24"/>
        </w:rPr>
        <w:t>2000年7月20日《感染保护法》（《联邦法律公报一》第1045页）对收入损失的赔偿，</w:t>
      </w:r>
    </w:p>
    <w:p>
      <w:pPr>
        <w:snapToGrid w:val="0"/>
        <w:ind w:firstLine="240" w:firstLineChars="100"/>
        <w:rPr>
          <w:sz w:val="24"/>
          <w:szCs w:val="24"/>
        </w:rPr>
      </w:pPr>
      <w:r>
        <w:rPr>
          <w:sz w:val="24"/>
          <w:szCs w:val="24"/>
        </w:rPr>
        <w:t>f)</w:t>
      </w:r>
      <w:r>
        <w:rPr>
          <w:rFonts w:hint="eastAsia"/>
          <w:sz w:val="24"/>
          <w:szCs w:val="24"/>
        </w:rPr>
        <w:t>《联邦养恤金法》规定的疾病津贴或过渡津贴，</w:t>
      </w:r>
    </w:p>
    <w:p>
      <w:pPr>
        <w:snapToGrid w:val="0"/>
        <w:ind w:firstLine="240" w:firstLineChars="100"/>
        <w:rPr>
          <w:sz w:val="24"/>
          <w:szCs w:val="24"/>
        </w:rPr>
      </w:pPr>
      <w:r>
        <w:rPr>
          <w:sz w:val="24"/>
          <w:szCs w:val="24"/>
        </w:rPr>
        <w:t>g)</w:t>
      </w:r>
      <w:r>
        <w:rPr>
          <w:rFonts w:hint="eastAsia"/>
          <w:sz w:val="24"/>
          <w:szCs w:val="24"/>
        </w:rPr>
        <w:t>根据第</w:t>
      </w:r>
      <w:r>
        <w:rPr>
          <w:sz w:val="24"/>
          <w:szCs w:val="24"/>
        </w:rPr>
        <w:t>3（28）款的免税充值金额或附加费，以及根据第3（28a）款的免税补贴，</w:t>
      </w:r>
    </w:p>
    <w:p>
      <w:pPr>
        <w:snapToGrid w:val="0"/>
        <w:ind w:firstLine="240" w:firstLineChars="100"/>
        <w:rPr>
          <w:sz w:val="24"/>
          <w:szCs w:val="24"/>
        </w:rPr>
      </w:pPr>
      <w:r>
        <w:rPr>
          <w:sz w:val="24"/>
          <w:szCs w:val="24"/>
        </w:rPr>
        <w:t>h)</w:t>
      </w:r>
      <w:r>
        <w:rPr>
          <w:rFonts w:hint="eastAsia"/>
          <w:sz w:val="24"/>
          <w:szCs w:val="24"/>
        </w:rPr>
        <w:t>根据《赡养安全法》第</w:t>
      </w:r>
      <w:r>
        <w:rPr>
          <w:sz w:val="24"/>
          <w:szCs w:val="24"/>
        </w:rPr>
        <w:t>5条对雇员的福利，</w:t>
      </w:r>
    </w:p>
    <w:p>
      <w:pPr>
        <w:snapToGrid w:val="0"/>
        <w:ind w:firstLine="240" w:firstLineChars="100"/>
        <w:rPr>
          <w:sz w:val="24"/>
          <w:szCs w:val="24"/>
        </w:rPr>
      </w:pPr>
      <w:r>
        <w:rPr>
          <w:sz w:val="24"/>
          <w:szCs w:val="24"/>
        </w:rPr>
        <w:t>i)</w:t>
      </w:r>
      <w:r>
        <w:rPr>
          <w:rFonts w:hint="eastAsia"/>
          <w:sz w:val="24"/>
          <w:szCs w:val="24"/>
        </w:rPr>
        <w:t>根据§</w:t>
      </w:r>
      <w:r>
        <w:rPr>
          <w:sz w:val="24"/>
          <w:szCs w:val="24"/>
        </w:rPr>
        <w:t xml:space="preserve"> 3 60免税调整津贴，</w:t>
      </w:r>
    </w:p>
    <w:p>
      <w:pPr>
        <w:snapToGrid w:val="0"/>
        <w:ind w:firstLine="240" w:firstLineChars="100"/>
        <w:rPr>
          <w:sz w:val="24"/>
          <w:szCs w:val="24"/>
        </w:rPr>
      </w:pPr>
      <w:r>
        <w:rPr>
          <w:sz w:val="24"/>
          <w:szCs w:val="24"/>
        </w:rPr>
        <w:t>j)</w:t>
      </w:r>
      <w:r>
        <w:rPr>
          <w:rFonts w:hint="eastAsia"/>
          <w:sz w:val="24"/>
          <w:szCs w:val="24"/>
        </w:rPr>
        <w:t>根据《联邦育儿津贴和育儿假法》，父母津贴，</w:t>
      </w:r>
    </w:p>
    <w:p>
      <w:pPr>
        <w:snapToGrid w:val="0"/>
        <w:ind w:left="479" w:leftChars="114" w:hanging="240" w:hangingChars="100"/>
        <w:rPr>
          <w:sz w:val="24"/>
          <w:szCs w:val="24"/>
        </w:rPr>
      </w:pPr>
      <w:r>
        <w:rPr>
          <w:sz w:val="24"/>
          <w:szCs w:val="24"/>
        </w:rPr>
        <w:t>k)</w:t>
      </w:r>
      <w:r>
        <w:rPr>
          <w:rFonts w:hint="eastAsia"/>
          <w:sz w:val="24"/>
          <w:szCs w:val="24"/>
        </w:rPr>
        <w:t>根据第</w:t>
      </w:r>
      <w:r>
        <w:rPr>
          <w:sz w:val="24"/>
          <w:szCs w:val="24"/>
        </w:rPr>
        <w:t>3（2）（e）款，根据（a）至（j）点，由国内公共基金提供的可比服务须经累进保留的免税服务，或</w:t>
      </w:r>
    </w:p>
    <w:p>
      <w:pPr>
        <w:snapToGrid w:val="0"/>
        <w:ind w:left="240" w:hanging="240" w:hangingChars="100"/>
        <w:rPr>
          <w:sz w:val="24"/>
          <w:szCs w:val="24"/>
        </w:rPr>
      </w:pPr>
      <w:r>
        <w:rPr>
          <w:sz w:val="24"/>
          <w:szCs w:val="24"/>
        </w:rPr>
        <w:t>2.</w:t>
      </w:r>
      <w:r>
        <w:rPr>
          <w:rFonts w:hint="eastAsia"/>
          <w:sz w:val="24"/>
          <w:szCs w:val="24"/>
        </w:rPr>
        <w:t>在评估期内无需缴纳德国所得税的外国收入</w:t>
      </w:r>
      <w:r>
        <w:rPr>
          <w:sz w:val="24"/>
          <w:szCs w:val="24"/>
        </w:rPr>
        <w:t>;这仅适用于暂时无限制纳税义务的情况，包括§2第7段第3句中规定的情况;根据第4款所指的另一项政府间公约免税，而根据本公约不得列入所得税计算的收入，应予排除;</w:t>
      </w:r>
    </w:p>
    <w:p>
      <w:pPr>
        <w:snapToGrid w:val="0"/>
        <w:rPr>
          <w:sz w:val="24"/>
          <w:szCs w:val="24"/>
        </w:rPr>
      </w:pPr>
      <w:r>
        <w:rPr>
          <w:sz w:val="24"/>
          <w:szCs w:val="24"/>
        </w:rPr>
        <w:t>3.</w:t>
      </w:r>
      <w:r>
        <w:rPr>
          <w:rFonts w:hint="eastAsia"/>
          <w:sz w:val="24"/>
          <w:szCs w:val="24"/>
        </w:rPr>
        <w:t>根据避免双重征税协定免税的收入，</w:t>
      </w:r>
    </w:p>
    <w:p>
      <w:pPr>
        <w:snapToGrid w:val="0"/>
        <w:rPr>
          <w:sz w:val="24"/>
          <w:szCs w:val="24"/>
        </w:rPr>
      </w:pPr>
      <w:r>
        <w:rPr>
          <w:sz w:val="24"/>
          <w:szCs w:val="24"/>
        </w:rPr>
        <w:t>4.</w:t>
      </w:r>
      <w:r>
        <w:rPr>
          <w:rFonts w:hint="eastAsia"/>
          <w:sz w:val="24"/>
          <w:szCs w:val="24"/>
        </w:rPr>
        <w:t>根据任何其他政府间协定免税的收入，但须计入所得税的计算中</w:t>
      </w:r>
      <w:r>
        <w:rPr>
          <w:sz w:val="24"/>
          <w:szCs w:val="24"/>
        </w:rPr>
        <w:t>;</w:t>
      </w:r>
    </w:p>
    <w:p>
      <w:pPr>
        <w:snapToGrid w:val="0"/>
        <w:ind w:left="240" w:hanging="240" w:hangingChars="100"/>
        <w:rPr>
          <w:sz w:val="24"/>
          <w:szCs w:val="24"/>
        </w:rPr>
      </w:pPr>
      <w:r>
        <w:rPr>
          <w:sz w:val="24"/>
          <w:szCs w:val="24"/>
        </w:rPr>
        <w:t>5.</w:t>
      </w:r>
      <w:r>
        <w:rPr>
          <w:rFonts w:hint="eastAsia"/>
          <w:sz w:val="24"/>
          <w:szCs w:val="24"/>
        </w:rPr>
        <w:t>在适用</w:t>
      </w:r>
      <w:r>
        <w:rPr>
          <w:sz w:val="24"/>
          <w:szCs w:val="24"/>
        </w:rPr>
        <w:t xml:space="preserve"> § 1 第 3 款或第 1a 条或第 50 条第 2 款第 2 句第 4 项时，在确定应纳税所得额时，在评估期内未考虑在内的收入，因为它不受德国所得税或税收减免的约束;根据第4款所指的另一项政府间公约免税，而根据本公约不得列入所得税计算的收入，应予排除;</w:t>
      </w:r>
    </w:p>
    <w:p>
      <w:pPr>
        <w:snapToGrid w:val="0"/>
        <w:rPr>
          <w:sz w:val="24"/>
          <w:szCs w:val="24"/>
        </w:rPr>
      </w:pPr>
      <w:r>
        <w:rPr>
          <w:rFonts w:hint="eastAsia"/>
          <w:sz w:val="24"/>
          <w:szCs w:val="24"/>
        </w:rPr>
        <w:t>根据第</w:t>
      </w:r>
      <w:r>
        <w:rPr>
          <w:sz w:val="24"/>
          <w:szCs w:val="24"/>
        </w:rPr>
        <w:t>32a（1）款应纳税所得，应适用特别税率。</w:t>
      </w:r>
      <w:r>
        <w:rPr>
          <w:rFonts w:hint="eastAsia"/>
          <w:sz w:val="24"/>
          <w:szCs w:val="24"/>
          <w:lang w:eastAsia="zh-CN"/>
        </w:rPr>
        <w:t>.</w:t>
      </w:r>
      <w:r>
        <w:rPr>
          <w:sz w:val="24"/>
          <w:szCs w:val="24"/>
        </w:rPr>
        <w:t>第1句，第3点不适用于收入</w:t>
      </w:r>
    </w:p>
    <w:p>
      <w:pPr>
        <w:snapToGrid w:val="0"/>
        <w:rPr>
          <w:sz w:val="24"/>
          <w:szCs w:val="24"/>
        </w:rPr>
      </w:pPr>
      <w:r>
        <w:rPr>
          <w:sz w:val="24"/>
          <w:szCs w:val="24"/>
        </w:rPr>
        <w:t>1.</w:t>
      </w:r>
      <w:r>
        <w:rPr>
          <w:rFonts w:hint="eastAsia"/>
          <w:sz w:val="24"/>
          <w:szCs w:val="24"/>
        </w:rPr>
        <w:t>来自位于第三国以外的农业和林业机构，</w:t>
      </w:r>
    </w:p>
    <w:p>
      <w:pPr>
        <w:snapToGrid w:val="0"/>
        <w:ind w:left="240" w:hanging="240" w:hangingChars="100"/>
        <w:rPr>
          <w:sz w:val="24"/>
          <w:szCs w:val="24"/>
        </w:rPr>
      </w:pPr>
      <w:r>
        <w:rPr>
          <w:sz w:val="24"/>
          <w:szCs w:val="24"/>
        </w:rPr>
        <w:t>2.</w:t>
      </w:r>
      <w:r>
        <w:rPr>
          <w:rFonts w:hint="eastAsia"/>
          <w:sz w:val="24"/>
          <w:szCs w:val="24"/>
        </w:rPr>
        <w:t>来自商业常设机构，但位于第三国以外的商业常设机构，该商业机构不符合§</w:t>
      </w:r>
      <w:r>
        <w:rPr>
          <w:sz w:val="24"/>
          <w:szCs w:val="24"/>
        </w:rPr>
        <w:t xml:space="preserve"> 2a（2）第1句的要求，</w:t>
      </w:r>
    </w:p>
    <w:p>
      <w:pPr>
        <w:snapToGrid w:val="0"/>
        <w:rPr>
          <w:sz w:val="24"/>
          <w:szCs w:val="24"/>
        </w:rPr>
      </w:pPr>
      <w:r>
        <w:rPr>
          <w:sz w:val="24"/>
          <w:szCs w:val="24"/>
        </w:rPr>
        <w:t>3.</w:t>
      </w:r>
      <w:r>
        <w:rPr>
          <w:rFonts w:hint="eastAsia"/>
          <w:sz w:val="24"/>
          <w:szCs w:val="24"/>
        </w:rPr>
        <w:t>从不动产或财产的出租或租赁（如果它们位于第三国以外的国家），或</w:t>
      </w:r>
    </w:p>
    <w:p>
      <w:pPr>
        <w:snapToGrid w:val="0"/>
        <w:rPr>
          <w:sz w:val="24"/>
          <w:szCs w:val="24"/>
        </w:rPr>
      </w:pPr>
      <w:r>
        <w:rPr>
          <w:sz w:val="24"/>
          <w:szCs w:val="24"/>
        </w:rPr>
        <w:t>4.</w:t>
      </w:r>
      <w:r>
        <w:rPr>
          <w:rFonts w:hint="eastAsia"/>
          <w:sz w:val="24"/>
          <w:szCs w:val="24"/>
        </w:rPr>
        <w:t>从发布供考虑的船舶中，只要它们仅在或几乎完全在第三国以外的国家使用，除非它们是商船：</w:t>
      </w:r>
    </w:p>
    <w:p>
      <w:pPr>
        <w:snapToGrid w:val="0"/>
        <w:ind w:firstLine="240" w:firstLineChars="100"/>
        <w:rPr>
          <w:sz w:val="24"/>
          <w:szCs w:val="24"/>
        </w:rPr>
      </w:pPr>
      <w:r>
        <w:rPr>
          <w:sz w:val="24"/>
          <w:szCs w:val="24"/>
        </w:rPr>
        <w:t>a)</w:t>
      </w:r>
      <w:r>
        <w:rPr>
          <w:rFonts w:hint="eastAsia"/>
          <w:sz w:val="24"/>
          <w:szCs w:val="24"/>
        </w:rPr>
        <w:t>由包机公司提供，或</w:t>
      </w:r>
    </w:p>
    <w:p>
      <w:pPr>
        <w:snapToGrid w:val="0"/>
        <w:ind w:firstLine="240" w:firstLineChars="100"/>
        <w:rPr>
          <w:sz w:val="24"/>
          <w:szCs w:val="24"/>
        </w:rPr>
      </w:pPr>
      <w:r>
        <w:rPr>
          <w:sz w:val="24"/>
          <w:szCs w:val="24"/>
        </w:rPr>
        <w:t>b)</w:t>
      </w:r>
      <w:r>
        <w:rPr>
          <w:rFonts w:hint="eastAsia"/>
          <w:sz w:val="24"/>
          <w:szCs w:val="24"/>
        </w:rPr>
        <w:t>在第三国以外的第三国建立的供应商，符合《商法典》第</w:t>
      </w:r>
      <w:r>
        <w:rPr>
          <w:sz w:val="24"/>
          <w:szCs w:val="24"/>
        </w:rPr>
        <w:t>510（1）条的要求，或</w:t>
      </w:r>
    </w:p>
    <w:p>
      <w:pPr>
        <w:snapToGrid w:val="0"/>
        <w:ind w:firstLine="240" w:firstLineChars="100"/>
        <w:rPr>
          <w:sz w:val="24"/>
          <w:szCs w:val="24"/>
        </w:rPr>
      </w:pPr>
      <w:r>
        <w:rPr>
          <w:sz w:val="24"/>
          <w:szCs w:val="24"/>
        </w:rPr>
        <w:t>c)</w:t>
      </w:r>
      <w:r>
        <w:rPr>
          <w:rFonts w:hint="eastAsia"/>
          <w:sz w:val="24"/>
          <w:szCs w:val="24"/>
        </w:rPr>
        <w:t>总共仅暂时向在符合《商法典》§</w:t>
      </w:r>
      <w:r>
        <w:rPr>
          <w:sz w:val="24"/>
          <w:szCs w:val="24"/>
        </w:rPr>
        <w:t xml:space="preserve"> 510第1款要求的第三国建立的供应商提供</w:t>
      </w:r>
    </w:p>
    <w:p>
      <w:pPr>
        <w:snapToGrid w:val="0"/>
        <w:ind w:firstLine="480" w:firstLineChars="200"/>
        <w:rPr>
          <w:sz w:val="24"/>
          <w:szCs w:val="24"/>
        </w:rPr>
      </w:pPr>
      <w:r>
        <w:rPr>
          <w:rFonts w:hint="eastAsia"/>
          <w:sz w:val="24"/>
          <w:szCs w:val="24"/>
        </w:rPr>
        <w:t>曾经，或</w:t>
      </w:r>
    </w:p>
    <w:p>
      <w:pPr>
        <w:snapToGrid w:val="0"/>
        <w:rPr>
          <w:sz w:val="24"/>
          <w:szCs w:val="24"/>
        </w:rPr>
      </w:pPr>
      <w:r>
        <w:rPr>
          <w:sz w:val="24"/>
          <w:szCs w:val="24"/>
        </w:rPr>
        <w:t>5.</w:t>
      </w:r>
      <w:r>
        <w:rPr>
          <w:rFonts w:hint="eastAsia"/>
          <w:sz w:val="24"/>
          <w:szCs w:val="24"/>
        </w:rPr>
        <w:t>确认较低的部分价值或转让属于第</w:t>
      </w:r>
      <w:r>
        <w:rPr>
          <w:sz w:val="24"/>
          <w:szCs w:val="24"/>
        </w:rPr>
        <w:t>3点和第4点定义的商业资产的资产。</w:t>
      </w:r>
    </w:p>
    <w:p>
      <w:pPr>
        <w:snapToGrid w:val="0"/>
        <w:rPr>
          <w:sz w:val="24"/>
          <w:szCs w:val="24"/>
        </w:rPr>
      </w:pPr>
      <w:r>
        <w:rPr>
          <w:sz w:val="24"/>
          <w:szCs w:val="24"/>
        </w:rPr>
        <w:t>§ 2a 第2a款和第15b款应比照适用。</w:t>
      </w:r>
    </w:p>
    <w:p>
      <w:pPr>
        <w:snapToGrid w:val="0"/>
        <w:ind w:left="480" w:hanging="480" w:hangingChars="200"/>
        <w:rPr>
          <w:sz w:val="24"/>
          <w:szCs w:val="24"/>
        </w:rPr>
      </w:pPr>
      <w:r>
        <w:rPr>
          <w:rFonts w:hint="eastAsia"/>
          <w:sz w:val="24"/>
          <w:szCs w:val="24"/>
        </w:rPr>
        <w:t>（</w:t>
      </w:r>
      <w:r>
        <w:rPr>
          <w:sz w:val="24"/>
          <w:szCs w:val="24"/>
        </w:rPr>
        <w:t>1a）第1款第3项所指的直接从无限制纳税人处获得的外国收入，也应被视为《公司税法》第14条或第17条所指的器官公司收到的外国收入，根据避免双重征税协定予以豁免，其比例为无限制纳税人收到控股公司的收入与控制公司总收入的比例。 归因于评估期内的控制公司。</w:t>
      </w:r>
    </w:p>
    <w:p>
      <w:pPr>
        <w:snapToGrid w:val="0"/>
        <w:ind w:left="480" w:hanging="480" w:hangingChars="200"/>
        <w:rPr>
          <w:sz w:val="24"/>
          <w:szCs w:val="24"/>
        </w:rPr>
      </w:pPr>
      <w:r>
        <w:rPr>
          <w:rFonts w:hint="eastAsia"/>
          <w:sz w:val="24"/>
          <w:szCs w:val="24"/>
        </w:rPr>
        <w:t>（</w:t>
      </w:r>
      <w:r>
        <w:rPr>
          <w:sz w:val="24"/>
          <w:szCs w:val="24"/>
        </w:rPr>
        <w:t>2）第1款所指的特殊税率是，在计算所得税时，根据第32a款第（1）项征税的收入因下列原因而增加或减少时得出的税率：</w:t>
      </w:r>
    </w:p>
    <w:p>
      <w:pPr>
        <w:snapToGrid w:val="0"/>
        <w:ind w:left="479" w:leftChars="114" w:hanging="240" w:hangingChars="100"/>
        <w:rPr>
          <w:sz w:val="24"/>
          <w:szCs w:val="24"/>
        </w:rPr>
      </w:pPr>
      <w:r>
        <w:rPr>
          <w:sz w:val="24"/>
          <w:szCs w:val="24"/>
        </w:rPr>
        <w:t>1.</w:t>
      </w:r>
      <w:r>
        <w:rPr>
          <w:rFonts w:hint="eastAsia"/>
          <w:sz w:val="24"/>
          <w:szCs w:val="24"/>
        </w:rPr>
        <w:t>就第</w:t>
      </w:r>
      <w:r>
        <w:rPr>
          <w:sz w:val="24"/>
          <w:szCs w:val="24"/>
        </w:rPr>
        <w:t>1款第1项而言，扣除雇员标准数额后的福利总额（§ 9a 第1句第1款），只要在确定就业收入时不能扣除;</w:t>
      </w:r>
    </w:p>
    <w:p>
      <w:pPr>
        <w:snapToGrid w:val="0"/>
        <w:ind w:left="479" w:leftChars="114" w:hanging="240" w:hangingChars="100"/>
        <w:rPr>
          <w:sz w:val="24"/>
          <w:szCs w:val="24"/>
        </w:rPr>
      </w:pPr>
      <w:r>
        <w:rPr>
          <w:sz w:val="24"/>
          <w:szCs w:val="24"/>
        </w:rPr>
        <w:t>2.</w:t>
      </w:r>
      <w:r>
        <w:rPr>
          <w:rFonts w:hint="eastAsia"/>
          <w:sz w:val="24"/>
          <w:szCs w:val="24"/>
        </w:rPr>
        <w:t>在第</w:t>
      </w:r>
      <w:r>
        <w:rPr>
          <w:sz w:val="24"/>
          <w:szCs w:val="24"/>
        </w:rPr>
        <w:t>1款第（2）至（5）点所述的情况下，考虑到其中所载的非常收入的五分之一，其中提及的收入。</w:t>
      </w:r>
      <w:r>
        <w:rPr>
          <w:rFonts w:hint="eastAsia"/>
          <w:sz w:val="24"/>
          <w:szCs w:val="24"/>
          <w:lang w:eastAsia="zh-CN"/>
        </w:rPr>
        <w:t>.</w:t>
      </w:r>
      <w:r>
        <w:rPr>
          <w:sz w:val="24"/>
          <w:szCs w:val="24"/>
        </w:rPr>
        <w:t>在第1段第2点至第5点所述情况下确定收入时</w:t>
      </w:r>
    </w:p>
    <w:p>
      <w:pPr>
        <w:snapToGrid w:val="0"/>
        <w:ind w:firstLine="240" w:firstLineChars="100"/>
        <w:rPr>
          <w:sz w:val="24"/>
          <w:szCs w:val="24"/>
        </w:rPr>
      </w:pPr>
      <w:r>
        <w:rPr>
          <w:sz w:val="24"/>
          <w:szCs w:val="24"/>
        </w:rPr>
        <w:t>a)</w:t>
      </w:r>
      <w:r>
        <w:rPr>
          <w:rFonts w:hint="eastAsia"/>
          <w:sz w:val="24"/>
          <w:szCs w:val="24"/>
        </w:rPr>
        <w:t>雇员的一次性付款（§</w:t>
      </w:r>
      <w:r>
        <w:rPr>
          <w:sz w:val="24"/>
          <w:szCs w:val="24"/>
        </w:rPr>
        <w:t xml:space="preserve"> 9a第1句第1号a项）将被扣除，只要在确定就业收入时不能扣除;</w:t>
      </w:r>
    </w:p>
    <w:p>
      <w:pPr>
        <w:snapToGrid w:val="0"/>
        <w:ind w:left="479" w:leftChars="114" w:hanging="240" w:hangingChars="100"/>
        <w:rPr>
          <w:sz w:val="24"/>
          <w:szCs w:val="24"/>
        </w:rPr>
      </w:pPr>
      <w:r>
        <w:rPr>
          <w:sz w:val="24"/>
          <w:szCs w:val="24"/>
        </w:rPr>
        <w:t>b)</w:t>
      </w:r>
      <w:r>
        <w:rPr>
          <w:rFonts w:hint="eastAsia"/>
          <w:sz w:val="24"/>
          <w:szCs w:val="24"/>
        </w:rPr>
        <w:t>广告费用只有在与确定就业收入时可扣除的广告费用一起超过雇员的标准数额（§</w:t>
      </w:r>
      <w:r>
        <w:rPr>
          <w:sz w:val="24"/>
          <w:szCs w:val="24"/>
        </w:rPr>
        <w:t xml:space="preserve"> 9a第1句第1款a项）的情况下才能扣除;</w:t>
      </w:r>
    </w:p>
    <w:p>
      <w:pPr>
        <w:snapToGrid w:val="0"/>
        <w:ind w:left="479" w:leftChars="114" w:hanging="240" w:hangingChars="100"/>
        <w:rPr>
          <w:sz w:val="24"/>
          <w:szCs w:val="24"/>
        </w:rPr>
      </w:pPr>
      <w:r>
        <w:rPr>
          <w:sz w:val="24"/>
          <w:szCs w:val="24"/>
        </w:rPr>
        <w:t>c)</w:t>
      </w:r>
      <w:r>
        <w:rPr>
          <w:rFonts w:hint="eastAsia"/>
          <w:sz w:val="24"/>
          <w:szCs w:val="24"/>
        </w:rPr>
        <w:t>在根据§</w:t>
      </w:r>
      <w:r>
        <w:rPr>
          <w:sz w:val="24"/>
          <w:szCs w:val="24"/>
        </w:rPr>
        <w:t>4第3款确定利润时，在出售收益流入时或在撤回时撤回时流动资产的资产的购置或生产成本应作为运营费用考虑在内。2§ 4 第3款 第5句应相应适用。</w:t>
      </w:r>
    </w:p>
    <w:p>
      <w:pPr>
        <w:snapToGrid w:val="0"/>
        <w:ind w:left="480" w:hanging="480" w:hangingChars="200"/>
        <w:rPr>
          <w:sz w:val="24"/>
          <w:szCs w:val="24"/>
        </w:rPr>
      </w:pPr>
      <w:r>
        <w:rPr>
          <w:rFonts w:hint="eastAsia"/>
          <w:sz w:val="24"/>
          <w:szCs w:val="24"/>
        </w:rPr>
        <w:t>（</w:t>
      </w:r>
      <w:r>
        <w:rPr>
          <w:sz w:val="24"/>
          <w:szCs w:val="24"/>
        </w:rPr>
        <w:t>3）根据《税法》第93c条，第1款第1句第1项所指的社会福利机构，除了《税法》第93c条第1款所要求的资料外，还必须将每个受益人根据收入向负责其纳税的税务机关转交关于日历年给予的福利和福利期期限的数据， 只要福利不在所得税证明中说明（§ 41b第1段第2句第5项）;§ 41b 第 2 款和 § 22a 第 2 款应相应地适用。</w:t>
      </w:r>
      <w:r>
        <w:rPr>
          <w:rFonts w:hint="eastAsia"/>
          <w:sz w:val="24"/>
          <w:szCs w:val="24"/>
          <w:lang w:eastAsia="zh-CN"/>
        </w:rPr>
        <w:t>.</w:t>
      </w:r>
      <w:r>
        <w:rPr>
          <w:sz w:val="24"/>
          <w:szCs w:val="24"/>
        </w:rPr>
        <w:t>应予公布的机构必须通知接受者这些福利的税务处理及其纳税申报义务。2在《社会法典》第三卷第170（1）段所述的案件中，支付给第三方的破产津贴的接受者是转让其报酬权的雇员。</w:t>
      </w:r>
    </w:p>
    <w:p>
      <w:pPr>
        <w:snapToGrid w:val="0"/>
        <w:ind w:left="480" w:hanging="480" w:hangingChars="200"/>
        <w:rPr>
          <w:sz w:val="24"/>
          <w:szCs w:val="24"/>
        </w:rPr>
      </w:pPr>
      <w:r>
        <w:rPr>
          <w:rFonts w:hint="eastAsia"/>
          <w:sz w:val="24"/>
          <w:szCs w:val="24"/>
        </w:rPr>
        <w:t>（</w:t>
      </w:r>
      <w:r>
        <w:rPr>
          <w:sz w:val="24"/>
          <w:szCs w:val="24"/>
        </w:rPr>
        <w:t>4）在第3款所述的情况下，各社会福利机构的常设机构税务局应负责适用税法第72a条第4款和第93c款第4款第1句。</w:t>
      </w:r>
      <w:r>
        <w:rPr>
          <w:rFonts w:hint="eastAsia"/>
          <w:sz w:val="24"/>
          <w:szCs w:val="24"/>
          <w:lang w:eastAsia="zh-CN"/>
        </w:rPr>
        <w:t>.</w:t>
      </w:r>
      <w:r>
        <w:rPr>
          <w:sz w:val="24"/>
          <w:szCs w:val="24"/>
        </w:rPr>
        <w:t>如果几个常设机构税务局对他负责，或者他没有§41第2款所指的常设机构，则根据税法第10条，其管理所在的地区的税务局负责。</w:t>
      </w:r>
    </w:p>
    <w:p>
      <w:pPr>
        <w:snapToGrid w:val="0"/>
        <w:ind w:left="480" w:hanging="480" w:hangingChars="200"/>
        <w:rPr>
          <w:sz w:val="24"/>
          <w:szCs w:val="24"/>
        </w:rPr>
      </w:pPr>
      <w:r>
        <w:rPr>
          <w:rFonts w:hint="eastAsia"/>
          <w:sz w:val="24"/>
          <w:szCs w:val="24"/>
        </w:rPr>
        <w:t>（</w:t>
      </w:r>
      <w:r>
        <w:rPr>
          <w:sz w:val="24"/>
          <w:szCs w:val="24"/>
        </w:rPr>
        <w:t>5）根据第3款传输的数据可由负责根据第4款的税务局从负责根据收入对服务接受者征税的税务机关处检索，并根据税法§ 72a第4段和§ 93c第4段第1句进行处理。</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32b：关于申请，请参见 § 52 第 33 节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32c 农业和林业收入关税减免</w:t>
      </w:r>
    </w:p>
    <w:p>
      <w:pPr>
        <w:snapToGrid w:val="0"/>
        <w:ind w:left="480" w:hanging="480" w:hangingChars="200"/>
        <w:rPr>
          <w:sz w:val="24"/>
          <w:szCs w:val="24"/>
        </w:rPr>
      </w:pPr>
      <w:r>
        <w:rPr>
          <w:rFonts w:hint="eastAsia"/>
          <w:sz w:val="24"/>
          <w:szCs w:val="24"/>
        </w:rPr>
        <w:t>（</w:t>
      </w:r>
      <w:r>
        <w:rPr>
          <w:sz w:val="24"/>
          <w:szCs w:val="24"/>
        </w:rPr>
        <w:t>1）应纳税人的要求，在三个评估期（观察期）届满后，应根据第5款的条件，对第13条所指的农业和林业收入，按照第2句的规定降低关税。如果在审议期间内，可归于第13条所指的农业和林业应税收入的集体商定所得税总和高于根据第2款确定的虚构集体所得税的总和，该税额可归因于审议期间内第13条所指的农业和林业应税收入，则对审议期间内最后一个评估期的税收评估应包括 集体商定的所得税减价差额。如果农业和林业收入仅在审议所涉期间的评估期内产生，则第1句不适用。</w:t>
      </w:r>
    </w:p>
    <w:p>
      <w:pPr>
        <w:snapToGrid w:val="0"/>
        <w:ind w:left="480" w:hanging="480" w:hangingChars="200"/>
        <w:rPr>
          <w:sz w:val="24"/>
          <w:szCs w:val="24"/>
        </w:rPr>
      </w:pPr>
      <w:r>
        <w:rPr>
          <w:rFonts w:hint="eastAsia"/>
          <w:sz w:val="24"/>
          <w:szCs w:val="24"/>
        </w:rPr>
        <w:t>（2）</w:t>
      </w:r>
      <w:r>
        <w:rPr>
          <w:sz w:val="24"/>
          <w:szCs w:val="24"/>
        </w:rPr>
        <w:t>第13条所指的可归于农业和林业应税收入的虚構集體所得税，应在审议期间的每个评估期内单独确定。第13条所指的农业和林业的实际收入由根据第3句确定的平均收入所取代。为了确定农业和林业的平均收入，审议所涉期间农业和林业的实际收入之和在审议所涉期间的摊款期内平均分配。</w:t>
      </w:r>
    </w:p>
    <w:p>
      <w:pPr>
        <w:snapToGrid w:val="0"/>
        <w:ind w:left="480" w:hanging="480" w:hangingChars="200"/>
        <w:rPr>
          <w:sz w:val="24"/>
          <w:szCs w:val="24"/>
        </w:rPr>
      </w:pPr>
      <w:r>
        <w:rPr>
          <w:rFonts w:hint="eastAsia"/>
          <w:sz w:val="24"/>
          <w:szCs w:val="24"/>
        </w:rPr>
        <w:t>（3）</w:t>
      </w:r>
      <w:r>
        <w:rPr>
          <w:sz w:val="24"/>
          <w:szCs w:val="24"/>
        </w:rPr>
        <w:t>第1款所指的可归于第13条所指的农业和林业应税收入的集體所得税，应从农业和林业的正应税收入与正收入之和的比率确定。这同样适用于虚构的集体所得税的确定。如果配偶根据§§ 26，26b一起被评估所得税，则配偶双方的收入加在一起，以确定第1句所指的每种收入的收入。</w:t>
      </w:r>
    </w:p>
    <w:p>
      <w:pPr>
        <w:snapToGrid w:val="0"/>
        <w:rPr>
          <w:sz w:val="24"/>
          <w:szCs w:val="24"/>
        </w:rPr>
      </w:pPr>
      <w:r>
        <w:rPr>
          <w:rFonts w:hint="eastAsia"/>
          <w:sz w:val="24"/>
          <w:szCs w:val="24"/>
        </w:rPr>
        <w:t>（4）为确定第二款和第三款所指的农业和林业的实际收入和平均收入，下列情况不应考虑在内：</w:t>
      </w:r>
    </w:p>
    <w:p>
      <w:pPr>
        <w:snapToGrid w:val="0"/>
        <w:ind w:firstLine="240" w:firstLineChars="100"/>
        <w:rPr>
          <w:sz w:val="24"/>
          <w:szCs w:val="24"/>
        </w:rPr>
      </w:pPr>
      <w:r>
        <w:rPr>
          <w:sz w:val="24"/>
          <w:szCs w:val="24"/>
        </w:rPr>
        <w:t>1.</w:t>
      </w:r>
      <w:r>
        <w:rPr>
          <w:rFonts w:hint="eastAsia"/>
          <w:sz w:val="24"/>
          <w:szCs w:val="24"/>
        </w:rPr>
        <w:t>根据§</w:t>
      </w:r>
      <w:r>
        <w:rPr>
          <w:sz w:val="24"/>
          <w:szCs w:val="24"/>
        </w:rPr>
        <w:t xml:space="preserve"> 34第2款的特别收入，</w:t>
      </w:r>
    </w:p>
    <w:p>
      <w:pPr>
        <w:snapToGrid w:val="0"/>
        <w:ind w:firstLine="240" w:firstLineChars="100"/>
        <w:rPr>
          <w:sz w:val="24"/>
          <w:szCs w:val="24"/>
        </w:rPr>
      </w:pPr>
      <w:r>
        <w:rPr>
          <w:sz w:val="24"/>
          <w:szCs w:val="24"/>
        </w:rPr>
        <w:t>2.</w:t>
      </w:r>
      <w:r>
        <w:rPr>
          <w:rFonts w:hint="eastAsia"/>
          <w:sz w:val="24"/>
          <w:szCs w:val="24"/>
        </w:rPr>
        <w:t>未根据第</w:t>
      </w:r>
      <w:r>
        <w:rPr>
          <w:sz w:val="24"/>
          <w:szCs w:val="24"/>
        </w:rPr>
        <w:t>34a段提取的利润，以及</w:t>
      </w:r>
    </w:p>
    <w:p>
      <w:pPr>
        <w:snapToGrid w:val="0"/>
        <w:ind w:firstLine="240" w:firstLineChars="100"/>
        <w:rPr>
          <w:sz w:val="24"/>
          <w:szCs w:val="24"/>
        </w:rPr>
      </w:pPr>
      <w:r>
        <w:rPr>
          <w:sz w:val="24"/>
          <w:szCs w:val="24"/>
        </w:rPr>
        <w:t>3.</w:t>
      </w:r>
      <w:r>
        <w:rPr>
          <w:rFonts w:hint="eastAsia"/>
          <w:sz w:val="24"/>
          <w:szCs w:val="24"/>
        </w:rPr>
        <w:t>§</w:t>
      </w:r>
      <w:r>
        <w:rPr>
          <w:sz w:val="24"/>
          <w:szCs w:val="24"/>
        </w:rPr>
        <w:t>34b第1款和第2款所指的特殊木材用途的收入。</w:t>
      </w:r>
    </w:p>
    <w:p>
      <w:pPr>
        <w:snapToGrid w:val="0"/>
        <w:rPr>
          <w:sz w:val="24"/>
          <w:szCs w:val="24"/>
        </w:rPr>
      </w:pPr>
      <w:r>
        <w:rPr>
          <w:rFonts w:hint="eastAsia"/>
          <w:sz w:val="24"/>
          <w:szCs w:val="24"/>
        </w:rPr>
        <w:t>（</w:t>
      </w:r>
      <w:r>
        <w:rPr>
          <w:sz w:val="24"/>
          <w:szCs w:val="24"/>
        </w:rPr>
        <w:t>5） 只有在以下情况下才允许使用关税减免</w:t>
      </w:r>
    </w:p>
    <w:p>
      <w:pPr>
        <w:snapToGrid w:val="0"/>
        <w:ind w:left="479" w:leftChars="114" w:hanging="240" w:hangingChars="100"/>
        <w:rPr>
          <w:sz w:val="24"/>
          <w:szCs w:val="24"/>
        </w:rPr>
      </w:pPr>
      <w:r>
        <w:rPr>
          <w:sz w:val="24"/>
          <w:szCs w:val="24"/>
        </w:rPr>
        <w:t>1.</w:t>
      </w:r>
      <w:r>
        <w:rPr>
          <w:rFonts w:hint="eastAsia"/>
          <w:sz w:val="24"/>
          <w:szCs w:val="24"/>
        </w:rPr>
        <w:t>对于在审议期间第一个评估期内产生的负收入，在前一个观察期的最后一个评估期内，没有按照§</w:t>
      </w:r>
      <w:r>
        <w:rPr>
          <w:sz w:val="24"/>
          <w:szCs w:val="24"/>
        </w:rPr>
        <w:t xml:space="preserve"> 10d第1款结转损失结转，</w:t>
      </w:r>
    </w:p>
    <w:p>
      <w:pPr>
        <w:snapToGrid w:val="0"/>
        <w:ind w:left="479" w:leftChars="114" w:hanging="240" w:hangingChars="100"/>
        <w:rPr>
          <w:sz w:val="24"/>
          <w:szCs w:val="24"/>
        </w:rPr>
      </w:pPr>
      <w:r>
        <w:rPr>
          <w:sz w:val="24"/>
          <w:szCs w:val="24"/>
        </w:rPr>
        <w:t>2.</w:t>
      </w:r>
      <w:r>
        <w:rPr>
          <w:rFonts w:hint="eastAsia"/>
          <w:sz w:val="24"/>
          <w:szCs w:val="24"/>
        </w:rPr>
        <w:t>对于在审议期间的第二和第三评估期内产生的负收入，没有根据§</w:t>
      </w:r>
      <w:r>
        <w:rPr>
          <w:sz w:val="24"/>
          <w:szCs w:val="24"/>
        </w:rPr>
        <w:t xml:space="preserve"> 10d第1款第1句第6句提出申请，</w:t>
      </w:r>
    </w:p>
    <w:p>
      <w:pPr>
        <w:snapToGrid w:val="0"/>
        <w:ind w:left="479" w:leftChars="114" w:hanging="240" w:hangingChars="100"/>
        <w:rPr>
          <w:sz w:val="24"/>
          <w:szCs w:val="24"/>
        </w:rPr>
      </w:pPr>
      <w:r>
        <w:rPr>
          <w:sz w:val="24"/>
          <w:szCs w:val="24"/>
        </w:rPr>
        <w:t>3.</w:t>
      </w:r>
      <w:r>
        <w:rPr>
          <w:rFonts w:hint="eastAsia"/>
          <w:sz w:val="24"/>
          <w:szCs w:val="24"/>
        </w:rPr>
        <w:t>纳税人不是《欧盟农业、林业和农村地区国家援助指南</w:t>
      </w:r>
      <w:r>
        <w:rPr>
          <w:sz w:val="24"/>
          <w:szCs w:val="24"/>
        </w:rPr>
        <w:t>2014-2020》（2014/C 204/01）所指的困难贸易商OJ C 204， 1.7.2014， 第1页），</w:t>
      </w:r>
    </w:p>
    <w:p>
      <w:pPr>
        <w:snapToGrid w:val="0"/>
        <w:ind w:left="479" w:leftChars="114" w:hanging="240" w:hangingChars="100"/>
        <w:rPr>
          <w:sz w:val="24"/>
          <w:szCs w:val="24"/>
        </w:rPr>
      </w:pPr>
      <w:r>
        <w:rPr>
          <w:sz w:val="24"/>
          <w:szCs w:val="24"/>
        </w:rPr>
        <w:t>4.</w:t>
      </w:r>
      <w:r>
        <w:rPr>
          <w:rFonts w:hint="eastAsia"/>
          <w:sz w:val="24"/>
          <w:szCs w:val="24"/>
        </w:rPr>
        <w:t>根据欧盟委员会先前宣布援助不可接受且与内部市场不符的决定有义务偿还援助的应纳税人完全遵守该追偿令</w:t>
      </w:r>
      <w:r>
        <w:rPr>
          <w:sz w:val="24"/>
          <w:szCs w:val="24"/>
        </w:rPr>
        <w:t>;</w:t>
      </w:r>
    </w:p>
    <w:p>
      <w:pPr>
        <w:snapToGrid w:val="0"/>
        <w:ind w:left="479" w:leftChars="114" w:hanging="240" w:hangingChars="100"/>
        <w:rPr>
          <w:sz w:val="24"/>
          <w:szCs w:val="24"/>
        </w:rPr>
      </w:pPr>
      <w:r>
        <w:rPr>
          <w:sz w:val="24"/>
          <w:szCs w:val="24"/>
        </w:rPr>
        <w:t>5.</w:t>
      </w:r>
      <w:r>
        <w:rPr>
          <w:rFonts w:hint="eastAsia"/>
          <w:sz w:val="24"/>
          <w:szCs w:val="24"/>
        </w:rPr>
        <w:t>应纳税人不是</w:t>
      </w:r>
      <w:r>
        <w:rPr>
          <w:sz w:val="24"/>
          <w:szCs w:val="24"/>
        </w:rPr>
        <w:t>2014年5月15日欧洲议会和理事会关于欧洲海事和渔业基金的条例（EU）第508/2014号和第10（1）条中提到的国家之一，并废除了欧洲议会和理事会的理事会条例（EC）No 2328/2003，（EC）No 861/2006，（EC）No 1198/2006和（EC）No 791/2007以及欧洲议会和理事会的法规（EU）No 1255/2011）。L 149， 20.5.2014， p. 1），在根据本规则第10条第（4）款规定的授权行为规定的期限内，仍根据本条例第10条第（3）款实施欺诈行</w:t>
      </w:r>
      <w:r>
        <w:rPr>
          <w:rFonts w:hint="eastAsia"/>
          <w:sz w:val="24"/>
          <w:szCs w:val="24"/>
        </w:rPr>
        <w:t>为，并且</w:t>
      </w:r>
    </w:p>
    <w:p>
      <w:pPr>
        <w:snapToGrid w:val="0"/>
        <w:ind w:firstLine="240" w:firstLineChars="100"/>
        <w:rPr>
          <w:sz w:val="24"/>
          <w:szCs w:val="24"/>
        </w:rPr>
      </w:pPr>
      <w:r>
        <w:rPr>
          <w:sz w:val="24"/>
          <w:szCs w:val="24"/>
        </w:rPr>
        <w:t>6.</w:t>
      </w:r>
      <w:r>
        <w:rPr>
          <w:rFonts w:hint="eastAsia"/>
          <w:sz w:val="24"/>
          <w:szCs w:val="24"/>
        </w:rPr>
        <w:t>拥有内陆捕鱼、池塘管理或内陆捕鱼和池塘管理鱼类养殖收入的纳税人保证，在通知给予关税减免的所得税评估后五年内，他将遵守共同渔业政策的规定。</w:t>
      </w:r>
    </w:p>
    <w:p>
      <w:pPr>
        <w:snapToGrid w:val="0"/>
        <w:rPr>
          <w:sz w:val="24"/>
          <w:szCs w:val="24"/>
        </w:rPr>
      </w:pPr>
      <w:r>
        <w:rPr>
          <w:rFonts w:hint="eastAsia"/>
          <w:sz w:val="24"/>
          <w:szCs w:val="24"/>
        </w:rPr>
        <w:t>纳税人在申请减价时，必须申报第</w:t>
      </w:r>
      <w:r>
        <w:rPr>
          <w:sz w:val="24"/>
          <w:szCs w:val="24"/>
        </w:rPr>
        <w:t>1句第3至第6句规定的条件。如果第1句3至6中提到的条件之一不再存在，纳税人必须在申请关税减免后立即通知主管税务机关。</w:t>
      </w:r>
    </w:p>
    <w:p>
      <w:pPr>
        <w:snapToGrid w:val="0"/>
        <w:ind w:left="480" w:hanging="480" w:hangingChars="200"/>
        <w:rPr>
          <w:sz w:val="24"/>
          <w:szCs w:val="24"/>
        </w:rPr>
      </w:pPr>
      <w:r>
        <w:rPr>
          <w:rFonts w:hint="eastAsia"/>
          <w:sz w:val="24"/>
          <w:szCs w:val="24"/>
        </w:rPr>
        <w:t>（</w:t>
      </w:r>
      <w:r>
        <w:rPr>
          <w:sz w:val="24"/>
          <w:szCs w:val="24"/>
        </w:rPr>
        <w:t>6）如果已经为根据第1款准予降低关税的评估期签发了所得税评估，则该评估应根据审议期间所得税评估的税基发生变化而进行修改。在这方面，在税基发生变化的评估期的评估期到期之前，评估期不会结束。在§36（2）no.4所述情况下，第1句和第2句应比照适用于抵销令。</w:t>
      </w:r>
    </w:p>
    <w:p>
      <w:pPr>
        <w:snapToGrid w:val="0"/>
        <w:ind w:left="480" w:hanging="480" w:hangingChars="200"/>
        <w:rPr>
          <w:sz w:val="24"/>
          <w:szCs w:val="24"/>
        </w:rPr>
      </w:pPr>
      <w:r>
        <w:rPr>
          <w:rFonts w:hint="eastAsia"/>
          <w:sz w:val="24"/>
          <w:szCs w:val="24"/>
        </w:rPr>
        <w:t>（7）如果主管当局在主管当局通知给予审议期间关税削减的所得税评估后的五年内，发现（欧盟）第</w:t>
      </w:r>
      <w:r>
        <w:rPr>
          <w:sz w:val="24"/>
          <w:szCs w:val="24"/>
        </w:rPr>
        <w:t>508/2014号条例第10（1）条所指的侵权行为之一，则应撤销第一款第二句所指的关税削减。这种违反行为被视为§175（1）第1句第2项与税法第2段一起所指的追溯性事件。纳税人必须在发现违规行为后立即通知主管税务机关。税款的评估期在税务机关根据第1句意识到侵权行为的日历年结束后的四年届满之前不会结束。</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32c：有关申请，请参见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32d 资本资产收入的单独税率</w:t>
      </w:r>
    </w:p>
    <w:p>
      <w:pPr>
        <w:snapToGrid w:val="0"/>
        <w:ind w:left="480" w:hanging="480" w:hangingChars="200"/>
        <w:rPr>
          <w:sz w:val="24"/>
          <w:szCs w:val="24"/>
        </w:rPr>
      </w:pPr>
      <w:r>
        <w:rPr>
          <w:rFonts w:hint="eastAsia"/>
          <w:sz w:val="24"/>
          <w:szCs w:val="24"/>
        </w:rPr>
        <w:t>（1）</w:t>
      </w:r>
      <w:r>
        <w:rPr>
          <w:sz w:val="24"/>
          <w:szCs w:val="24"/>
        </w:rPr>
        <w:t>对不属于§20第8款的资本资产收入的所得税为25%。</w:t>
      </w:r>
      <w:r>
        <w:rPr>
          <w:rFonts w:hint="eastAsia"/>
          <w:sz w:val="24"/>
          <w:szCs w:val="24"/>
          <w:lang w:eastAsia="zh-CN"/>
        </w:rPr>
        <w:t>.</w:t>
      </w:r>
      <w:r>
        <w:rPr>
          <w:sz w:val="24"/>
          <w:szCs w:val="24"/>
        </w:rPr>
        <w:t>第1句所述的税款减去可根据第5款抵免的外国税款。2在教会纳税义务的情况下，税率1和2下的税收减少了可归因于资本收益的教会税的25%。4因此，所得税是</w:t>
      </w:r>
    </w:p>
    <w:p>
      <w:pPr>
        <w:snapToGrid w:val="0"/>
        <w:rPr>
          <w:sz w:val="24"/>
          <w:szCs w:val="24"/>
        </w:rPr>
      </w:pPr>
      <w:r>
        <w:rPr>
          <w:sz w:val="24"/>
          <w:szCs w:val="24"/>
        </w:rPr>
        <w:t xml:space="preserve"> </w:t>
      </w:r>
      <w:r>
        <w:rPr>
          <w:sz w:val="24"/>
          <w:szCs w:val="24"/>
        </w:rPr>
        <w:tab/>
      </w:r>
      <w:r>
        <w:rPr>
          <w:sz w:val="24"/>
          <w:szCs w:val="24"/>
        </w:rPr>
        <w:t>e – 4q</w:t>
      </w:r>
      <w:r>
        <w:rPr>
          <w:sz w:val="24"/>
          <w:szCs w:val="24"/>
        </w:rPr>
        <w:tab/>
      </w:r>
      <w:r>
        <w:rPr>
          <w:sz w:val="24"/>
          <w:szCs w:val="24"/>
        </w:rPr>
        <w:t xml:space="preserve"> </w:t>
      </w:r>
    </w:p>
    <w:p>
      <w:pPr>
        <w:snapToGrid w:val="0"/>
        <w:rPr>
          <w:sz w:val="24"/>
          <w:szCs w:val="24"/>
        </w:rPr>
      </w:pPr>
      <w:r>
        <w:rPr>
          <w:sz w:val="24"/>
          <w:szCs w:val="24"/>
        </w:rPr>
        <w:t xml:space="preserve"> </w:t>
      </w:r>
      <w:r>
        <w:rPr>
          <w:sz w:val="24"/>
          <w:szCs w:val="24"/>
        </w:rPr>
        <w:tab/>
      </w:r>
      <w:r>
        <w:rPr>
          <w:sz w:val="24"/>
          <w:szCs w:val="24"/>
        </w:rPr>
        <w:t>4 +k</w:t>
      </w:r>
      <w:r>
        <w:rPr>
          <w:sz w:val="24"/>
          <w:szCs w:val="24"/>
        </w:rPr>
        <w:tab/>
      </w:r>
      <w:r>
        <w:rPr>
          <w:sz w:val="24"/>
          <w:szCs w:val="24"/>
        </w:rPr>
        <w:t>.</w:t>
      </w:r>
    </w:p>
    <w:p>
      <w:pPr>
        <w:snapToGrid w:val="0"/>
        <w:rPr>
          <w:sz w:val="24"/>
          <w:szCs w:val="24"/>
        </w:rPr>
      </w:pPr>
      <w:r>
        <w:rPr>
          <w:sz w:val="24"/>
          <w:szCs w:val="24"/>
        </w:rPr>
        <w:t>5“e”是按照§20的规定确定的收入，“q”是可以根据第5款抵免的外国税，“k”适用于宗教团体（宗教团体）征收教会税的教会税率。</w:t>
      </w:r>
    </w:p>
    <w:p>
      <w:pPr>
        <w:snapToGrid w:val="0"/>
        <w:rPr>
          <w:sz w:val="24"/>
          <w:szCs w:val="24"/>
        </w:rPr>
      </w:pPr>
      <w:r>
        <w:rPr>
          <w:rFonts w:hint="eastAsia"/>
          <w:sz w:val="24"/>
          <w:szCs w:val="24"/>
        </w:rPr>
        <w:t>（2）第一款不适用于：</w:t>
      </w:r>
    </w:p>
    <w:p>
      <w:pPr>
        <w:snapToGrid w:val="0"/>
        <w:rPr>
          <w:sz w:val="24"/>
          <w:szCs w:val="24"/>
        </w:rPr>
      </w:pPr>
      <w:r>
        <w:rPr>
          <w:sz w:val="24"/>
          <w:szCs w:val="24"/>
        </w:rPr>
        <w:t>1.</w:t>
      </w:r>
      <w:r>
        <w:rPr>
          <w:rFonts w:hint="eastAsia"/>
          <w:sz w:val="24"/>
          <w:szCs w:val="24"/>
        </w:rPr>
        <w:t>对于§</w:t>
      </w:r>
      <w:r>
        <w:rPr>
          <w:sz w:val="24"/>
          <w:szCs w:val="24"/>
        </w:rPr>
        <w:t xml:space="preserve"> 20第1款第4和第7款以及第2款第1句第4和第7款所指的投资收益，</w:t>
      </w:r>
    </w:p>
    <w:p>
      <w:pPr>
        <w:snapToGrid w:val="0"/>
        <w:ind w:left="479" w:leftChars="114" w:hanging="240" w:hangingChars="100"/>
        <w:rPr>
          <w:sz w:val="24"/>
          <w:szCs w:val="24"/>
        </w:rPr>
      </w:pPr>
      <w:r>
        <w:rPr>
          <w:sz w:val="24"/>
          <w:szCs w:val="24"/>
        </w:rPr>
        <w:t>a)</w:t>
      </w:r>
      <w:r>
        <w:rPr>
          <w:rFonts w:hint="eastAsia"/>
          <w:sz w:val="24"/>
          <w:szCs w:val="24"/>
        </w:rPr>
        <w:t>如果债权人和债务人是相关人，只要与投资收入相对应的费用是债务人与须缴纳国内税的收入有关的经营费用或广告费用，并且§</w:t>
      </w:r>
      <w:r>
        <w:rPr>
          <w:sz w:val="24"/>
          <w:szCs w:val="24"/>
        </w:rPr>
        <w:t xml:space="preserve"> 20第9段第1句第1句不适用，</w:t>
      </w:r>
    </w:p>
    <w:p>
      <w:pPr>
        <w:snapToGrid w:val="0"/>
        <w:ind w:left="479" w:leftChars="114" w:hanging="240" w:hangingChars="100"/>
        <w:rPr>
          <w:sz w:val="24"/>
          <w:szCs w:val="24"/>
        </w:rPr>
      </w:pPr>
      <w:r>
        <w:rPr>
          <w:sz w:val="24"/>
          <w:szCs w:val="24"/>
        </w:rPr>
        <w:t>b)</w:t>
      </w:r>
      <w:r>
        <w:rPr>
          <w:rFonts w:hint="eastAsia"/>
          <w:sz w:val="24"/>
          <w:szCs w:val="24"/>
        </w:rPr>
        <w:t>如果它们是由公司或合作社支付给持有公司或合作社至少</w:t>
      </w:r>
      <w:r>
        <w:rPr>
          <w:sz w:val="24"/>
          <w:szCs w:val="24"/>
        </w:rPr>
        <w:t>10%股份的股东，只要与资本收益相对应的费用是债务人与受国内税收收入有关的运营费用或广告费用，并且§ 20（9）句子1下半句不适用。</w:t>
      </w:r>
      <w:r>
        <w:rPr>
          <w:rFonts w:hint="eastAsia"/>
          <w:sz w:val="24"/>
          <w:szCs w:val="24"/>
          <w:lang w:eastAsia="zh-CN"/>
        </w:rPr>
        <w:t>.</w:t>
      </w:r>
      <w:r>
        <w:rPr>
          <w:sz w:val="24"/>
          <w:szCs w:val="24"/>
        </w:rPr>
        <w:t>如果投资收益的债权人是与股东关系密切的人，这也适用于，或者</w:t>
      </w:r>
    </w:p>
    <w:p>
      <w:pPr>
        <w:snapToGrid w:val="0"/>
        <w:ind w:left="479" w:leftChars="114" w:hanging="240" w:hangingChars="100"/>
        <w:rPr>
          <w:sz w:val="24"/>
          <w:szCs w:val="24"/>
        </w:rPr>
      </w:pPr>
      <w:r>
        <w:rPr>
          <w:sz w:val="24"/>
          <w:szCs w:val="24"/>
        </w:rPr>
        <w:t>c)</w:t>
      </w:r>
      <w:r>
        <w:rPr>
          <w:rFonts w:hint="eastAsia"/>
          <w:sz w:val="24"/>
          <w:szCs w:val="24"/>
        </w:rPr>
        <w:t>只要第三方欠投资收入，并且该投资与向债权人的公司转移资本有关。</w:t>
      </w:r>
      <w:r>
        <w:rPr>
          <w:rFonts w:hint="eastAsia"/>
          <w:sz w:val="24"/>
          <w:szCs w:val="24"/>
          <w:lang w:eastAsia="zh-CN"/>
        </w:rPr>
        <w:t>.</w:t>
      </w:r>
      <w:r>
        <w:rPr>
          <w:rFonts w:hint="eastAsia"/>
          <w:sz w:val="24"/>
          <w:szCs w:val="24"/>
        </w:rPr>
        <w:t>如果资本转移，这比照适用</w:t>
      </w:r>
    </w:p>
    <w:p>
      <w:pPr>
        <w:snapToGrid w:val="0"/>
        <w:ind w:firstLine="240" w:firstLineChars="100"/>
        <w:rPr>
          <w:sz w:val="24"/>
          <w:szCs w:val="24"/>
        </w:rPr>
      </w:pPr>
      <w:r>
        <w:rPr>
          <w:sz w:val="24"/>
          <w:szCs w:val="24"/>
        </w:rPr>
        <w:t>aa）</w:t>
      </w:r>
      <w:r>
        <w:rPr>
          <w:rFonts w:hint="eastAsia"/>
          <w:sz w:val="24"/>
          <w:szCs w:val="24"/>
        </w:rPr>
        <w:t>与投资收益债权人关系密切的人，或</w:t>
      </w:r>
    </w:p>
    <w:p>
      <w:pPr>
        <w:snapToGrid w:val="0"/>
        <w:ind w:firstLine="240" w:firstLineChars="100"/>
        <w:rPr>
          <w:sz w:val="24"/>
          <w:szCs w:val="24"/>
        </w:rPr>
      </w:pPr>
      <w:r>
        <w:rPr>
          <w:rFonts w:hint="eastAsia"/>
          <w:sz w:val="24"/>
          <w:szCs w:val="24"/>
        </w:rPr>
        <w:t>bb)投资收益的债权人或关联方作为共同企业家参与的合伙企业，或</w:t>
      </w:r>
    </w:p>
    <w:p>
      <w:pPr>
        <w:snapToGrid w:val="0"/>
        <w:ind w:firstLine="240" w:firstLineChars="100"/>
        <w:rPr>
          <w:sz w:val="24"/>
          <w:szCs w:val="24"/>
        </w:rPr>
      </w:pPr>
      <w:r>
        <w:rPr>
          <w:rFonts w:hint="eastAsia"/>
          <w:sz w:val="24"/>
          <w:szCs w:val="24"/>
        </w:rPr>
        <w:t>cc）投资收入的债权人或关联方持有至少</w:t>
      </w:r>
      <w:r>
        <w:rPr>
          <w:sz w:val="24"/>
          <w:szCs w:val="24"/>
        </w:rPr>
        <w:t>10%的公司或合作社，</w:t>
      </w:r>
    </w:p>
    <w:p>
      <w:pPr>
        <w:snapToGrid w:val="0"/>
        <w:rPr>
          <w:sz w:val="24"/>
          <w:szCs w:val="24"/>
        </w:rPr>
      </w:pPr>
      <w:r>
        <w:rPr>
          <w:rFonts w:hint="eastAsia"/>
          <w:sz w:val="24"/>
          <w:szCs w:val="24"/>
        </w:rPr>
        <w:t>如果第三方可以依赖债权人或与他关系密切的人。</w:t>
      </w:r>
      <w:r>
        <w:rPr>
          <w:sz w:val="24"/>
          <w:szCs w:val="24"/>
        </w:rPr>
        <w:t>2如果投资和资本转移基于统一的计划，则假定存在联系。4如果资本的转移与长期投资密切相关，或者如果各自的利益协议相互关联，则尤其应假定这一点。5但是，如果利息协议是市场上的惯例，或者如果第1款的适用不会导致纳税人的产权负担优势，则不能假定存在联系。6如果投资收入的债权人将所提供的资本用于产生§ 2（1）句1第4、6和7项所指的收入，则第1至第5句经适当变通后适用。</w:t>
      </w:r>
    </w:p>
    <w:p>
      <w:pPr>
        <w:snapToGrid w:val="0"/>
        <w:rPr>
          <w:sz w:val="24"/>
          <w:szCs w:val="24"/>
        </w:rPr>
      </w:pPr>
      <w:r>
        <w:rPr>
          <w:rFonts w:hint="eastAsia"/>
          <w:sz w:val="24"/>
          <w:szCs w:val="24"/>
          <w:lang w:eastAsia="zh-CN"/>
        </w:rPr>
        <w:t>.</w:t>
      </w:r>
      <w:r>
        <w:rPr>
          <w:rFonts w:hint="eastAsia"/>
          <w:sz w:val="24"/>
          <w:szCs w:val="24"/>
        </w:rPr>
        <w:t>在这方面，第</w:t>
      </w:r>
      <w:r>
        <w:rPr>
          <w:sz w:val="24"/>
          <w:szCs w:val="24"/>
        </w:rPr>
        <w:t>20（6）和（9）段不适用;</w:t>
      </w:r>
    </w:p>
    <w:p>
      <w:pPr>
        <w:snapToGrid w:val="0"/>
        <w:rPr>
          <w:sz w:val="24"/>
          <w:szCs w:val="24"/>
        </w:rPr>
      </w:pPr>
      <w:r>
        <w:rPr>
          <w:sz w:val="24"/>
          <w:szCs w:val="24"/>
        </w:rPr>
        <w:t>2.</w:t>
      </w:r>
      <w:r>
        <w:rPr>
          <w:rFonts w:hint="eastAsia"/>
          <w:sz w:val="24"/>
          <w:szCs w:val="24"/>
        </w:rPr>
        <w:t>对于</w:t>
      </w:r>
      <w:r>
        <w:rPr>
          <w:sz w:val="24"/>
          <w:szCs w:val="24"/>
        </w:rPr>
        <w:t xml:space="preserve"> § 20 第 1 款第 6 句 2.2所指的投资收益 在这方面，§ 20 第 6 款不适用;</w:t>
      </w:r>
    </w:p>
    <w:p>
      <w:pPr>
        <w:snapToGrid w:val="0"/>
        <w:ind w:left="240" w:hanging="240" w:hangingChars="100"/>
        <w:rPr>
          <w:sz w:val="24"/>
          <w:szCs w:val="24"/>
        </w:rPr>
      </w:pPr>
      <w:r>
        <w:rPr>
          <w:sz w:val="24"/>
          <w:szCs w:val="24"/>
        </w:rPr>
        <w:t>3.</w:t>
      </w:r>
      <w:r>
        <w:rPr>
          <w:rFonts w:hint="eastAsia"/>
          <w:sz w:val="24"/>
          <w:szCs w:val="24"/>
        </w:rPr>
        <w:t>向资本公司控股公司申请第</w:t>
      </w:r>
      <w:r>
        <w:rPr>
          <w:sz w:val="24"/>
          <w:szCs w:val="24"/>
        </w:rPr>
        <w:t>20（1）（1）（1）及（2）段所指的投资收益时，如果纳税人直接或间接在首次提出申请的评估期内</w:t>
      </w:r>
    </w:p>
    <w:p>
      <w:pPr>
        <w:snapToGrid w:val="0"/>
        <w:ind w:firstLine="240" w:firstLineChars="100"/>
        <w:rPr>
          <w:sz w:val="24"/>
          <w:szCs w:val="24"/>
        </w:rPr>
      </w:pPr>
      <w:r>
        <w:rPr>
          <w:sz w:val="24"/>
          <w:szCs w:val="24"/>
        </w:rPr>
        <w:t>a)</w:t>
      </w:r>
      <w:r>
        <w:rPr>
          <w:rFonts w:hint="eastAsia"/>
          <w:sz w:val="24"/>
          <w:szCs w:val="24"/>
        </w:rPr>
        <w:t>持有公司至少</w:t>
      </w:r>
      <w:r>
        <w:rPr>
          <w:sz w:val="24"/>
          <w:szCs w:val="24"/>
        </w:rPr>
        <w:t>25%的股份，或</w:t>
      </w:r>
    </w:p>
    <w:p>
      <w:pPr>
        <w:snapToGrid w:val="0"/>
        <w:ind w:firstLine="240" w:firstLineChars="100"/>
        <w:rPr>
          <w:sz w:val="24"/>
          <w:szCs w:val="24"/>
        </w:rPr>
      </w:pPr>
      <w:r>
        <w:rPr>
          <w:sz w:val="24"/>
          <w:szCs w:val="24"/>
        </w:rPr>
        <w:t>b)</w:t>
      </w:r>
      <w:r>
        <w:rPr>
          <w:rFonts w:hint="eastAsia"/>
          <w:sz w:val="24"/>
          <w:szCs w:val="24"/>
        </w:rPr>
        <w:t>持有公司至少</w:t>
      </w:r>
      <w:r>
        <w:rPr>
          <w:sz w:val="24"/>
          <w:szCs w:val="24"/>
        </w:rPr>
        <w:t>1%的股份，并可以通过专业活动对其经济活动产生重大的创业影响。</w:t>
      </w:r>
    </w:p>
    <w:p>
      <w:pPr>
        <w:snapToGrid w:val="0"/>
        <w:ind w:left="479" w:leftChars="228"/>
        <w:rPr>
          <w:sz w:val="24"/>
          <w:szCs w:val="24"/>
        </w:rPr>
      </w:pPr>
      <w:r>
        <w:rPr>
          <w:rFonts w:hint="eastAsia"/>
          <w:sz w:val="24"/>
          <w:szCs w:val="24"/>
          <w:lang w:eastAsia="zh-CN"/>
        </w:rPr>
        <w:t>.</w:t>
      </w:r>
      <w:r>
        <w:rPr>
          <w:rFonts w:hint="eastAsia"/>
          <w:sz w:val="24"/>
          <w:szCs w:val="24"/>
        </w:rPr>
        <w:t>在这方面，§</w:t>
      </w:r>
      <w:r>
        <w:rPr>
          <w:sz w:val="24"/>
          <w:szCs w:val="24"/>
        </w:rPr>
        <w:t xml:space="preserve"> 3第40句第2句和§ 20第6和第9款不适用。2该申请适用于提交评估期的首次相应参与。4它必须最迟与相应评估期的所得税申报表一起提交，并且只要不被撤销，也适用于以下四个评估期，而无需再次证实申请要求。5税务局必须最迟收到撤销声明，并附上评估期的纳税申报表，其中第1至第4句不再首次适用。6撤销后，不再允许纳税人重新申请参与资本公司;</w:t>
      </w:r>
    </w:p>
    <w:p>
      <w:pPr>
        <w:snapToGrid w:val="0"/>
        <w:ind w:left="240" w:hanging="240" w:hangingChars="100"/>
        <w:rPr>
          <w:sz w:val="24"/>
          <w:szCs w:val="24"/>
        </w:rPr>
      </w:pPr>
      <w:r>
        <w:rPr>
          <w:sz w:val="24"/>
          <w:szCs w:val="24"/>
        </w:rPr>
        <w:t>4.</w:t>
      </w:r>
      <w:r>
        <w:rPr>
          <w:rFonts w:hint="eastAsia"/>
          <w:sz w:val="24"/>
          <w:szCs w:val="24"/>
        </w:rPr>
        <w:t>第</w:t>
      </w:r>
      <w:r>
        <w:rPr>
          <w:sz w:val="24"/>
          <w:szCs w:val="24"/>
        </w:rPr>
        <w:t>20（1）（1）款所指的报酬和第20条第（1）款第（9）项所指的收入，只要它们减少了履约公司的收入;如果隐藏的利润分配增加了与纳税人关系密切的人的收入，并且《公司税法》第32a条不适用于该相关方的评估，则这不适用。</w:t>
      </w:r>
    </w:p>
    <w:p>
      <w:pPr>
        <w:snapToGrid w:val="0"/>
        <w:ind w:left="480" w:hanging="480" w:hangingChars="200"/>
        <w:rPr>
          <w:sz w:val="24"/>
          <w:szCs w:val="24"/>
        </w:rPr>
      </w:pPr>
      <w:r>
        <w:rPr>
          <w:rFonts w:hint="eastAsia"/>
          <w:sz w:val="24"/>
          <w:szCs w:val="24"/>
        </w:rPr>
        <w:t>（</w:t>
      </w:r>
      <w:r>
        <w:rPr>
          <w:sz w:val="24"/>
          <w:szCs w:val="24"/>
        </w:rPr>
        <w:t>3）纳税人的投资所得，不征收资本利得税的，由纳税人在所得税申报表中申报。</w:t>
      </w:r>
      <w:r>
        <w:rPr>
          <w:rFonts w:hint="eastAsia"/>
          <w:sz w:val="24"/>
          <w:szCs w:val="24"/>
          <w:lang w:eastAsia="zh-CN"/>
        </w:rPr>
        <w:t>.</w:t>
      </w:r>
      <w:r>
        <w:rPr>
          <w:sz w:val="24"/>
          <w:szCs w:val="24"/>
        </w:rPr>
        <w:t>对于这种投资收入，集体商定的所得税应按第1款确定的数额增加。2就第1句而言，无论第46条第2款如何，都必须进行评估。</w:t>
      </w:r>
    </w:p>
    <w:p>
      <w:pPr>
        <w:snapToGrid w:val="0"/>
        <w:ind w:left="480" w:hanging="480" w:hangingChars="200"/>
        <w:rPr>
          <w:sz w:val="24"/>
          <w:szCs w:val="24"/>
        </w:rPr>
      </w:pPr>
      <w:r>
        <w:rPr>
          <w:rFonts w:hint="eastAsia"/>
          <w:sz w:val="24"/>
          <w:szCs w:val="24"/>
        </w:rPr>
        <w:t>（</w:t>
      </w:r>
      <w:r>
        <w:rPr>
          <w:sz w:val="24"/>
          <w:szCs w:val="24"/>
        </w:rPr>
        <w:t>4）对于已缴纳资本利得税的资本利得税的所得税申报表，纳税人可根据第3款第2句进行纳税评估，特别是在储蓄者一次性付款尚未完全用尽的情况下，根据第43a（2）句7适用替代税基，在§43a（3）的背景下尚未考虑的损失，根据§20（6）结转的损失和尚未考虑的外国税。 税收，通过原因或金额验证预扣税款或应用第1款第3句。</w:t>
      </w:r>
    </w:p>
    <w:p>
      <w:pPr>
        <w:snapToGrid w:val="0"/>
        <w:ind w:left="480" w:hanging="480" w:hangingChars="200"/>
        <w:rPr>
          <w:sz w:val="24"/>
          <w:szCs w:val="24"/>
        </w:rPr>
      </w:pPr>
      <w:r>
        <w:rPr>
          <w:rFonts w:hint="eastAsia"/>
          <w:sz w:val="24"/>
          <w:szCs w:val="24"/>
        </w:rPr>
        <w:t>（</w:t>
      </w:r>
      <w:r>
        <w:rPr>
          <w:sz w:val="24"/>
          <w:szCs w:val="24"/>
        </w:rPr>
        <w:t>5）在第3款和第4款所述的情况下，如果纳税人在资本利得来源国对外国资本利得缴纳相当于德国所得税的税款，则外国税固定并按外国资本利得缴纳，并按减免权利减少，但对个人应税资本利得征收不超过25%的外国税， 抵消德国税收。</w:t>
      </w:r>
      <w:r>
        <w:rPr>
          <w:rFonts w:hint="eastAsia"/>
          <w:sz w:val="24"/>
          <w:szCs w:val="24"/>
          <w:lang w:eastAsia="zh-CN"/>
        </w:rPr>
        <w:t>.</w:t>
      </w:r>
      <w:r>
        <w:rPr>
          <w:sz w:val="24"/>
          <w:szCs w:val="24"/>
        </w:rPr>
        <w:t>只要避免双重征税协定规定外国税款的抵免，包括被认为已从德国税款中支付的税款，则应相应地适用第1句。2外国税款只能抵免到第1句所指的与相应评估期有关的投资收入的德国税款。</w:t>
      </w:r>
    </w:p>
    <w:p>
      <w:pPr>
        <w:snapToGrid w:val="0"/>
        <w:ind w:left="480" w:hanging="480" w:hangingChars="200"/>
        <w:rPr>
          <w:sz w:val="24"/>
          <w:szCs w:val="24"/>
        </w:rPr>
      </w:pPr>
      <w:r>
        <w:rPr>
          <w:rFonts w:hint="eastAsia"/>
          <w:sz w:val="24"/>
          <w:szCs w:val="24"/>
        </w:rPr>
        <w:t>（</w:t>
      </w:r>
      <w:r>
        <w:rPr>
          <w:sz w:val="24"/>
          <w:szCs w:val="24"/>
        </w:rPr>
        <w:t>6）应纳税人的要求，而不是适用第1款，第3款和第4款，根据§20确定的资本收入应添加到§2所指的收入中，并征收集体所得税，如果这导致包括附加费税在内的较低所得税（有利评估）。</w:t>
      </w:r>
      <w:r>
        <w:rPr>
          <w:rFonts w:hint="eastAsia"/>
          <w:sz w:val="24"/>
          <w:szCs w:val="24"/>
          <w:lang w:eastAsia="zh-CN"/>
        </w:rPr>
        <w:t>.</w:t>
      </w:r>
      <w:r>
        <w:rPr>
          <w:sz w:val="24"/>
          <w:szCs w:val="24"/>
        </w:rPr>
        <w:t>第5款的适用条件是，根据本条规定确定的外国税款应从可归因于所增加的资本收入的额外集体商定所得税中抵销。2申请只能统一提交相应评估期的所有投资收益。4对于共同评估的配偶，只能对配偶双方的所有投资收入提出申请。</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32d：有关申请，请参阅本 G 第 52 条和 § 34 Abs. 2 InvStG 2018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33 特殊负担</w:t>
      </w:r>
    </w:p>
    <w:p>
      <w:pPr>
        <w:snapToGrid w:val="0"/>
        <w:ind w:left="480" w:hanging="480" w:hangingChars="200"/>
        <w:rPr>
          <w:sz w:val="24"/>
          <w:szCs w:val="24"/>
        </w:rPr>
      </w:pPr>
      <w:r>
        <w:rPr>
          <w:rFonts w:hint="eastAsia"/>
          <w:sz w:val="24"/>
          <w:szCs w:val="24"/>
        </w:rPr>
        <w:t>（1）纳税人承担的费用必然大于绝大多数收入状况相同、财务状况相同、婚姻状况相同的纳税人（特殊负担）的，应当在申请时从收入总额中扣除超过纳税人合理负担的部分，减征所得税（第三款）。</w:t>
      </w:r>
    </w:p>
    <w:p>
      <w:pPr>
        <w:snapToGrid w:val="0"/>
        <w:ind w:left="480" w:hanging="480" w:hangingChars="200"/>
        <w:rPr>
          <w:sz w:val="24"/>
          <w:szCs w:val="24"/>
        </w:rPr>
      </w:pPr>
      <w:r>
        <w:rPr>
          <w:rFonts w:hint="eastAsia"/>
          <w:sz w:val="24"/>
          <w:szCs w:val="24"/>
        </w:rPr>
        <w:t>（</w:t>
      </w:r>
      <w:r>
        <w:rPr>
          <w:sz w:val="24"/>
          <w:szCs w:val="24"/>
        </w:rPr>
        <w:t>2）如果纳税人因法律、事实或道德原因不能逃避这些费用，并且该费用在当时情况下是必要的并且不超过合理数额，则必然发生费用。</w:t>
      </w:r>
      <w:r>
        <w:rPr>
          <w:rFonts w:hint="eastAsia"/>
          <w:sz w:val="24"/>
          <w:szCs w:val="24"/>
          <w:lang w:eastAsia="zh-CN"/>
        </w:rPr>
        <w:t>.</w:t>
      </w:r>
      <w:r>
        <w:rPr>
          <w:sz w:val="24"/>
          <w:szCs w:val="24"/>
        </w:rPr>
        <w:t>属于运营费用，广告费用或特殊费用的费用不考虑在内;这适用于§ 10第1款第7和第9条所指的费用，但仅限于它们可以作为特殊费用扣除的范围。2饮食餐饮产生的费用不能被视为特殊负担。4处理法律纠纷的费用（法律费用）不包括在扣除额之外，除非是纳税人将面临失去生计的风险并且不再能够在通常框架内满足其重要需求的费用。</w:t>
      </w:r>
    </w:p>
    <w:p>
      <w:pPr>
        <w:snapToGrid w:val="0"/>
        <w:ind w:left="720" w:hanging="720" w:hangingChars="300"/>
        <w:rPr>
          <w:sz w:val="24"/>
          <w:szCs w:val="24"/>
        </w:rPr>
      </w:pPr>
      <w:r>
        <w:rPr>
          <w:rFonts w:hint="eastAsia"/>
          <w:sz w:val="24"/>
          <w:szCs w:val="24"/>
        </w:rPr>
        <w:t>（</w:t>
      </w:r>
      <w:r>
        <w:rPr>
          <w:sz w:val="24"/>
          <w:szCs w:val="24"/>
        </w:rPr>
        <w:t>2a）为克减第1款，只可对因残疾而引致的旅行费用一笔过（与残疾有关的旅行津贴）。</w:t>
      </w:r>
      <w:r>
        <w:rPr>
          <w:rFonts w:hint="eastAsia"/>
          <w:sz w:val="24"/>
          <w:szCs w:val="24"/>
          <w:lang w:eastAsia="zh-CN"/>
        </w:rPr>
        <w:t>.</w:t>
      </w:r>
      <w:r>
        <w:rPr>
          <w:sz w:val="24"/>
          <w:szCs w:val="24"/>
        </w:rPr>
        <w:t>统一费率授予：</w:t>
      </w:r>
    </w:p>
    <w:p>
      <w:pPr>
        <w:snapToGrid w:val="0"/>
        <w:ind w:firstLine="240" w:firstLineChars="100"/>
        <w:rPr>
          <w:sz w:val="24"/>
          <w:szCs w:val="24"/>
        </w:rPr>
      </w:pPr>
      <w:r>
        <w:rPr>
          <w:sz w:val="24"/>
          <w:szCs w:val="24"/>
        </w:rPr>
        <w:t>1.</w:t>
      </w:r>
      <w:r>
        <w:rPr>
          <w:rFonts w:hint="eastAsia"/>
          <w:sz w:val="24"/>
          <w:szCs w:val="24"/>
        </w:rPr>
        <w:t>残疾程度至少为</w:t>
      </w:r>
      <w:r>
        <w:rPr>
          <w:sz w:val="24"/>
          <w:szCs w:val="24"/>
        </w:rPr>
        <w:t>80或残疾程度至少为70且标有“G”的人，</w:t>
      </w:r>
    </w:p>
    <w:p>
      <w:pPr>
        <w:snapToGrid w:val="0"/>
        <w:ind w:firstLine="240" w:firstLineChars="100"/>
        <w:rPr>
          <w:sz w:val="24"/>
          <w:szCs w:val="24"/>
        </w:rPr>
      </w:pPr>
      <w:r>
        <w:rPr>
          <w:sz w:val="24"/>
          <w:szCs w:val="24"/>
        </w:rPr>
        <w:t>2.</w:t>
      </w:r>
      <w:r>
        <w:rPr>
          <w:rFonts w:hint="eastAsia"/>
          <w:sz w:val="24"/>
          <w:szCs w:val="24"/>
        </w:rPr>
        <w:t>带有标记“</w:t>
      </w:r>
      <w:r>
        <w:rPr>
          <w:sz w:val="24"/>
          <w:szCs w:val="24"/>
        </w:rPr>
        <w:t>aG”，标记“Bl”，标记“TBl”或标记“H”的人。</w:t>
      </w:r>
    </w:p>
    <w:p>
      <w:pPr>
        <w:snapToGrid w:val="0"/>
        <w:rPr>
          <w:sz w:val="24"/>
          <w:szCs w:val="24"/>
        </w:rPr>
      </w:pPr>
      <w:r>
        <w:rPr>
          <w:sz w:val="24"/>
          <w:szCs w:val="24"/>
        </w:rPr>
        <w:t>如果符合第2句第1项规定的资格要求，则一次总付为900欧元。 6除了第1句规定的旅行津贴外，根据第1款，任何其他与残疾有关的旅行费用都有资格作为特别负担。6在确定第1款所述超出合理负担的开支部分时，应包括一笔总付。7如果根据§ 33b第5款转让了残疾一次性付款，也可以给予。9§ 33b 第5款应比照适用。</w:t>
      </w:r>
    </w:p>
    <w:p>
      <w:pPr>
        <w:snapToGrid w:val="0"/>
        <w:rPr>
          <w:sz w:val="24"/>
          <w:szCs w:val="24"/>
        </w:rPr>
      </w:pPr>
      <w:r>
        <w:rPr>
          <w:rFonts w:hint="eastAsia"/>
          <w:sz w:val="24"/>
          <w:szCs w:val="24"/>
        </w:rPr>
        <w:t>（</w:t>
      </w:r>
      <w:r>
        <w:rPr>
          <w:sz w:val="24"/>
          <w:szCs w:val="24"/>
        </w:rPr>
        <w:t>3） 合理的负担是</w:t>
      </w:r>
    </w:p>
    <w:p>
      <w:pPr>
        <w:snapToGrid w:val="0"/>
        <w:rPr>
          <w:sz w:val="24"/>
          <w:szCs w:val="24"/>
        </w:rPr>
      </w:pPr>
    </w:p>
    <w:p>
      <w:pPr>
        <w:snapToGrid w:val="0"/>
        <w:rPr>
          <w:sz w:val="24"/>
          <w:szCs w:val="24"/>
        </w:rPr>
      </w:pPr>
      <w:r>
        <w:rPr>
          <w:rFonts w:hint="eastAsia"/>
          <w:sz w:val="24"/>
          <w:szCs w:val="24"/>
        </w:rPr>
        <w:t>总</w:t>
      </w:r>
    </w:p>
    <w:p>
      <w:pPr>
        <w:snapToGrid w:val="0"/>
        <w:rPr>
          <w:sz w:val="24"/>
          <w:szCs w:val="24"/>
        </w:rPr>
      </w:pPr>
      <w:r>
        <w:rPr>
          <w:rFonts w:hint="eastAsia"/>
          <w:sz w:val="24"/>
          <w:szCs w:val="24"/>
        </w:rPr>
        <w:t>收入</w:t>
      </w:r>
      <w:r>
        <w:rPr>
          <w:sz w:val="24"/>
          <w:szCs w:val="24"/>
        </w:rPr>
        <w:tab/>
      </w:r>
      <w:r>
        <w:rPr>
          <w:sz w:val="24"/>
          <w:szCs w:val="24"/>
        </w:rPr>
        <w:t>高达</w:t>
      </w:r>
    </w:p>
    <w:p>
      <w:pPr>
        <w:snapToGrid w:val="0"/>
        <w:rPr>
          <w:sz w:val="24"/>
          <w:szCs w:val="24"/>
        </w:rPr>
      </w:pPr>
      <w:r>
        <w:rPr>
          <w:sz w:val="24"/>
          <w:szCs w:val="24"/>
        </w:rPr>
        <w:t>15 340</w:t>
      </w:r>
    </w:p>
    <w:p>
      <w:pPr>
        <w:snapToGrid w:val="0"/>
        <w:rPr>
          <w:sz w:val="24"/>
          <w:szCs w:val="24"/>
        </w:rPr>
      </w:pPr>
      <w:r>
        <w:rPr>
          <w:rFonts w:hint="eastAsia"/>
          <w:sz w:val="24"/>
          <w:szCs w:val="24"/>
        </w:rPr>
        <w:t>欧元</w:t>
      </w:r>
      <w:r>
        <w:rPr>
          <w:sz w:val="24"/>
          <w:szCs w:val="24"/>
        </w:rPr>
        <w:tab/>
      </w:r>
      <w:r>
        <w:rPr>
          <w:sz w:val="24"/>
          <w:szCs w:val="24"/>
        </w:rPr>
        <w:t>超过</w:t>
      </w:r>
    </w:p>
    <w:p>
      <w:pPr>
        <w:snapToGrid w:val="0"/>
        <w:rPr>
          <w:sz w:val="24"/>
          <w:szCs w:val="24"/>
        </w:rPr>
      </w:pPr>
      <w:r>
        <w:rPr>
          <w:sz w:val="24"/>
          <w:szCs w:val="24"/>
        </w:rPr>
        <w:t>15 340</w:t>
      </w:r>
    </w:p>
    <w:p>
      <w:pPr>
        <w:snapToGrid w:val="0"/>
        <w:rPr>
          <w:sz w:val="24"/>
          <w:szCs w:val="24"/>
        </w:rPr>
      </w:pPr>
      <w:r>
        <w:rPr>
          <w:rFonts w:hint="eastAsia"/>
          <w:sz w:val="24"/>
          <w:szCs w:val="24"/>
        </w:rPr>
        <w:t>欧元</w:t>
      </w:r>
    </w:p>
    <w:p>
      <w:pPr>
        <w:snapToGrid w:val="0"/>
        <w:rPr>
          <w:sz w:val="24"/>
          <w:szCs w:val="24"/>
        </w:rPr>
      </w:pPr>
      <w:r>
        <w:rPr>
          <w:rFonts w:hint="eastAsia"/>
          <w:sz w:val="24"/>
          <w:szCs w:val="24"/>
        </w:rPr>
        <w:t>至</w:t>
      </w:r>
    </w:p>
    <w:p>
      <w:pPr>
        <w:snapToGrid w:val="0"/>
        <w:rPr>
          <w:sz w:val="24"/>
          <w:szCs w:val="24"/>
        </w:rPr>
      </w:pPr>
      <w:r>
        <w:rPr>
          <w:sz w:val="24"/>
          <w:szCs w:val="24"/>
        </w:rPr>
        <w:t>51 130 欧元</w:t>
      </w:r>
    </w:p>
    <w:p>
      <w:pPr>
        <w:snapToGrid w:val="0"/>
        <w:rPr>
          <w:sz w:val="24"/>
          <w:szCs w:val="24"/>
        </w:rPr>
      </w:pPr>
      <w:r>
        <w:rPr>
          <w:rFonts w:hint="eastAsia"/>
          <w:sz w:val="24"/>
          <w:szCs w:val="24"/>
        </w:rPr>
        <w:t>超过</w:t>
      </w:r>
    </w:p>
    <w:p>
      <w:pPr>
        <w:snapToGrid w:val="0"/>
        <w:rPr>
          <w:sz w:val="24"/>
          <w:szCs w:val="24"/>
        </w:rPr>
      </w:pPr>
      <w:r>
        <w:rPr>
          <w:sz w:val="24"/>
          <w:szCs w:val="24"/>
        </w:rPr>
        <w:t>51 130</w:t>
      </w:r>
    </w:p>
    <w:p>
      <w:pPr>
        <w:snapToGrid w:val="0"/>
        <w:rPr>
          <w:sz w:val="24"/>
          <w:szCs w:val="24"/>
        </w:rPr>
      </w:pPr>
      <w:r>
        <w:rPr>
          <w:rFonts w:hint="eastAsia"/>
          <w:sz w:val="24"/>
          <w:szCs w:val="24"/>
        </w:rPr>
        <w:t>欧元</w:t>
      </w:r>
    </w:p>
    <w:p>
      <w:pPr>
        <w:snapToGrid w:val="0"/>
        <w:rPr>
          <w:sz w:val="24"/>
          <w:szCs w:val="24"/>
        </w:rPr>
      </w:pPr>
      <w:r>
        <w:rPr>
          <w:sz w:val="24"/>
          <w:szCs w:val="24"/>
        </w:rPr>
        <w:t>1.</w:t>
      </w:r>
      <w:r>
        <w:rPr>
          <w:sz w:val="24"/>
          <w:szCs w:val="24"/>
        </w:rPr>
        <w:tab/>
      </w:r>
      <w:r>
        <w:rPr>
          <w:sz w:val="24"/>
          <w:szCs w:val="24"/>
        </w:rPr>
        <w:t>对于没有孩子并对其征收所得税的纳税人</w:t>
      </w:r>
      <w:r>
        <w:rPr>
          <w:sz w:val="24"/>
          <w:szCs w:val="24"/>
        </w:rPr>
        <w:tab/>
      </w:r>
      <w:r>
        <w:rPr>
          <w:sz w:val="24"/>
          <w:szCs w:val="24"/>
        </w:rPr>
        <w:t xml:space="preserve"> </w:t>
      </w:r>
      <w:r>
        <w:rPr>
          <w:sz w:val="24"/>
          <w:szCs w:val="24"/>
        </w:rPr>
        <w:tab/>
      </w:r>
      <w:r>
        <w:rPr>
          <w:sz w:val="24"/>
          <w:szCs w:val="24"/>
        </w:rPr>
        <w:t xml:space="preserve"> </w:t>
      </w:r>
      <w:r>
        <w:rPr>
          <w:sz w:val="24"/>
          <w:szCs w:val="24"/>
        </w:rPr>
        <w:tab/>
      </w:r>
      <w:r>
        <w:rPr>
          <w:sz w:val="24"/>
          <w:szCs w:val="24"/>
        </w:rPr>
        <w:t xml:space="preserve"> </w:t>
      </w:r>
    </w:p>
    <w:p>
      <w:pPr>
        <w:snapToGrid w:val="0"/>
        <w:rPr>
          <w:sz w:val="24"/>
          <w:szCs w:val="24"/>
        </w:rPr>
      </w:pPr>
      <w:r>
        <w:rPr>
          <w:sz w:val="24"/>
          <w:szCs w:val="24"/>
        </w:rPr>
        <w:t xml:space="preserve"> </w:t>
      </w:r>
      <w:r>
        <w:rPr>
          <w:sz w:val="24"/>
          <w:szCs w:val="24"/>
        </w:rPr>
        <w:tab/>
      </w:r>
      <w:r>
        <w:rPr>
          <w:sz w:val="24"/>
          <w:szCs w:val="24"/>
        </w:rPr>
        <w:t>a） 根据第32a（1）款;</w:t>
      </w:r>
      <w:r>
        <w:rPr>
          <w:sz w:val="24"/>
          <w:szCs w:val="24"/>
        </w:rPr>
        <w:tab/>
      </w:r>
      <w:r>
        <w:rPr>
          <w:sz w:val="24"/>
          <w:szCs w:val="24"/>
        </w:rPr>
        <w:t>5</w:t>
      </w:r>
      <w:r>
        <w:rPr>
          <w:sz w:val="24"/>
          <w:szCs w:val="24"/>
        </w:rPr>
        <w:tab/>
      </w:r>
      <w:r>
        <w:rPr>
          <w:sz w:val="24"/>
          <w:szCs w:val="24"/>
        </w:rPr>
        <w:t>6</w:t>
      </w:r>
      <w:r>
        <w:rPr>
          <w:sz w:val="24"/>
          <w:szCs w:val="24"/>
        </w:rPr>
        <w:tab/>
      </w:r>
      <w:r>
        <w:rPr>
          <w:sz w:val="24"/>
          <w:szCs w:val="24"/>
        </w:rPr>
        <w:t>7</w:t>
      </w:r>
    </w:p>
    <w:p>
      <w:pPr>
        <w:snapToGrid w:val="0"/>
        <w:rPr>
          <w:sz w:val="24"/>
          <w:szCs w:val="24"/>
        </w:rPr>
      </w:pPr>
      <w:r>
        <w:rPr>
          <w:sz w:val="24"/>
          <w:szCs w:val="24"/>
        </w:rPr>
        <w:t xml:space="preserve"> </w:t>
      </w:r>
      <w:r>
        <w:rPr>
          <w:sz w:val="24"/>
          <w:szCs w:val="24"/>
        </w:rPr>
        <w:tab/>
      </w:r>
      <w:r>
        <w:rPr>
          <w:sz w:val="24"/>
          <w:szCs w:val="24"/>
        </w:rPr>
        <w:t>b） 根据 § 32a 第 5</w:t>
      </w:r>
    </w:p>
    <w:p>
      <w:pPr>
        <w:snapToGrid w:val="0"/>
        <w:rPr>
          <w:sz w:val="24"/>
          <w:szCs w:val="24"/>
        </w:rPr>
      </w:pPr>
      <w:r>
        <w:rPr>
          <w:rFonts w:hint="eastAsia"/>
          <w:sz w:val="24"/>
          <w:szCs w:val="24"/>
        </w:rPr>
        <w:t>款或第</w:t>
      </w:r>
      <w:r>
        <w:rPr>
          <w:sz w:val="24"/>
          <w:szCs w:val="24"/>
        </w:rPr>
        <w:t xml:space="preserve"> 6 款（拆分程序</w:t>
      </w:r>
    </w:p>
    <w:p>
      <w:pPr>
        <w:snapToGrid w:val="0"/>
        <w:rPr>
          <w:sz w:val="24"/>
          <w:szCs w:val="24"/>
        </w:rPr>
      </w:pPr>
      <w:r>
        <w:rPr>
          <w:rFonts w:hint="eastAsia"/>
          <w:sz w:val="24"/>
          <w:szCs w:val="24"/>
        </w:rPr>
        <w:t>）计算</w:t>
      </w:r>
      <w:r>
        <w:rPr>
          <w:sz w:val="24"/>
          <w:szCs w:val="24"/>
        </w:rPr>
        <w:t>;</w:t>
      </w:r>
      <w:r>
        <w:rPr>
          <w:sz w:val="24"/>
          <w:szCs w:val="24"/>
        </w:rPr>
        <w:tab/>
      </w:r>
    </w:p>
    <w:p>
      <w:pPr>
        <w:snapToGrid w:val="0"/>
        <w:rPr>
          <w:sz w:val="24"/>
          <w:szCs w:val="24"/>
        </w:rPr>
      </w:pPr>
      <w:r>
        <w:rPr>
          <w:sz w:val="24"/>
          <w:szCs w:val="24"/>
        </w:rPr>
        <w:t>4</w:t>
      </w:r>
      <w:r>
        <w:rPr>
          <w:sz w:val="24"/>
          <w:szCs w:val="24"/>
        </w:rPr>
        <w:tab/>
      </w:r>
    </w:p>
    <w:p>
      <w:pPr>
        <w:snapToGrid w:val="0"/>
        <w:rPr>
          <w:sz w:val="24"/>
          <w:szCs w:val="24"/>
        </w:rPr>
      </w:pPr>
      <w:r>
        <w:rPr>
          <w:sz w:val="24"/>
          <w:szCs w:val="24"/>
        </w:rPr>
        <w:t>5</w:t>
      </w:r>
      <w:r>
        <w:rPr>
          <w:sz w:val="24"/>
          <w:szCs w:val="24"/>
        </w:rPr>
        <w:tab/>
      </w:r>
    </w:p>
    <w:p>
      <w:pPr>
        <w:snapToGrid w:val="0"/>
        <w:rPr>
          <w:sz w:val="24"/>
          <w:szCs w:val="24"/>
        </w:rPr>
      </w:pPr>
      <w:r>
        <w:rPr>
          <w:sz w:val="24"/>
          <w:szCs w:val="24"/>
        </w:rPr>
        <w:t>6</w:t>
      </w:r>
    </w:p>
    <w:p>
      <w:pPr>
        <w:snapToGrid w:val="0"/>
        <w:rPr>
          <w:sz w:val="24"/>
          <w:szCs w:val="24"/>
        </w:rPr>
      </w:pPr>
      <w:r>
        <w:rPr>
          <w:sz w:val="24"/>
          <w:szCs w:val="24"/>
        </w:rPr>
        <w:t>2.</w:t>
      </w:r>
      <w:r>
        <w:rPr>
          <w:sz w:val="24"/>
          <w:szCs w:val="24"/>
        </w:rPr>
        <w:tab/>
      </w:r>
      <w:r>
        <w:rPr>
          <w:sz w:val="24"/>
          <w:szCs w:val="24"/>
        </w:rPr>
        <w:t>在纳税人的情况下</w:t>
      </w:r>
      <w:r>
        <w:rPr>
          <w:sz w:val="24"/>
          <w:szCs w:val="24"/>
        </w:rPr>
        <w:tab/>
      </w:r>
      <w:r>
        <w:rPr>
          <w:sz w:val="24"/>
          <w:szCs w:val="24"/>
        </w:rPr>
        <w:t xml:space="preserve"> </w:t>
      </w:r>
      <w:r>
        <w:rPr>
          <w:sz w:val="24"/>
          <w:szCs w:val="24"/>
        </w:rPr>
        <w:tab/>
      </w:r>
      <w:r>
        <w:rPr>
          <w:sz w:val="24"/>
          <w:szCs w:val="24"/>
        </w:rPr>
        <w:t xml:space="preserve"> </w:t>
      </w:r>
      <w:r>
        <w:rPr>
          <w:sz w:val="24"/>
          <w:szCs w:val="24"/>
        </w:rPr>
        <w:tab/>
      </w:r>
      <w:r>
        <w:rPr>
          <w:sz w:val="24"/>
          <w:szCs w:val="24"/>
        </w:rPr>
        <w:t xml:space="preserve"> </w:t>
      </w:r>
    </w:p>
    <w:p>
      <w:pPr>
        <w:snapToGrid w:val="0"/>
        <w:rPr>
          <w:sz w:val="24"/>
          <w:szCs w:val="24"/>
        </w:rPr>
      </w:pPr>
      <w:r>
        <w:rPr>
          <w:sz w:val="24"/>
          <w:szCs w:val="24"/>
        </w:rPr>
        <w:t xml:space="preserve"> </w:t>
      </w:r>
      <w:r>
        <w:rPr>
          <w:sz w:val="24"/>
          <w:szCs w:val="24"/>
        </w:rPr>
        <w:tab/>
      </w:r>
      <w:r>
        <w:rPr>
          <w:sz w:val="24"/>
          <w:szCs w:val="24"/>
        </w:rPr>
        <w:t>（a） 一名或两</w:t>
      </w:r>
    </w:p>
    <w:p>
      <w:pPr>
        <w:snapToGrid w:val="0"/>
        <w:rPr>
          <w:sz w:val="24"/>
          <w:szCs w:val="24"/>
        </w:rPr>
      </w:pPr>
      <w:r>
        <w:rPr>
          <w:rFonts w:hint="eastAsia"/>
          <w:sz w:val="24"/>
          <w:szCs w:val="24"/>
        </w:rPr>
        <w:t>名儿童</w:t>
      </w:r>
      <w:r>
        <w:rPr>
          <w:sz w:val="24"/>
          <w:szCs w:val="24"/>
        </w:rPr>
        <w:t>;</w:t>
      </w:r>
      <w:r>
        <w:rPr>
          <w:sz w:val="24"/>
          <w:szCs w:val="24"/>
        </w:rPr>
        <w:tab/>
      </w:r>
    </w:p>
    <w:p>
      <w:pPr>
        <w:snapToGrid w:val="0"/>
        <w:rPr>
          <w:sz w:val="24"/>
          <w:szCs w:val="24"/>
        </w:rPr>
      </w:pPr>
      <w:r>
        <w:rPr>
          <w:sz w:val="24"/>
          <w:szCs w:val="24"/>
        </w:rPr>
        <w:t>2</w:t>
      </w:r>
      <w:r>
        <w:rPr>
          <w:sz w:val="24"/>
          <w:szCs w:val="24"/>
        </w:rPr>
        <w:tab/>
      </w:r>
    </w:p>
    <w:p>
      <w:pPr>
        <w:snapToGrid w:val="0"/>
        <w:rPr>
          <w:sz w:val="24"/>
          <w:szCs w:val="24"/>
        </w:rPr>
      </w:pPr>
      <w:r>
        <w:rPr>
          <w:sz w:val="24"/>
          <w:szCs w:val="24"/>
        </w:rPr>
        <w:t>3</w:t>
      </w:r>
      <w:r>
        <w:rPr>
          <w:sz w:val="24"/>
          <w:szCs w:val="24"/>
        </w:rPr>
        <w:tab/>
      </w:r>
    </w:p>
    <w:p>
      <w:pPr>
        <w:snapToGrid w:val="0"/>
        <w:rPr>
          <w:sz w:val="24"/>
          <w:szCs w:val="24"/>
        </w:rPr>
      </w:pPr>
      <w:r>
        <w:rPr>
          <w:sz w:val="24"/>
          <w:szCs w:val="24"/>
        </w:rPr>
        <w:t>4</w:t>
      </w:r>
    </w:p>
    <w:p>
      <w:pPr>
        <w:snapToGrid w:val="0"/>
        <w:rPr>
          <w:sz w:val="24"/>
          <w:szCs w:val="24"/>
        </w:rPr>
      </w:pPr>
      <w:r>
        <w:rPr>
          <w:sz w:val="24"/>
          <w:szCs w:val="24"/>
        </w:rPr>
        <w:t xml:space="preserve"> </w:t>
      </w:r>
      <w:r>
        <w:rPr>
          <w:sz w:val="24"/>
          <w:szCs w:val="24"/>
        </w:rPr>
        <w:tab/>
      </w:r>
      <w:r>
        <w:rPr>
          <w:sz w:val="24"/>
          <w:szCs w:val="24"/>
        </w:rPr>
        <w:t>（b） 三名或三名以上子女;</w:t>
      </w:r>
      <w:r>
        <w:rPr>
          <w:sz w:val="24"/>
          <w:szCs w:val="24"/>
        </w:rPr>
        <w:tab/>
      </w:r>
      <w:r>
        <w:rPr>
          <w:sz w:val="24"/>
          <w:szCs w:val="24"/>
        </w:rPr>
        <w:t>1</w:t>
      </w:r>
      <w:r>
        <w:rPr>
          <w:sz w:val="24"/>
          <w:szCs w:val="24"/>
        </w:rPr>
        <w:tab/>
      </w:r>
      <w:r>
        <w:rPr>
          <w:sz w:val="24"/>
          <w:szCs w:val="24"/>
        </w:rPr>
        <w:t>1</w:t>
      </w:r>
      <w:r>
        <w:rPr>
          <w:sz w:val="24"/>
          <w:szCs w:val="24"/>
        </w:rPr>
        <w:tab/>
      </w:r>
      <w:r>
        <w:rPr>
          <w:sz w:val="24"/>
          <w:szCs w:val="24"/>
        </w:rPr>
        <w:t>2</w:t>
      </w:r>
    </w:p>
    <w:p>
      <w:pPr>
        <w:snapToGrid w:val="0"/>
        <w:rPr>
          <w:sz w:val="24"/>
          <w:szCs w:val="24"/>
        </w:rPr>
      </w:pPr>
      <w:r>
        <w:rPr>
          <w:sz w:val="24"/>
          <w:szCs w:val="24"/>
        </w:rPr>
        <w:t xml:space="preserve"> </w:t>
      </w:r>
      <w:r>
        <w:rPr>
          <w:sz w:val="24"/>
          <w:szCs w:val="24"/>
        </w:rPr>
        <w:tab/>
      </w:r>
      <w:r>
        <w:rPr>
          <w:sz w:val="24"/>
          <w:szCs w:val="24"/>
        </w:rPr>
        <w:t xml:space="preserve"> </w:t>
      </w:r>
      <w:r>
        <w:rPr>
          <w:sz w:val="24"/>
          <w:szCs w:val="24"/>
        </w:rPr>
        <w:tab/>
      </w:r>
      <w:r>
        <w:rPr>
          <w:sz w:val="24"/>
          <w:szCs w:val="24"/>
        </w:rPr>
        <w:t>占收入总额的百分比。</w:t>
      </w:r>
    </w:p>
    <w:p>
      <w:pPr>
        <w:snapToGrid w:val="0"/>
        <w:rPr>
          <w:sz w:val="24"/>
          <w:szCs w:val="24"/>
        </w:rPr>
      </w:pPr>
    </w:p>
    <w:p>
      <w:pPr>
        <w:snapToGrid w:val="0"/>
        <w:rPr>
          <w:sz w:val="24"/>
          <w:szCs w:val="24"/>
        </w:rPr>
      </w:pPr>
      <w:r>
        <w:rPr>
          <w:rFonts w:hint="eastAsia"/>
          <w:sz w:val="24"/>
          <w:szCs w:val="24"/>
          <w:lang w:eastAsia="zh-CN"/>
        </w:rPr>
        <w:t>.</w:t>
      </w:r>
      <w:r>
        <w:rPr>
          <w:rFonts w:hint="eastAsia"/>
          <w:sz w:val="24"/>
          <w:szCs w:val="24"/>
        </w:rPr>
        <w:t>纳税人的子女是指根据第</w:t>
      </w:r>
      <w:r>
        <w:rPr>
          <w:sz w:val="24"/>
          <w:szCs w:val="24"/>
        </w:rPr>
        <w:t>32（6）条有权享有免税额或子女津贴的子女。</w:t>
      </w:r>
    </w:p>
    <w:p>
      <w:pPr>
        <w:snapToGrid w:val="0"/>
        <w:rPr>
          <w:sz w:val="24"/>
          <w:szCs w:val="24"/>
        </w:rPr>
      </w:pPr>
      <w:r>
        <w:rPr>
          <w:rFonts w:hint="eastAsia"/>
          <w:sz w:val="24"/>
          <w:szCs w:val="24"/>
        </w:rPr>
        <w:t>（4）</w:t>
      </w:r>
      <w:r>
        <w:rPr>
          <w:sz w:val="24"/>
          <w:szCs w:val="24"/>
        </w:rPr>
        <w:t>联邦政府经联邦参议院之同意，经法令授权，依第1.之费用之详细及依第2a.之资格规定。</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33：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33a 特殊情况下的特殊负担</w:t>
      </w:r>
    </w:p>
    <w:p>
      <w:pPr>
        <w:snapToGrid w:val="0"/>
        <w:ind w:left="480" w:hanging="480" w:hangingChars="200"/>
        <w:rPr>
          <w:sz w:val="24"/>
          <w:szCs w:val="24"/>
        </w:rPr>
      </w:pPr>
      <w:r>
        <w:rPr>
          <w:rFonts w:hint="eastAsia"/>
          <w:sz w:val="24"/>
          <w:szCs w:val="24"/>
        </w:rPr>
        <w:t>（1）</w:t>
      </w:r>
      <w:r>
        <w:rPr>
          <w:sz w:val="24"/>
          <w:szCs w:val="24"/>
        </w:rPr>
        <w:t>如果纳税人对合法依赖该纳税人或其配偶的人进行赡养费和任何职业培训，应根据申请从收入总额中扣除每个日历年最多9 984欧元的费用来减少所得税。</w:t>
      </w:r>
      <w:r>
        <w:rPr>
          <w:rFonts w:hint="eastAsia"/>
          <w:sz w:val="24"/>
          <w:szCs w:val="24"/>
          <w:lang w:eastAsia="zh-CN"/>
        </w:rPr>
        <w:t>.</w:t>
      </w:r>
      <w:r>
        <w:rPr>
          <w:sz w:val="24"/>
          <w:szCs w:val="24"/>
        </w:rPr>
        <w:t>第1句规定的最高数额，根据第10条第1款第3项，为保护受扶养人而增加在相应评估期内所花费的缴款额;这不适用于已经根据§ 10第1款第3句1项确认的健康和长期护理保险缴款。2如果根据纳税人的赡养费，其拥有的国内公共资金减少，则该人与合法受抚养人享有的待遇相同。4先决条件是纳税人或任何其他人都无权根据第32（6）段获得津贴或为赡养人领取子女福利，并且赡养人没</w:t>
      </w:r>
      <w:r>
        <w:rPr>
          <w:rFonts w:hint="eastAsia"/>
          <w:sz w:val="24"/>
          <w:szCs w:val="24"/>
        </w:rPr>
        <w:t>有或只有少量资产</w:t>
      </w:r>
      <w:r>
        <w:rPr>
          <w:sz w:val="24"/>
          <w:szCs w:val="24"/>
        </w:rPr>
        <w:t>;《社会法典》第十二卷第90条第2款第8项所指的适当房屋地块不被考虑在内。5如果被维持的人有其他收入或报酬，则根据第1句和第2句确定的数额之和，应减去该日历年这种收入和报酬超过624欧元的数额，并由受雇为培训援助的人从公共基金或为此目的接受公共资金的供资机构减少， 收到的赠款;报酬还包括根据§§ 14，16第4段，第17段第3段和第18段第3段的免税利润，根据§19第2款剩余的免税收入以及特殊折旧和增加的扣除，只要它们超过§7规定的磨损和撕裂的最高可能扣除额。6如果被赡养人无需缴纳无限制的所</w:t>
      </w:r>
      <w:r>
        <w:rPr>
          <w:rFonts w:hint="eastAsia"/>
          <w:sz w:val="24"/>
          <w:szCs w:val="24"/>
        </w:rPr>
        <w:t>得税，则只有在被赡养人居住国的情况下，费用只有在必要和合理的范围内才能扣除，但不得超过第</w:t>
      </w:r>
      <w:r>
        <w:rPr>
          <w:sz w:val="24"/>
          <w:szCs w:val="24"/>
        </w:rPr>
        <w:t>1至第5句所产生的金额;纳税人是否在法律上有义务维持赡养费，必须根据国内标准进行评估。6赡养人所发生的费用由一个以上纳税人承担的，由此产生的数额中与其在服务总额中所占份额相对应的部分，应从每个纳税人中扣除。7非欧元计价的金额应按欧洲中央银行在评估期前一年9月底公布的参考汇率进行转换。第九扣除费用的先决条件是在维护提供者的纳税申报表中注明维护人员的身份证号码（税法第139b条），如果被维护人受到无限制或有限的纳税义务的约束</w:t>
      </w:r>
      <w:r>
        <w:rPr>
          <w:rFonts w:hint="eastAsia"/>
          <w:sz w:val="24"/>
          <w:szCs w:val="24"/>
        </w:rPr>
        <w:t>。第</w:t>
      </w:r>
      <w:r>
        <w:rPr>
          <w:sz w:val="24"/>
          <w:szCs w:val="24"/>
        </w:rPr>
        <w:t>10名出于这些目的，被赡养人有义务通知赡养人他或她的身份证号码（税法§ 139b）。12如果被赡养人不遵守这一义务，赡养人有权向主管税务机关索取被赡养人的身份证明号码。</w:t>
      </w:r>
    </w:p>
    <w:p>
      <w:pPr>
        <w:snapToGrid w:val="0"/>
        <w:ind w:left="480" w:hanging="480" w:hangingChars="200"/>
        <w:rPr>
          <w:sz w:val="24"/>
          <w:szCs w:val="24"/>
        </w:rPr>
      </w:pPr>
      <w:r>
        <w:rPr>
          <w:rFonts w:hint="eastAsia"/>
          <w:sz w:val="24"/>
          <w:szCs w:val="24"/>
        </w:rPr>
        <w:t>（2）</w:t>
      </w:r>
      <w:r>
        <w:rPr>
          <w:sz w:val="24"/>
          <w:szCs w:val="24"/>
        </w:rPr>
        <w:t>为了补偿正在接受职业培训並在国外住宿的成年子女的特殊需要，並且他有权根据第32条第6款或子女福利金获得津贴，纳税人可以从收入总额中扣除每个日历年924欧元的津贴。</w:t>
      </w:r>
      <w:r>
        <w:rPr>
          <w:rFonts w:hint="eastAsia"/>
          <w:sz w:val="24"/>
          <w:szCs w:val="24"/>
          <w:lang w:eastAsia="zh-CN"/>
        </w:rPr>
        <w:t>.</w:t>
      </w:r>
      <w:r>
        <w:rPr>
          <w:sz w:val="24"/>
          <w:szCs w:val="24"/>
        </w:rPr>
        <w:t>对于不征收无限制所得税的儿童，上述金额将按照第1款第6.3款的规定减少，如果几个纳税人对同一个孩子符合第1句的要求，则津贴总共只能扣除一次。4原则上，根据第1句和第2句，父母双方都有权获得扣除额的一半。5在父母的共同要求下，可以进行不同的划分。</w:t>
      </w:r>
    </w:p>
    <w:p>
      <w:pPr>
        <w:snapToGrid w:val="0"/>
        <w:ind w:left="480" w:hanging="480" w:hangingChars="200"/>
        <w:rPr>
          <w:sz w:val="24"/>
          <w:szCs w:val="24"/>
        </w:rPr>
      </w:pPr>
      <w:r>
        <w:rPr>
          <w:rFonts w:hint="eastAsia"/>
          <w:sz w:val="24"/>
          <w:szCs w:val="24"/>
        </w:rPr>
        <w:t>（3）对于第一款和第二款所定条件未得到满足的每个完整日历月，其中提到的数额应各减少十二分之一。</w:t>
      </w:r>
      <w:r>
        <w:rPr>
          <w:rFonts w:hint="eastAsia"/>
          <w:sz w:val="24"/>
          <w:szCs w:val="24"/>
          <w:lang w:eastAsia="zh-CN"/>
        </w:rPr>
        <w:t>.</w:t>
      </w:r>
      <w:r>
        <w:rPr>
          <w:rFonts w:hint="eastAsia"/>
          <w:sz w:val="24"/>
          <w:szCs w:val="24"/>
        </w:rPr>
        <w:t>根据第</w:t>
      </w:r>
      <w:r>
        <w:rPr>
          <w:sz w:val="24"/>
          <w:szCs w:val="24"/>
        </w:rPr>
        <w:t>1款维持的人可归因于这些日历月的自身收入和报酬，并不减少根据第1句减少的最高数额。2根据第1款维持的人作为培训援助获得的补贴只应减少其预定日历月的最大比例时间数额。</w:t>
      </w:r>
    </w:p>
    <w:p>
      <w:pPr>
        <w:snapToGrid w:val="0"/>
        <w:ind w:left="480" w:hanging="480" w:hangingChars="200"/>
        <w:rPr>
          <w:sz w:val="24"/>
          <w:szCs w:val="24"/>
        </w:rPr>
      </w:pPr>
      <w:r>
        <w:rPr>
          <w:rFonts w:hint="eastAsia"/>
          <w:sz w:val="24"/>
          <w:szCs w:val="24"/>
        </w:rPr>
        <w:t>（</w:t>
      </w:r>
      <w:r>
        <w:rPr>
          <w:sz w:val="24"/>
          <w:szCs w:val="24"/>
        </w:rPr>
        <w:t>4）在第一款和第二款所指的情形下，纳税人不得根据第三十三款的规定，因该等规定所规定的开支而获得减税。</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33a 第1条：申请参见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33b 残疾人、遗属和照顾者的一次性付款</w:t>
      </w:r>
    </w:p>
    <w:p>
      <w:pPr>
        <w:snapToGrid w:val="0"/>
        <w:rPr>
          <w:sz w:val="24"/>
          <w:szCs w:val="24"/>
        </w:rPr>
      </w:pPr>
      <w:r>
        <w:rPr>
          <w:rFonts w:hint="eastAsia"/>
          <w:sz w:val="24"/>
          <w:szCs w:val="24"/>
        </w:rPr>
        <w:t>（</w:t>
      </w:r>
      <w:r>
        <w:rPr>
          <w:sz w:val="24"/>
          <w:szCs w:val="24"/>
        </w:rPr>
        <w:t>1） 由于协助日常生活的正常和经常性活动、护理和增加洗衣需求的费用，残疾人可根据第2</w:t>
      </w:r>
    </w:p>
    <w:p>
      <w:pPr>
        <w:snapToGrid w:val="0"/>
        <w:ind w:left="718" w:leftChars="342"/>
        <w:rPr>
          <w:sz w:val="24"/>
          <w:szCs w:val="24"/>
        </w:rPr>
      </w:pPr>
      <w:r>
        <w:rPr>
          <w:sz w:val="24"/>
          <w:szCs w:val="24"/>
        </w:rPr>
        <w:t>款的规定要求一笔总付，而不是根据第33条（残疾一次性付款）要求减税。</w:t>
      </w:r>
      <w:r>
        <w:rPr>
          <w:rFonts w:hint="eastAsia"/>
          <w:sz w:val="24"/>
          <w:szCs w:val="24"/>
          <w:lang w:eastAsia="zh-CN"/>
        </w:rPr>
        <w:t>.</w:t>
      </w:r>
      <w:r>
        <w:rPr>
          <w:sz w:val="24"/>
          <w:szCs w:val="24"/>
        </w:rPr>
        <w:t>上述费用只能在相应的评估期内统一行使选择权。</w:t>
      </w:r>
    </w:p>
    <w:p>
      <w:pPr>
        <w:snapToGrid w:val="0"/>
        <w:rPr>
          <w:sz w:val="24"/>
          <w:szCs w:val="24"/>
        </w:rPr>
      </w:pPr>
      <w:r>
        <w:rPr>
          <w:rFonts w:hint="eastAsia"/>
          <w:sz w:val="24"/>
          <w:szCs w:val="24"/>
        </w:rPr>
        <w:t>（</w:t>
      </w:r>
      <w:r>
        <w:rPr>
          <w:sz w:val="24"/>
          <w:szCs w:val="24"/>
        </w:rPr>
        <w:t>2） 应一次性支付给残疾程度被确定为至少20岁的人和第三款第四句所指的无助者。</w:t>
      </w:r>
    </w:p>
    <w:p>
      <w:pPr>
        <w:snapToGrid w:val="0"/>
        <w:rPr>
          <w:sz w:val="24"/>
          <w:szCs w:val="24"/>
        </w:rPr>
      </w:pPr>
      <w:r>
        <w:rPr>
          <w:rFonts w:hint="eastAsia"/>
          <w:sz w:val="24"/>
          <w:szCs w:val="24"/>
        </w:rPr>
        <w:t>（</w:t>
      </w:r>
      <w:r>
        <w:rPr>
          <w:sz w:val="24"/>
          <w:szCs w:val="24"/>
        </w:rPr>
        <w:t>3） 根据第2句，一次总付的数额取决于永久残疾程度。</w:t>
      </w:r>
      <w:r>
        <w:rPr>
          <w:rFonts w:hint="eastAsia"/>
          <w:sz w:val="24"/>
          <w:szCs w:val="24"/>
          <w:lang w:eastAsia="zh-CN"/>
        </w:rPr>
        <w:t>.</w:t>
      </w:r>
      <w:r>
        <w:rPr>
          <w:sz w:val="24"/>
          <w:szCs w:val="24"/>
        </w:rPr>
        <w:t>如果残疾程度至少为：</w:t>
      </w:r>
    </w:p>
    <w:p>
      <w:pPr>
        <w:snapToGrid w:val="0"/>
        <w:rPr>
          <w:sz w:val="24"/>
          <w:szCs w:val="24"/>
        </w:rPr>
      </w:pPr>
    </w:p>
    <w:p>
      <w:pPr>
        <w:snapToGrid w:val="0"/>
        <w:rPr>
          <w:sz w:val="24"/>
          <w:szCs w:val="24"/>
        </w:rPr>
      </w:pPr>
      <w:r>
        <w:rPr>
          <w:sz w:val="24"/>
          <w:szCs w:val="24"/>
        </w:rPr>
        <w:t>20</w:t>
      </w:r>
      <w:r>
        <w:rPr>
          <w:sz w:val="24"/>
          <w:szCs w:val="24"/>
        </w:rPr>
        <w:tab/>
      </w:r>
      <w:r>
        <w:rPr>
          <w:sz w:val="24"/>
          <w:szCs w:val="24"/>
        </w:rPr>
        <w:t>384欧元，</w:t>
      </w:r>
    </w:p>
    <w:p>
      <w:pPr>
        <w:snapToGrid w:val="0"/>
        <w:rPr>
          <w:sz w:val="24"/>
          <w:szCs w:val="24"/>
        </w:rPr>
      </w:pPr>
      <w:r>
        <w:rPr>
          <w:sz w:val="24"/>
          <w:szCs w:val="24"/>
        </w:rPr>
        <w:t>30</w:t>
      </w:r>
      <w:r>
        <w:rPr>
          <w:sz w:val="24"/>
          <w:szCs w:val="24"/>
        </w:rPr>
        <w:tab/>
      </w:r>
      <w:r>
        <w:rPr>
          <w:sz w:val="24"/>
          <w:szCs w:val="24"/>
        </w:rPr>
        <w:t>620欧元，</w:t>
      </w:r>
    </w:p>
    <w:p>
      <w:pPr>
        <w:snapToGrid w:val="0"/>
        <w:rPr>
          <w:sz w:val="24"/>
          <w:szCs w:val="24"/>
        </w:rPr>
      </w:pPr>
      <w:r>
        <w:rPr>
          <w:sz w:val="24"/>
          <w:szCs w:val="24"/>
        </w:rPr>
        <w:t>40</w:t>
      </w:r>
      <w:r>
        <w:rPr>
          <w:sz w:val="24"/>
          <w:szCs w:val="24"/>
        </w:rPr>
        <w:tab/>
      </w:r>
      <w:r>
        <w:rPr>
          <w:sz w:val="24"/>
          <w:szCs w:val="24"/>
        </w:rPr>
        <w:t>860欧元，</w:t>
      </w:r>
    </w:p>
    <w:p>
      <w:pPr>
        <w:snapToGrid w:val="0"/>
        <w:rPr>
          <w:sz w:val="24"/>
          <w:szCs w:val="24"/>
        </w:rPr>
      </w:pPr>
      <w:r>
        <w:rPr>
          <w:sz w:val="24"/>
          <w:szCs w:val="24"/>
        </w:rPr>
        <w:t>50</w:t>
      </w:r>
      <w:r>
        <w:rPr>
          <w:sz w:val="24"/>
          <w:szCs w:val="24"/>
        </w:rPr>
        <w:tab/>
      </w:r>
      <w:r>
        <w:rPr>
          <w:sz w:val="24"/>
          <w:szCs w:val="24"/>
        </w:rPr>
        <w:t>1 140 欧元，</w:t>
      </w:r>
    </w:p>
    <w:p>
      <w:pPr>
        <w:snapToGrid w:val="0"/>
        <w:rPr>
          <w:sz w:val="24"/>
          <w:szCs w:val="24"/>
        </w:rPr>
      </w:pPr>
      <w:r>
        <w:rPr>
          <w:sz w:val="24"/>
          <w:szCs w:val="24"/>
        </w:rPr>
        <w:t>60</w:t>
      </w:r>
      <w:r>
        <w:rPr>
          <w:sz w:val="24"/>
          <w:szCs w:val="24"/>
        </w:rPr>
        <w:tab/>
      </w:r>
      <w:r>
        <w:rPr>
          <w:sz w:val="24"/>
          <w:szCs w:val="24"/>
        </w:rPr>
        <w:t>1 440欧元，</w:t>
      </w:r>
    </w:p>
    <w:p>
      <w:pPr>
        <w:snapToGrid w:val="0"/>
        <w:rPr>
          <w:sz w:val="24"/>
          <w:szCs w:val="24"/>
        </w:rPr>
      </w:pPr>
      <w:r>
        <w:rPr>
          <w:sz w:val="24"/>
          <w:szCs w:val="24"/>
        </w:rPr>
        <w:t>70</w:t>
      </w:r>
      <w:r>
        <w:rPr>
          <w:sz w:val="24"/>
          <w:szCs w:val="24"/>
        </w:rPr>
        <w:tab/>
      </w:r>
      <w:r>
        <w:rPr>
          <w:sz w:val="24"/>
          <w:szCs w:val="24"/>
        </w:rPr>
        <w:t>1 780欧元，</w:t>
      </w:r>
    </w:p>
    <w:p>
      <w:pPr>
        <w:snapToGrid w:val="0"/>
        <w:rPr>
          <w:sz w:val="24"/>
          <w:szCs w:val="24"/>
        </w:rPr>
      </w:pPr>
      <w:r>
        <w:rPr>
          <w:sz w:val="24"/>
          <w:szCs w:val="24"/>
        </w:rPr>
        <w:t>80</w:t>
      </w:r>
      <w:r>
        <w:rPr>
          <w:sz w:val="24"/>
          <w:szCs w:val="24"/>
        </w:rPr>
        <w:tab/>
      </w:r>
      <w:r>
        <w:rPr>
          <w:sz w:val="24"/>
          <w:szCs w:val="24"/>
        </w:rPr>
        <w:t>2 120欧元，</w:t>
      </w:r>
    </w:p>
    <w:p>
      <w:pPr>
        <w:snapToGrid w:val="0"/>
        <w:rPr>
          <w:sz w:val="24"/>
          <w:szCs w:val="24"/>
        </w:rPr>
      </w:pPr>
      <w:r>
        <w:rPr>
          <w:sz w:val="24"/>
          <w:szCs w:val="24"/>
        </w:rPr>
        <w:t>90</w:t>
      </w:r>
      <w:r>
        <w:rPr>
          <w:sz w:val="24"/>
          <w:szCs w:val="24"/>
        </w:rPr>
        <w:tab/>
      </w:r>
      <w:r>
        <w:rPr>
          <w:sz w:val="24"/>
          <w:szCs w:val="24"/>
        </w:rPr>
        <w:t>2 460欧元，</w:t>
      </w:r>
    </w:p>
    <w:p>
      <w:pPr>
        <w:snapToGrid w:val="0"/>
        <w:rPr>
          <w:sz w:val="24"/>
          <w:szCs w:val="24"/>
        </w:rPr>
      </w:pPr>
      <w:r>
        <w:rPr>
          <w:sz w:val="24"/>
          <w:szCs w:val="24"/>
        </w:rPr>
        <w:t>100</w:t>
      </w:r>
      <w:r>
        <w:rPr>
          <w:sz w:val="24"/>
          <w:szCs w:val="24"/>
        </w:rPr>
        <w:tab/>
      </w:r>
      <w:r>
        <w:rPr>
          <w:sz w:val="24"/>
          <w:szCs w:val="24"/>
        </w:rPr>
        <w:t>2 840欧元。</w:t>
      </w:r>
    </w:p>
    <w:p>
      <w:pPr>
        <w:snapToGrid w:val="0"/>
        <w:rPr>
          <w:sz w:val="24"/>
          <w:szCs w:val="24"/>
        </w:rPr>
      </w:pPr>
    </w:p>
    <w:p>
      <w:pPr>
        <w:snapToGrid w:val="0"/>
        <w:rPr>
          <w:sz w:val="24"/>
          <w:szCs w:val="24"/>
        </w:rPr>
      </w:pPr>
    </w:p>
    <w:p>
      <w:pPr>
        <w:snapToGrid w:val="0"/>
        <w:rPr>
          <w:sz w:val="24"/>
          <w:szCs w:val="24"/>
        </w:rPr>
      </w:pPr>
      <w:r>
        <w:rPr>
          <w:sz w:val="24"/>
          <w:szCs w:val="24"/>
        </w:rPr>
        <w:t>2在第4句所指的无助者，盲人和聋哑人将获得7 400欧元的一次性付款;在本案中，不能另外要求根据第2句的一笔总付。4如果一个人经常需要外部帮助来完成一系列频繁和定期重复的任务，以确保他在每天的个人存在，那么他就是无助的。5如果以监测或指示第4句所述活动的形式需要援助，或者如果援助不必长期提供，但需要不断准备提供援助，则这些条件也得到满足。</w:t>
      </w:r>
    </w:p>
    <w:p>
      <w:pPr>
        <w:snapToGrid w:val="0"/>
        <w:ind w:left="480" w:hanging="480" w:hangingChars="200"/>
        <w:rPr>
          <w:sz w:val="24"/>
          <w:szCs w:val="24"/>
        </w:rPr>
      </w:pPr>
      <w:r>
        <w:rPr>
          <w:rFonts w:hint="eastAsia"/>
          <w:sz w:val="24"/>
          <w:szCs w:val="24"/>
        </w:rPr>
        <w:t>（</w:t>
      </w:r>
      <w:r>
        <w:rPr>
          <w:sz w:val="24"/>
          <w:szCs w:val="24"/>
        </w:rPr>
        <w:t>4） 如果已支付遗属的福利金，已获得当前遗属福利金的人，应在申请时一次性获得370欧元（遗属一次性付款）</w:t>
      </w:r>
    </w:p>
    <w:p>
      <w:pPr>
        <w:snapToGrid w:val="0"/>
        <w:ind w:left="479" w:leftChars="114" w:hanging="240" w:hangingChars="100"/>
        <w:rPr>
          <w:sz w:val="24"/>
          <w:szCs w:val="24"/>
        </w:rPr>
      </w:pPr>
      <w:r>
        <w:rPr>
          <w:sz w:val="24"/>
          <w:szCs w:val="24"/>
        </w:rPr>
        <w:t>1.</w:t>
      </w:r>
      <w:r>
        <w:rPr>
          <w:rFonts w:hint="eastAsia"/>
          <w:sz w:val="24"/>
          <w:szCs w:val="24"/>
        </w:rPr>
        <w:t>根据《联邦养恤金法》或任何其他法律，该法律宣布《联邦养恤金法》关于遗属养恤金的规定比照适用，或</w:t>
      </w:r>
    </w:p>
    <w:p>
      <w:pPr>
        <w:snapToGrid w:val="0"/>
        <w:ind w:firstLine="240" w:firstLineChars="100"/>
        <w:rPr>
          <w:sz w:val="24"/>
          <w:szCs w:val="24"/>
        </w:rPr>
      </w:pPr>
      <w:r>
        <w:rPr>
          <w:sz w:val="24"/>
          <w:szCs w:val="24"/>
        </w:rPr>
        <w:t>2.</w:t>
      </w:r>
      <w:r>
        <w:rPr>
          <w:rFonts w:hint="eastAsia"/>
          <w:sz w:val="24"/>
          <w:szCs w:val="24"/>
        </w:rPr>
        <w:t>根据法定事故保险的规定，或</w:t>
      </w:r>
    </w:p>
    <w:p>
      <w:pPr>
        <w:snapToGrid w:val="0"/>
        <w:ind w:firstLine="240" w:firstLineChars="100"/>
        <w:rPr>
          <w:sz w:val="24"/>
          <w:szCs w:val="24"/>
        </w:rPr>
      </w:pPr>
      <w:r>
        <w:rPr>
          <w:sz w:val="24"/>
          <w:szCs w:val="24"/>
        </w:rPr>
        <w:t>3.</w:t>
      </w:r>
      <w:r>
        <w:rPr>
          <w:rFonts w:hint="eastAsia"/>
          <w:sz w:val="24"/>
          <w:szCs w:val="24"/>
        </w:rPr>
        <w:t>根据公务员法的规定，因工伤事故而死亡的官员的遗属，或</w:t>
      </w:r>
    </w:p>
    <w:p>
      <w:pPr>
        <w:snapToGrid w:val="0"/>
        <w:ind w:firstLine="240" w:firstLineChars="100"/>
        <w:rPr>
          <w:sz w:val="24"/>
          <w:szCs w:val="24"/>
        </w:rPr>
      </w:pPr>
      <w:r>
        <w:rPr>
          <w:sz w:val="24"/>
          <w:szCs w:val="24"/>
        </w:rPr>
        <w:t>4.</w:t>
      </w:r>
      <w:r>
        <w:rPr>
          <w:rFonts w:hint="eastAsia"/>
          <w:sz w:val="24"/>
          <w:szCs w:val="24"/>
        </w:rPr>
        <w:t>根据《联邦赔偿法》关于生命、身体或健康损害赔偿的规定。</w:t>
      </w:r>
    </w:p>
    <w:p>
      <w:pPr>
        <w:snapToGrid w:val="0"/>
        <w:rPr>
          <w:sz w:val="24"/>
          <w:szCs w:val="24"/>
        </w:rPr>
      </w:pPr>
      <w:r>
        <w:rPr>
          <w:rFonts w:hint="eastAsia"/>
          <w:sz w:val="24"/>
          <w:szCs w:val="24"/>
        </w:rPr>
        <w:t>如果获得报酬的权利被中止，或者获得报酬的权利已通过一次总付得到补偿，则也给予一次总付。</w:t>
      </w:r>
    </w:p>
    <w:p>
      <w:pPr>
        <w:snapToGrid w:val="0"/>
        <w:ind w:left="480" w:hanging="480" w:hangingChars="200"/>
        <w:rPr>
          <w:sz w:val="24"/>
          <w:szCs w:val="24"/>
        </w:rPr>
      </w:pPr>
      <w:r>
        <w:rPr>
          <w:rFonts w:hint="eastAsia"/>
          <w:sz w:val="24"/>
          <w:szCs w:val="24"/>
        </w:rPr>
        <w:t>（</w:t>
      </w:r>
      <w:r>
        <w:rPr>
          <w:sz w:val="24"/>
          <w:szCs w:val="24"/>
        </w:rPr>
        <w:t>5）如果残疾一笔总付额或遗属的一次性付款是应支付给纳税人根据第32条第6款有权领取津贴或子女福利金的子女，如果该子女不利用，一次性付款应根据申请转给纳税人。</w:t>
      </w:r>
      <w:r>
        <w:rPr>
          <w:rFonts w:hint="eastAsia"/>
          <w:sz w:val="24"/>
          <w:szCs w:val="24"/>
          <w:lang w:eastAsia="zh-CN"/>
        </w:rPr>
        <w:t>.</w:t>
      </w:r>
      <w:r>
        <w:rPr>
          <w:sz w:val="24"/>
          <w:szCs w:val="24"/>
        </w:rPr>
        <w:t>原则上，一笔总付必须在父母双方之间分成两半，除非子女津贴已转给另一方。2在父母的共同要求下，可以进行不同的划分。4在这些情况下，根据§ 33.5，根据第1句转移的先决条件是在纳税人的所得税申报表中注明儿童的身份识别号（税法第139b条）。</w:t>
      </w:r>
    </w:p>
    <w:p>
      <w:pPr>
        <w:snapToGrid w:val="0"/>
        <w:rPr>
          <w:sz w:val="24"/>
          <w:szCs w:val="24"/>
        </w:rPr>
      </w:pPr>
      <w:r>
        <w:rPr>
          <w:rFonts w:hint="eastAsia"/>
          <w:sz w:val="24"/>
          <w:szCs w:val="24"/>
        </w:rPr>
        <w:t>（</w:t>
      </w:r>
      <w:r>
        <w:rPr>
          <w:sz w:val="24"/>
          <w:szCs w:val="24"/>
        </w:rPr>
        <w:t>6）由于照顾某人给纳税人带来特殊负担，如果他在日历年内没有收到任何收入，并且纳税人</w:t>
      </w:r>
    </w:p>
    <w:p>
      <w:pPr>
        <w:snapToGrid w:val="0"/>
        <w:rPr>
          <w:sz w:val="24"/>
          <w:szCs w:val="24"/>
        </w:rPr>
      </w:pPr>
    </w:p>
    <w:p>
      <w:pPr>
        <w:snapToGrid w:val="0"/>
        <w:ind w:left="479" w:leftChars="228"/>
        <w:rPr>
          <w:sz w:val="24"/>
          <w:szCs w:val="24"/>
        </w:rPr>
      </w:pPr>
      <w:r>
        <w:rPr>
          <w:sz w:val="24"/>
          <w:szCs w:val="24"/>
        </w:rPr>
        <w:t>亲自在家中或需要照顾的人的家中进行护理，并且该住宅位于欧盟成员国或一个国家，则可根据第33条要求一次性付款（护理一次性付款）而不是减税。 欧洲经济区协定适用。</w:t>
      </w:r>
      <w:r>
        <w:rPr>
          <w:rFonts w:hint="eastAsia"/>
          <w:sz w:val="24"/>
          <w:szCs w:val="24"/>
          <w:lang w:eastAsia="zh-CN"/>
        </w:rPr>
        <w:t>.</w:t>
      </w:r>
      <w:r>
        <w:rPr>
          <w:sz w:val="24"/>
          <w:szCs w:val="24"/>
        </w:rPr>
        <w:t>无论用途如何，第1句规定的收入不包括残疾儿童的父母为该儿童领取的照料津贴。2作为一次性护理金额：</w:t>
      </w:r>
    </w:p>
    <w:p>
      <w:pPr>
        <w:snapToGrid w:val="0"/>
        <w:ind w:firstLine="240" w:firstLineChars="100"/>
        <w:rPr>
          <w:sz w:val="24"/>
          <w:szCs w:val="24"/>
        </w:rPr>
      </w:pPr>
      <w:r>
        <w:rPr>
          <w:sz w:val="24"/>
          <w:szCs w:val="24"/>
        </w:rPr>
        <w:t>1.</w:t>
      </w:r>
      <w:r>
        <w:rPr>
          <w:rFonts w:hint="eastAsia"/>
          <w:sz w:val="24"/>
          <w:szCs w:val="24"/>
        </w:rPr>
        <w:t>在护理级别</w:t>
      </w:r>
      <w:r>
        <w:rPr>
          <w:sz w:val="24"/>
          <w:szCs w:val="24"/>
        </w:rPr>
        <w:t xml:space="preserve"> 2</w:t>
      </w:r>
      <w:r>
        <w:rPr>
          <w:sz w:val="24"/>
          <w:szCs w:val="24"/>
        </w:rPr>
        <w:tab/>
      </w:r>
      <w:r>
        <w:rPr>
          <w:sz w:val="24"/>
          <w:szCs w:val="24"/>
        </w:rPr>
        <w:t>600欧元，</w:t>
      </w:r>
    </w:p>
    <w:p>
      <w:pPr>
        <w:snapToGrid w:val="0"/>
        <w:ind w:firstLine="240" w:firstLineChars="100"/>
        <w:rPr>
          <w:sz w:val="24"/>
          <w:szCs w:val="24"/>
        </w:rPr>
      </w:pPr>
      <w:r>
        <w:rPr>
          <w:sz w:val="24"/>
          <w:szCs w:val="24"/>
        </w:rPr>
        <w:t>2.</w:t>
      </w:r>
      <w:r>
        <w:rPr>
          <w:rFonts w:hint="eastAsia"/>
          <w:sz w:val="24"/>
          <w:szCs w:val="24"/>
        </w:rPr>
        <w:t>在护理级别</w:t>
      </w:r>
      <w:r>
        <w:rPr>
          <w:sz w:val="24"/>
          <w:szCs w:val="24"/>
        </w:rPr>
        <w:t xml:space="preserve"> 3</w:t>
      </w:r>
      <w:r>
        <w:rPr>
          <w:sz w:val="24"/>
          <w:szCs w:val="24"/>
        </w:rPr>
        <w:tab/>
      </w:r>
      <w:r>
        <w:rPr>
          <w:sz w:val="24"/>
          <w:szCs w:val="24"/>
        </w:rPr>
        <w:t>1 100 欧元，</w:t>
      </w:r>
    </w:p>
    <w:p>
      <w:pPr>
        <w:snapToGrid w:val="0"/>
        <w:ind w:firstLine="240" w:firstLineChars="100"/>
        <w:rPr>
          <w:sz w:val="24"/>
          <w:szCs w:val="24"/>
        </w:rPr>
      </w:pPr>
      <w:r>
        <w:rPr>
          <w:sz w:val="24"/>
          <w:szCs w:val="24"/>
        </w:rPr>
        <w:t>3.</w:t>
      </w:r>
      <w:r>
        <w:rPr>
          <w:rFonts w:hint="eastAsia"/>
          <w:sz w:val="24"/>
          <w:szCs w:val="24"/>
        </w:rPr>
        <w:t>在护理级别</w:t>
      </w:r>
      <w:r>
        <w:rPr>
          <w:sz w:val="24"/>
          <w:szCs w:val="24"/>
        </w:rPr>
        <w:t xml:space="preserve"> 4 或 5</w:t>
      </w:r>
      <w:r>
        <w:rPr>
          <w:sz w:val="24"/>
          <w:szCs w:val="24"/>
        </w:rPr>
        <w:tab/>
      </w:r>
      <w:r>
        <w:rPr>
          <w:sz w:val="24"/>
          <w:szCs w:val="24"/>
        </w:rPr>
        <w:t>1 800欧元。</w:t>
      </w:r>
    </w:p>
    <w:p>
      <w:pPr>
        <w:snapToGrid w:val="0"/>
        <w:ind w:left="239" w:leftChars="114"/>
        <w:rPr>
          <w:sz w:val="24"/>
          <w:szCs w:val="24"/>
        </w:rPr>
      </w:pPr>
      <w:r>
        <w:rPr>
          <w:sz w:val="24"/>
          <w:szCs w:val="24"/>
        </w:rPr>
        <w:t>如果被照顾的人在§ 33b第3款第4句的含义内无助，则根据第3句第3句给予一次性护理。如果在日历年中初步确定、改变或终止护理程度，则应根据日历年确定的最高程度一次性发放护理。如果该人符合第4句的要求，则同样适用。如果符合第4句的要求，则不能另外要求第3句第1和第2句规定的标准数额。授予护理一笔总付的先决条件是在纳税人的所得税申报表中注明被维护人员的已签发识别号码（税法第139b条）。第九如需要照顾的人在评估期间由若干纳税人照顾，则按符合第1至第4句要求的照顾者人数分配照顾一笔款项。</w:t>
      </w:r>
    </w:p>
    <w:p>
      <w:pPr>
        <w:snapToGrid w:val="0"/>
        <w:rPr>
          <w:sz w:val="24"/>
          <w:szCs w:val="24"/>
        </w:rPr>
      </w:pPr>
      <w:r>
        <w:rPr>
          <w:rFonts w:hint="eastAsia"/>
          <w:sz w:val="24"/>
          <w:szCs w:val="24"/>
        </w:rPr>
        <w:t>（7）</w:t>
      </w:r>
      <w:r>
        <w:rPr>
          <w:sz w:val="24"/>
          <w:szCs w:val="24"/>
        </w:rPr>
        <w:t>联邦政府经联邦参议院之同意，有权以法令决定如何證明符合要求达到标准金额的条件。</w:t>
      </w:r>
    </w:p>
    <w:p>
      <w:pPr>
        <w:snapToGrid w:val="0"/>
        <w:rPr>
          <w:sz w:val="24"/>
          <w:szCs w:val="24"/>
        </w:rPr>
      </w:pPr>
      <w:r>
        <w:rPr>
          <w:rFonts w:hint="eastAsia"/>
          <w:sz w:val="24"/>
          <w:szCs w:val="24"/>
        </w:rPr>
        <w:t>（</w:t>
      </w:r>
      <w:r>
        <w:rPr>
          <w:sz w:val="24"/>
          <w:szCs w:val="24"/>
        </w:rPr>
        <w:t>8）第33b条第6款的规定将从2026日历年年底开始评估。</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33b： 申请参考 § 52 +++）</w:t>
      </w:r>
    </w:p>
    <w:p>
      <w:pPr>
        <w:snapToGrid w:val="0"/>
        <w:rPr>
          <w:sz w:val="24"/>
          <w:szCs w:val="24"/>
        </w:rPr>
      </w:pPr>
      <w:r>
        <w:rPr>
          <w:rFonts w:hint="eastAsia"/>
          <w:sz w:val="24"/>
          <w:szCs w:val="24"/>
        </w:rPr>
        <w:t>（</w:t>
      </w:r>
      <w:r>
        <w:rPr>
          <w:sz w:val="24"/>
          <w:szCs w:val="24"/>
        </w:rPr>
        <w:t>+++ § 33b 第5条：申请参见 § 33 第2a条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34 特别收入</w:t>
      </w:r>
    </w:p>
    <w:p>
      <w:pPr>
        <w:snapToGrid w:val="0"/>
        <w:ind w:left="720" w:hanging="720" w:hangingChars="300"/>
        <w:rPr>
          <w:sz w:val="24"/>
          <w:szCs w:val="24"/>
        </w:rPr>
      </w:pPr>
      <w:r>
        <w:rPr>
          <w:rFonts w:hint="eastAsia"/>
          <w:sz w:val="24"/>
          <w:szCs w:val="24"/>
        </w:rPr>
        <w:t>（</w:t>
      </w:r>
      <w:r>
        <w:rPr>
          <w:sz w:val="24"/>
          <w:szCs w:val="24"/>
        </w:rPr>
        <w:t>1） 应纳税所得包括非常所得的，评税期间收到的所有非常所得的应纳税所得额应按税率2至4计算。</w:t>
      </w:r>
      <w:r>
        <w:rPr>
          <w:rFonts w:hint="eastAsia"/>
          <w:sz w:val="24"/>
          <w:szCs w:val="24"/>
          <w:lang w:eastAsia="zh-CN"/>
        </w:rPr>
        <w:t>.</w:t>
      </w:r>
      <w:r>
        <w:rPr>
          <w:sz w:val="24"/>
          <w:szCs w:val="24"/>
        </w:rPr>
        <w:t>对非常性收入征收的所得税是按该收入（剩余应纳税所得额）减去的应税收入的所得税与剩余应纳税所得额加上该收入的五分之一的所得税之间的差额的五倍。2如果剩余的应纳税所得额为负数，而应纳税所得额为正数，则所得税为应纳税所得额的五分之一的所得税的五倍。4如果纳税人全部或部分适用第6b款或第6c款所指的第6b款或第6c款，则第1句至第3句不适用于第2款第1项所指的特殊收入。</w:t>
      </w:r>
    </w:p>
    <w:p>
      <w:pPr>
        <w:snapToGrid w:val="0"/>
        <w:rPr>
          <w:sz w:val="24"/>
          <w:szCs w:val="24"/>
        </w:rPr>
      </w:pPr>
      <w:r>
        <w:rPr>
          <w:rFonts w:hint="eastAsia"/>
          <w:sz w:val="24"/>
          <w:szCs w:val="24"/>
        </w:rPr>
        <w:t>（2）只有下列收入才应视为非常性收入：</w:t>
      </w:r>
    </w:p>
    <w:p>
      <w:pPr>
        <w:snapToGrid w:val="0"/>
        <w:ind w:left="479" w:leftChars="114" w:hanging="240" w:hangingChars="100"/>
        <w:rPr>
          <w:sz w:val="24"/>
          <w:szCs w:val="24"/>
        </w:rPr>
      </w:pPr>
      <w:r>
        <w:rPr>
          <w:sz w:val="24"/>
          <w:szCs w:val="24"/>
        </w:rPr>
        <w:t>1.</w:t>
      </w:r>
      <w:r>
        <w:rPr>
          <w:rFonts w:hint="eastAsia"/>
          <w:sz w:val="24"/>
          <w:szCs w:val="24"/>
        </w:rPr>
        <w:t xml:space="preserve"> 第</w:t>
      </w:r>
      <w:r>
        <w:rPr>
          <w:sz w:val="24"/>
          <w:szCs w:val="24"/>
        </w:rPr>
        <w:t>14、14a（1）、16和18（3）段所指的资本利得，但资本利得的应税部分除外，该部分根据第3（40）（b）款与第3c（2）款一起部分免税;</w:t>
      </w:r>
    </w:p>
    <w:p>
      <w:pPr>
        <w:snapToGrid w:val="0"/>
        <w:ind w:firstLine="240" w:firstLineChars="100"/>
        <w:rPr>
          <w:sz w:val="24"/>
          <w:szCs w:val="24"/>
        </w:rPr>
      </w:pPr>
      <w:r>
        <w:rPr>
          <w:sz w:val="24"/>
          <w:szCs w:val="24"/>
        </w:rPr>
        <w:t>2.</w:t>
      </w:r>
      <w:r>
        <w:rPr>
          <w:rFonts w:hint="eastAsia"/>
          <w:sz w:val="24"/>
          <w:szCs w:val="24"/>
        </w:rPr>
        <w:t>§</w:t>
      </w:r>
      <w:r>
        <w:rPr>
          <w:sz w:val="24"/>
          <w:szCs w:val="24"/>
        </w:rPr>
        <w:t xml:space="preserve"> 24数字1所指的补偿;</w:t>
      </w:r>
    </w:p>
    <w:p>
      <w:pPr>
        <w:snapToGrid w:val="0"/>
        <w:ind w:firstLine="240" w:firstLineChars="100"/>
        <w:rPr>
          <w:sz w:val="24"/>
          <w:szCs w:val="24"/>
        </w:rPr>
      </w:pPr>
      <w:r>
        <w:rPr>
          <w:sz w:val="24"/>
          <w:szCs w:val="24"/>
        </w:rPr>
        <w:t>3.</w:t>
      </w:r>
      <w:r>
        <w:rPr>
          <w:rFonts w:hint="eastAsia"/>
          <w:sz w:val="24"/>
          <w:szCs w:val="24"/>
        </w:rPr>
        <w:t>第</w:t>
      </w:r>
      <w:r>
        <w:rPr>
          <w:sz w:val="24"/>
          <w:szCs w:val="24"/>
        </w:rPr>
        <w:t>24条第3款所指的使用费和利息，只要拖欠超过三年;</w:t>
      </w:r>
    </w:p>
    <w:p>
      <w:pPr>
        <w:snapToGrid w:val="0"/>
        <w:ind w:left="479" w:leftChars="114" w:hanging="240" w:hangingChars="100"/>
        <w:rPr>
          <w:sz w:val="24"/>
          <w:szCs w:val="24"/>
        </w:rPr>
      </w:pPr>
      <w:r>
        <w:rPr>
          <w:sz w:val="24"/>
          <w:szCs w:val="24"/>
        </w:rPr>
        <w:t>4.</w:t>
      </w:r>
      <w:r>
        <w:rPr>
          <w:rFonts w:hint="eastAsia"/>
          <w:sz w:val="24"/>
          <w:szCs w:val="24"/>
        </w:rPr>
        <w:t>多年活动的报酬</w:t>
      </w:r>
      <w:r>
        <w:rPr>
          <w:sz w:val="24"/>
          <w:szCs w:val="24"/>
        </w:rPr>
        <w:t>;如果一项活动跨越至少两个评估期，并且涵盖的时间超过十二个月，则该活动为多年。</w:t>
      </w:r>
    </w:p>
    <w:p>
      <w:pPr>
        <w:snapToGrid w:val="0"/>
        <w:ind w:left="480" w:hanging="480" w:hangingChars="200"/>
        <w:rPr>
          <w:sz w:val="24"/>
          <w:szCs w:val="24"/>
        </w:rPr>
      </w:pPr>
      <w:r>
        <w:rPr>
          <w:rFonts w:hint="eastAsia"/>
          <w:sz w:val="24"/>
          <w:szCs w:val="24"/>
        </w:rPr>
        <w:t>（3）</w:t>
      </w:r>
      <w:r>
        <w:rPr>
          <w:sz w:val="24"/>
          <w:szCs w:val="24"/>
        </w:rPr>
        <w:t>作为对第1款的减损，如果应纳税所得包括第2款第1点所指的非常收入，如果纳税人已年满55岁，或者如果纳税人为社会保障法的目的，他可以按减税税率计算该非常收入中不超过500万欧元总额的所得税。 是。</w:t>
      </w:r>
      <w:r>
        <w:rPr>
          <w:rFonts w:hint="eastAsia"/>
          <w:sz w:val="24"/>
          <w:szCs w:val="24"/>
          <w:lang w:eastAsia="zh-CN"/>
        </w:rPr>
        <w:t>.</w:t>
      </w:r>
      <w:r>
        <w:rPr>
          <w:sz w:val="24"/>
          <w:szCs w:val="24"/>
        </w:rPr>
        <w:t>降低的税率是平均税率的56%，如果集体所得税是根据应纳税总收入加上受累进保留的收入计算的，但至少为14%。2除第1款另有规定外，一般关税规定应适用于减去第1句所述收入的应纳税所得额（剩余应纳税所得额）。4应纳税人一生中只能申请一次减刑1至3。5纳税人在评估期间内取得第一句以上资本金或者放弃收益的，可以</w:t>
      </w:r>
      <w:r>
        <w:rPr>
          <w:rFonts w:hint="eastAsia"/>
          <w:sz w:val="24"/>
          <w:szCs w:val="24"/>
        </w:rPr>
        <w:t>按照第一句至第三句的规定申请减费，只能申请资本收益或者放弃利润。</w:t>
      </w:r>
      <w:r>
        <w:rPr>
          <w:sz w:val="24"/>
          <w:szCs w:val="24"/>
        </w:rPr>
        <w:t>6第1款第4句应比照适用。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34：有关申请，请参见 §§ 22， 52 +++）</w:t>
      </w:r>
    </w:p>
    <w:p>
      <w:pPr>
        <w:snapToGrid w:val="0"/>
        <w:rPr>
          <w:sz w:val="24"/>
          <w:szCs w:val="24"/>
        </w:rPr>
      </w:pPr>
      <w:r>
        <w:rPr>
          <w:rFonts w:hint="eastAsia"/>
          <w:sz w:val="24"/>
          <w:szCs w:val="24"/>
        </w:rPr>
        <w:t>（</w:t>
      </w:r>
      <w:r>
        <w:rPr>
          <w:sz w:val="24"/>
          <w:szCs w:val="24"/>
        </w:rPr>
        <w:t>+++ § 34 第1条：申请参见 § 19a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34a 对未提取利润的优惠待遇</w:t>
      </w:r>
    </w:p>
    <w:p>
      <w:pPr>
        <w:snapToGrid w:val="0"/>
        <w:ind w:left="480" w:hanging="480" w:hangingChars="200"/>
        <w:rPr>
          <w:sz w:val="24"/>
          <w:szCs w:val="24"/>
        </w:rPr>
      </w:pPr>
      <w:r>
        <w:rPr>
          <w:rFonts w:hint="eastAsia"/>
          <w:sz w:val="24"/>
          <w:szCs w:val="24"/>
        </w:rPr>
        <w:t>（</w:t>
      </w:r>
      <w:r>
        <w:rPr>
          <w:sz w:val="24"/>
          <w:szCs w:val="24"/>
        </w:rPr>
        <w:t>1）如果应纳税所得包括非农业、林业、商业或自营职业的利润（§ 2第1款第1句第1至3款），则这些利润的所得税应根据纳税人的要求全部或部分按28.25%的税率计算;如果根据第16（4）条要求的津贴或根据第34（3）条要求的减税，或者如果它们是§18（1）no.4所指的利润，则不适用。</w:t>
      </w:r>
      <w:r>
        <w:rPr>
          <w:rFonts w:hint="eastAsia"/>
          <w:sz w:val="24"/>
          <w:szCs w:val="24"/>
          <w:lang w:eastAsia="zh-CN"/>
        </w:rPr>
        <w:t>.</w:t>
      </w:r>
      <w:r>
        <w:rPr>
          <w:sz w:val="24"/>
          <w:szCs w:val="24"/>
        </w:rPr>
        <w:t>根据第1句提出的申请必须分别提交给负责所得税的税务局，每个企业或每个评估期内的共同企业家份额。2在共同企业家股份的情况下，纳税人只有在根据§4第1款第1句1或§5确定的利润份额超过10%或超过10，000欧元时，才能</w:t>
      </w:r>
      <w:r>
        <w:rPr>
          <w:rFonts w:hint="eastAsia"/>
          <w:sz w:val="24"/>
          <w:szCs w:val="24"/>
        </w:rPr>
        <w:t>提交申请。</w:t>
      </w:r>
      <w:r>
        <w:rPr>
          <w:sz w:val="24"/>
          <w:szCs w:val="24"/>
        </w:rPr>
        <w:t>4纳税人可全部或部分撤回申请，直至下一评估期的所得税评估最终确定为止;所得税评估必须相应修改。5在这方面，在下一个评估期的确定期到期之前，确定期不会结束。</w:t>
      </w:r>
    </w:p>
    <w:p>
      <w:pPr>
        <w:snapToGrid w:val="0"/>
        <w:ind w:left="480" w:hanging="480" w:hangingChars="200"/>
        <w:rPr>
          <w:sz w:val="24"/>
          <w:szCs w:val="24"/>
        </w:rPr>
      </w:pPr>
      <w:r>
        <w:rPr>
          <w:rFonts w:hint="eastAsia"/>
          <w:sz w:val="24"/>
          <w:szCs w:val="24"/>
        </w:rPr>
        <w:t>（</w:t>
      </w:r>
      <w:r>
        <w:rPr>
          <w:sz w:val="24"/>
          <w:szCs w:val="24"/>
        </w:rPr>
        <w:t>2）企业或共同企业家的份额的未提取利润是根据§ 4第1款第1句1或§5减去财政年度提款和存款的正余额确定的利润。</w:t>
      </w:r>
    </w:p>
    <w:p>
      <w:pPr>
        <w:snapToGrid w:val="0"/>
        <w:ind w:left="480" w:hanging="480" w:hangingChars="200"/>
        <w:rPr>
          <w:sz w:val="24"/>
          <w:szCs w:val="24"/>
        </w:rPr>
      </w:pPr>
      <w:r>
        <w:rPr>
          <w:rFonts w:hint="eastAsia"/>
          <w:sz w:val="24"/>
          <w:szCs w:val="24"/>
        </w:rPr>
        <w:t>（</w:t>
      </w:r>
      <w:r>
        <w:rPr>
          <w:sz w:val="24"/>
          <w:szCs w:val="24"/>
        </w:rPr>
        <w:t>3）优惠金额是第1款第1句所指的评估期内应要求获得的利润。</w:t>
      </w:r>
      <w:r>
        <w:rPr>
          <w:rFonts w:hint="eastAsia"/>
          <w:sz w:val="24"/>
          <w:szCs w:val="24"/>
          <w:lang w:eastAsia="zh-CN"/>
        </w:rPr>
        <w:t>.</w:t>
      </w:r>
      <w:r>
        <w:rPr>
          <w:sz w:val="24"/>
          <w:szCs w:val="24"/>
        </w:rPr>
        <w:t>评估期的优惠金额，减去根据第1款应归于它的税负和可归因于它的团结附加费，增加上一年须按随后征税的数额和根据第5款转给该企业或共同企业家份额的后继征税额，减去第4款所指的后继税额和第5款所指的向另一企业或共同企业家股份征收的后继税款的数额 须缴付后续税项的金额是企业或共同创业者在评估期结束时应缴纳后续税款的份额。2这必须针对每家公司或共同企业家每年的份额单独确定。</w:t>
      </w:r>
    </w:p>
    <w:p>
      <w:pPr>
        <w:snapToGrid w:val="0"/>
        <w:ind w:left="480" w:hanging="480" w:hangingChars="200"/>
        <w:rPr>
          <w:sz w:val="24"/>
          <w:szCs w:val="24"/>
        </w:rPr>
      </w:pPr>
      <w:r>
        <w:rPr>
          <w:rFonts w:hint="eastAsia"/>
          <w:sz w:val="24"/>
          <w:szCs w:val="24"/>
        </w:rPr>
        <w:t>（</w:t>
      </w:r>
      <w:r>
        <w:rPr>
          <w:sz w:val="24"/>
          <w:szCs w:val="24"/>
        </w:rPr>
        <w:t>4）如果企业或共同企业家的份额中财政年度的提款和贡献的正余额超过根据§4第1款第1句1或第5条（随后的税额）确定的利润，则在上一个评估期结束时根据第3款确定后继征税的金额应按第5款进行后续征税。</w:t>
      </w:r>
      <w:r>
        <w:rPr>
          <w:rFonts w:hint="eastAsia"/>
          <w:sz w:val="24"/>
          <w:szCs w:val="24"/>
          <w:lang w:eastAsia="zh-CN"/>
        </w:rPr>
        <w:t>.</w:t>
      </w:r>
      <w:r>
        <w:rPr>
          <w:sz w:val="24"/>
          <w:szCs w:val="24"/>
        </w:rPr>
        <w:t>后续税额的所得税为25%。2随后的税收金额将减去在转让业务或共同企业家的股份时提取的遗产税（赠与税）金额。</w:t>
      </w:r>
    </w:p>
    <w:p>
      <w:pPr>
        <w:snapToGrid w:val="0"/>
        <w:ind w:left="480" w:hanging="480" w:hangingChars="200"/>
        <w:rPr>
          <w:sz w:val="24"/>
          <w:szCs w:val="24"/>
        </w:rPr>
      </w:pPr>
      <w:r>
        <w:rPr>
          <w:rFonts w:hint="eastAsia"/>
          <w:sz w:val="24"/>
          <w:szCs w:val="24"/>
        </w:rPr>
        <w:t>（</w:t>
      </w:r>
      <w:r>
        <w:rPr>
          <w:sz w:val="24"/>
          <w:szCs w:val="24"/>
        </w:rPr>
        <w:t>5）根据第6条第5款第1句至第3款转让或转移资产，导致根据第4款的条件随后征税。</w:t>
      </w:r>
      <w:r>
        <w:rPr>
          <w:rFonts w:hint="eastAsia"/>
          <w:sz w:val="24"/>
          <w:szCs w:val="24"/>
          <w:lang w:eastAsia="zh-CN"/>
        </w:rPr>
        <w:t>.</w:t>
      </w:r>
      <w:r>
        <w:rPr>
          <w:sz w:val="24"/>
          <w:szCs w:val="24"/>
        </w:rPr>
        <w:t>如果纳税人要求将须缴纳后续税款的金额转给其他企业或共同企业家在转让或转让资产的账面价值中的份额，但不得超过资产转让或转移可能触发的后续税额，则不进行后续征税。</w:t>
      </w:r>
    </w:p>
    <w:p>
      <w:pPr>
        <w:snapToGrid w:val="0"/>
        <w:rPr>
          <w:sz w:val="24"/>
          <w:szCs w:val="24"/>
        </w:rPr>
      </w:pPr>
      <w:r>
        <w:rPr>
          <w:rFonts w:hint="eastAsia"/>
          <w:sz w:val="24"/>
          <w:szCs w:val="24"/>
        </w:rPr>
        <w:t>（6）依照第四款对后续征税的金额进行后续征税。</w:t>
      </w:r>
    </w:p>
    <w:p>
      <w:pPr>
        <w:snapToGrid w:val="0"/>
        <w:ind w:firstLine="240" w:firstLineChars="100"/>
        <w:rPr>
          <w:sz w:val="24"/>
          <w:szCs w:val="24"/>
        </w:rPr>
      </w:pPr>
      <w:r>
        <w:rPr>
          <w:sz w:val="24"/>
          <w:szCs w:val="24"/>
        </w:rPr>
        <w:t>1.</w:t>
      </w:r>
      <w:r>
        <w:rPr>
          <w:rFonts w:hint="eastAsia"/>
          <w:sz w:val="24"/>
          <w:szCs w:val="24"/>
        </w:rPr>
        <w:t>在§§</w:t>
      </w:r>
      <w:r>
        <w:rPr>
          <w:sz w:val="24"/>
          <w:szCs w:val="24"/>
        </w:rPr>
        <w:t xml:space="preserve"> 14，16第1和第3款以及§ 18第3款所指的出售或停止业务的情况下，</w:t>
      </w:r>
    </w:p>
    <w:p>
      <w:pPr>
        <w:snapToGrid w:val="0"/>
        <w:ind w:left="479" w:leftChars="114" w:hanging="240" w:hangingChars="100"/>
        <w:rPr>
          <w:sz w:val="24"/>
          <w:szCs w:val="24"/>
        </w:rPr>
      </w:pPr>
      <w:r>
        <w:rPr>
          <w:sz w:val="24"/>
          <w:szCs w:val="24"/>
        </w:rPr>
        <w:t>2.</w:t>
      </w:r>
      <w:r>
        <w:rPr>
          <w:rFonts w:hint="eastAsia"/>
          <w:sz w:val="24"/>
          <w:szCs w:val="24"/>
        </w:rPr>
        <w:t>如果企业或共同企业家的股份被转让给资本公司或合作社，并且合伙企业的法律形式更改为公司或合作社，</w:t>
      </w:r>
    </w:p>
    <w:p>
      <w:pPr>
        <w:snapToGrid w:val="0"/>
        <w:ind w:left="479" w:leftChars="114" w:hanging="240" w:hangingChars="100"/>
        <w:rPr>
          <w:sz w:val="24"/>
          <w:szCs w:val="24"/>
        </w:rPr>
      </w:pPr>
      <w:r>
        <w:rPr>
          <w:sz w:val="24"/>
          <w:szCs w:val="24"/>
        </w:rPr>
        <w:t>3.</w:t>
      </w:r>
      <w:r>
        <w:rPr>
          <w:rFonts w:hint="eastAsia"/>
          <w:sz w:val="24"/>
          <w:szCs w:val="24"/>
        </w:rPr>
        <w:t>在根据§</w:t>
      </w:r>
      <w:r>
        <w:rPr>
          <w:sz w:val="24"/>
          <w:szCs w:val="24"/>
        </w:rPr>
        <w:t xml:space="preserve"> 6第3款自由转让企业或共同企业家的股份的情况下，如果转让发生在“公司税法”§1第1款所指的公司，个人或资产协会。</w:t>
      </w:r>
      <w:r>
        <w:rPr>
          <w:rFonts w:hint="eastAsia"/>
          <w:sz w:val="24"/>
          <w:szCs w:val="24"/>
          <w:lang w:eastAsia="zh-CN"/>
        </w:rPr>
        <w:t>.</w:t>
      </w:r>
      <w:r>
        <w:rPr>
          <w:sz w:val="24"/>
          <w:szCs w:val="24"/>
        </w:rPr>
        <w:t>这比照适用于自由转让给共同企业家，只要企业或共同企业家的股份归属于《公司税法》§ 1第1款所指的公司，个人或资产协会作为共同企业家，</w:t>
      </w:r>
    </w:p>
    <w:p>
      <w:pPr>
        <w:snapToGrid w:val="0"/>
        <w:ind w:firstLine="240" w:firstLineChars="100"/>
        <w:rPr>
          <w:sz w:val="24"/>
          <w:szCs w:val="24"/>
        </w:rPr>
      </w:pPr>
      <w:r>
        <w:rPr>
          <w:sz w:val="24"/>
          <w:szCs w:val="24"/>
        </w:rPr>
        <w:t>4.</w:t>
      </w:r>
      <w:r>
        <w:rPr>
          <w:rFonts w:hint="eastAsia"/>
          <w:sz w:val="24"/>
          <w:szCs w:val="24"/>
        </w:rPr>
        <w:t>如果利润不再按照</w:t>
      </w:r>
      <w:r>
        <w:rPr>
          <w:sz w:val="24"/>
          <w:szCs w:val="24"/>
        </w:rPr>
        <w:t xml:space="preserve"> § 4 第 1 段第 1 句或第 5 节确定，或</w:t>
      </w:r>
    </w:p>
    <w:p>
      <w:pPr>
        <w:snapToGrid w:val="0"/>
        <w:ind w:firstLine="240" w:firstLineChars="100"/>
        <w:rPr>
          <w:sz w:val="24"/>
          <w:szCs w:val="24"/>
        </w:rPr>
      </w:pPr>
      <w:r>
        <w:rPr>
          <w:sz w:val="24"/>
          <w:szCs w:val="24"/>
        </w:rPr>
        <w:t>5.</w:t>
      </w:r>
      <w:r>
        <w:rPr>
          <w:rFonts w:hint="eastAsia"/>
          <w:sz w:val="24"/>
          <w:szCs w:val="24"/>
        </w:rPr>
        <w:t>如果纳税人提出要求。</w:t>
      </w:r>
    </w:p>
    <w:p>
      <w:pPr>
        <w:snapToGrid w:val="0"/>
        <w:rPr>
          <w:sz w:val="24"/>
          <w:szCs w:val="24"/>
        </w:rPr>
      </w:pPr>
      <w:r>
        <w:rPr>
          <w:rFonts w:hint="eastAsia"/>
          <w:sz w:val="24"/>
          <w:szCs w:val="24"/>
        </w:rPr>
        <w:t>在第</w:t>
      </w:r>
      <w:r>
        <w:rPr>
          <w:sz w:val="24"/>
          <w:szCs w:val="24"/>
        </w:rPr>
        <w:t>1点至第3点所述的情况下，根据第4款应缴纳的所得税，应应纳税人或其所有权继承人的请求，在自第一个到期日之日起不超过十年的定期分期付款中免息支付，如果立即收回所得税会给纳税人带来相当大的困难。</w:t>
      </w:r>
    </w:p>
    <w:p>
      <w:pPr>
        <w:snapToGrid w:val="0"/>
        <w:ind w:left="480" w:hanging="480" w:hangingChars="200"/>
        <w:rPr>
          <w:sz w:val="24"/>
          <w:szCs w:val="24"/>
        </w:rPr>
      </w:pPr>
      <w:r>
        <w:rPr>
          <w:rFonts w:hint="eastAsia"/>
          <w:sz w:val="24"/>
          <w:szCs w:val="24"/>
        </w:rPr>
        <w:t>（</w:t>
      </w:r>
      <w:r>
        <w:rPr>
          <w:sz w:val="24"/>
          <w:szCs w:val="24"/>
        </w:rPr>
        <w:t>7）在根据第6条第3款自由转让企业或共同企业家的股份的情况下，法定继承人必须继续该金额，但须随后征税;第6段 第1句第3句不受影响。</w:t>
      </w:r>
      <w:r>
        <w:rPr>
          <w:rFonts w:hint="eastAsia"/>
          <w:sz w:val="24"/>
          <w:szCs w:val="24"/>
          <w:lang w:eastAsia="zh-CN"/>
        </w:rPr>
        <w:t>.</w:t>
      </w:r>
      <w:r>
        <w:rPr>
          <w:sz w:val="24"/>
          <w:szCs w:val="24"/>
        </w:rPr>
        <w:t>如果根据《转型税法》第24条，企业或共同企业家的份额以账面价值出资，则对贡献的业务或共同企业家份额的后续征税金额应转移到新的共同企业家份额。</w:t>
      </w:r>
    </w:p>
    <w:p>
      <w:pPr>
        <w:snapToGrid w:val="0"/>
        <w:rPr>
          <w:sz w:val="24"/>
          <w:szCs w:val="24"/>
        </w:rPr>
      </w:pPr>
      <w:r>
        <w:rPr>
          <w:rFonts w:hint="eastAsia"/>
          <w:sz w:val="24"/>
          <w:szCs w:val="24"/>
        </w:rPr>
        <w:t>（8）负收入不得抵减第一款第一句所指的减税利润</w:t>
      </w:r>
      <w:r>
        <w:rPr>
          <w:sz w:val="24"/>
          <w:szCs w:val="24"/>
        </w:rPr>
        <w:t>;在这方面，根据§ 10d，它们不能被扣除。</w:t>
      </w:r>
    </w:p>
    <w:p>
      <w:pPr>
        <w:snapToGrid w:val="0"/>
        <w:ind w:left="480" w:hanging="480" w:hangingChars="200"/>
        <w:rPr>
          <w:sz w:val="24"/>
          <w:szCs w:val="24"/>
        </w:rPr>
      </w:pPr>
      <w:r>
        <w:rPr>
          <w:rFonts w:hint="eastAsia"/>
          <w:sz w:val="24"/>
          <w:szCs w:val="24"/>
        </w:rPr>
        <w:t>（</w:t>
      </w:r>
      <w:r>
        <w:rPr>
          <w:sz w:val="24"/>
          <w:szCs w:val="24"/>
        </w:rPr>
        <w:t>9）所得税税务局负责签发后续征税金额的评估通知书。</w:t>
      </w:r>
      <w:r>
        <w:rPr>
          <w:rFonts w:hint="eastAsia"/>
          <w:sz w:val="24"/>
          <w:szCs w:val="24"/>
          <w:lang w:eastAsia="zh-CN"/>
        </w:rPr>
        <w:t>.</w:t>
      </w:r>
      <w:r>
        <w:rPr>
          <w:sz w:val="24"/>
          <w:szCs w:val="24"/>
        </w:rPr>
        <w:t>只有在应受后续征税的金额与上一年度的后续征税金额相比发生了变化时，才能对声明性决定提出质疑。2第1句的单独调查结果可以与所得税评估相结合。</w:t>
      </w:r>
    </w:p>
    <w:p>
      <w:pPr>
        <w:snapToGrid w:val="0"/>
        <w:ind w:left="720" w:hanging="720" w:hangingChars="300"/>
        <w:rPr>
          <w:sz w:val="24"/>
          <w:szCs w:val="24"/>
        </w:rPr>
      </w:pPr>
      <w:r>
        <w:rPr>
          <w:rFonts w:hint="eastAsia"/>
          <w:sz w:val="24"/>
          <w:szCs w:val="24"/>
        </w:rPr>
        <w:t>（</w:t>
      </w:r>
      <w:r>
        <w:rPr>
          <w:sz w:val="24"/>
          <w:szCs w:val="24"/>
        </w:rPr>
        <w:t>10）如果根据税法第180（1）条第1句第2项a或b项分别确定来自农业和林业、商业或自营职业的收入，则根据第1至第7款确定关税所需的提款和存款以及其他税基的数额也可以单独确定。</w:t>
      </w:r>
      <w:r>
        <w:rPr>
          <w:rFonts w:hint="eastAsia"/>
          <w:sz w:val="24"/>
          <w:szCs w:val="24"/>
          <w:lang w:eastAsia="zh-CN"/>
        </w:rPr>
        <w:t>.</w:t>
      </w:r>
      <w:r>
        <w:rPr>
          <w:sz w:val="24"/>
          <w:szCs w:val="24"/>
        </w:rPr>
        <w:t>税务局负责根据第1句单独发现，税务局负责根据税法§ 180第1款第1句第2句进行单独确定。2根据第1句的单独调查结果可以与根据税法§ 180第1句第1句第2句的确定相结合。4根据第1句单独确定的确定期在根据税法§180第1款第1句第2项确定的确定期限届满之前不会结束。</w:t>
      </w:r>
    </w:p>
    <w:p>
      <w:pPr>
        <w:snapToGrid w:val="0"/>
        <w:ind w:left="720" w:hanging="720" w:hangingChars="300"/>
        <w:rPr>
          <w:sz w:val="24"/>
          <w:szCs w:val="24"/>
        </w:rPr>
      </w:pPr>
      <w:r>
        <w:rPr>
          <w:rFonts w:hint="eastAsia"/>
          <w:sz w:val="24"/>
          <w:szCs w:val="24"/>
        </w:rPr>
        <w:t>（11）应纳税人依照第一款提出申请或者全部或部分撤回申请，且所得税评估通知书上的税基发生变化，应当发布、废止或者修改关于单独确定后续征税金额的决定。</w:t>
      </w:r>
      <w:r>
        <w:rPr>
          <w:rFonts w:hint="eastAsia"/>
          <w:sz w:val="24"/>
          <w:szCs w:val="24"/>
          <w:lang w:eastAsia="zh-CN"/>
        </w:rPr>
        <w:t>.</w:t>
      </w:r>
      <w:r>
        <w:rPr>
          <w:rFonts w:hint="eastAsia"/>
          <w:sz w:val="24"/>
          <w:szCs w:val="24"/>
        </w:rPr>
        <w:t>如果由于缺乏税收效力而省略所得税评估的签发，取消或修改，则比照适用。</w:t>
      </w:r>
      <w:r>
        <w:rPr>
          <w:sz w:val="24"/>
          <w:szCs w:val="24"/>
        </w:rPr>
        <w:t>2评估期直到评估期的评估期到期后才会结束，在评估期结束时，必须单独确定企业或共同企业家的份额需要后续征税的金额。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34a：有关申请，请参见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34b 特殊木材用途收入的税率</w:t>
      </w:r>
    </w:p>
    <w:p>
      <w:pPr>
        <w:snapToGrid w:val="0"/>
        <w:rPr>
          <w:sz w:val="24"/>
          <w:szCs w:val="24"/>
        </w:rPr>
      </w:pPr>
      <w:r>
        <w:rPr>
          <w:rFonts w:hint="eastAsia"/>
          <w:sz w:val="24"/>
          <w:szCs w:val="24"/>
        </w:rPr>
        <w:t>（</w:t>
      </w:r>
      <w:r>
        <w:rPr>
          <w:sz w:val="24"/>
          <w:szCs w:val="24"/>
        </w:rPr>
        <w:t>1）木材的特殊用途是</w:t>
      </w:r>
    </w:p>
    <w:p>
      <w:pPr>
        <w:snapToGrid w:val="0"/>
        <w:ind w:left="479" w:leftChars="114" w:hanging="240" w:hangingChars="100"/>
        <w:rPr>
          <w:sz w:val="24"/>
          <w:szCs w:val="24"/>
        </w:rPr>
      </w:pPr>
      <w:r>
        <w:rPr>
          <w:sz w:val="24"/>
          <w:szCs w:val="24"/>
        </w:rPr>
        <w:t>1.</w:t>
      </w:r>
      <w:r>
        <w:rPr>
          <w:rFonts w:hint="eastAsia"/>
          <w:sz w:val="24"/>
          <w:szCs w:val="24"/>
        </w:rPr>
        <w:t>出于经济或国家经济原因而发生的木材使用。</w:t>
      </w:r>
      <w:r>
        <w:rPr>
          <w:rFonts w:hint="eastAsia"/>
          <w:sz w:val="24"/>
          <w:szCs w:val="24"/>
          <w:lang w:eastAsia="zh-CN"/>
        </w:rPr>
        <w:t>.</w:t>
      </w:r>
      <w:r>
        <w:rPr>
          <w:rFonts w:hint="eastAsia"/>
          <w:sz w:val="24"/>
          <w:szCs w:val="24"/>
        </w:rPr>
        <w:t>它们只有在法律或官方胁迫造成的范围内才存在</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由于不可抗力（灾难用途）而使用木材。</w:t>
      </w:r>
      <w:r>
        <w:rPr>
          <w:rFonts w:hint="eastAsia"/>
          <w:sz w:val="24"/>
          <w:szCs w:val="24"/>
          <w:lang w:eastAsia="zh-CN"/>
        </w:rPr>
        <w:t>.</w:t>
      </w:r>
      <w:r>
        <w:rPr>
          <w:rFonts w:hint="eastAsia"/>
          <w:sz w:val="24"/>
          <w:szCs w:val="24"/>
        </w:rPr>
        <w:t>它们是由冰，雪，风破或风吹，地震，山体滑坡，吃昆虫，火灾或具有类似后果的自然事件引起的。</w:t>
      </w:r>
      <w:r>
        <w:rPr>
          <w:sz w:val="24"/>
          <w:szCs w:val="24"/>
        </w:rPr>
        <w:t>2这还不包括林业中经常发生的损害。</w:t>
      </w:r>
    </w:p>
    <w:p>
      <w:pPr>
        <w:snapToGrid w:val="0"/>
        <w:ind w:left="480" w:hanging="480" w:hangingChars="200"/>
        <w:rPr>
          <w:sz w:val="24"/>
          <w:szCs w:val="24"/>
        </w:rPr>
      </w:pPr>
      <w:r>
        <w:rPr>
          <w:rFonts w:hint="eastAsia"/>
          <w:sz w:val="24"/>
          <w:szCs w:val="24"/>
        </w:rPr>
        <w:t>（</w:t>
      </w:r>
      <w:r>
        <w:rPr>
          <w:sz w:val="24"/>
          <w:szCs w:val="24"/>
        </w:rPr>
        <w:t>2）为了确定特殊木材用途的收入，应从所有木材用途的收入中扣除与此有关的业务费用。</w:t>
      </w:r>
      <w:r>
        <w:rPr>
          <w:rFonts w:hint="eastAsia"/>
          <w:sz w:val="24"/>
          <w:szCs w:val="24"/>
          <w:lang w:eastAsia="zh-CN"/>
        </w:rPr>
        <w:t>.</w:t>
      </w:r>
      <w:r>
        <w:rPr>
          <w:sz w:val="24"/>
          <w:szCs w:val="24"/>
        </w:rPr>
        <w:t>根据第1句确定的结果将分为普通和特殊类型的木材使用，其中特殊木材用途与木材总使用量有关。2在通过比较业务资产进行利润计算的情况下，销售年度销售的木材数量是决定性的。4在根据§4第3款的原则计算利润的情况下，应考虑销售年度收入的木材数量。5第1句至第4句相应地适用于被移走的木材。</w:t>
      </w:r>
    </w:p>
    <w:p>
      <w:pPr>
        <w:snapToGrid w:val="0"/>
        <w:rPr>
          <w:sz w:val="24"/>
          <w:szCs w:val="24"/>
        </w:rPr>
      </w:pPr>
      <w:r>
        <w:rPr>
          <w:rFonts w:hint="eastAsia"/>
          <w:sz w:val="24"/>
          <w:szCs w:val="24"/>
        </w:rPr>
        <w:t>（3）所得税应以第一款所指的特殊木材用途的收入为基础。</w:t>
      </w:r>
    </w:p>
    <w:p>
      <w:pPr>
        <w:snapToGrid w:val="0"/>
        <w:ind w:firstLine="240" w:firstLineChars="100"/>
        <w:rPr>
          <w:sz w:val="24"/>
          <w:szCs w:val="24"/>
        </w:rPr>
      </w:pPr>
      <w:r>
        <w:rPr>
          <w:sz w:val="24"/>
          <w:szCs w:val="24"/>
        </w:rPr>
        <w:t>1.</w:t>
      </w:r>
      <w:r>
        <w:rPr>
          <w:rFonts w:hint="eastAsia"/>
          <w:sz w:val="24"/>
          <w:szCs w:val="24"/>
        </w:rPr>
        <w:t>如果集体所得税是根据应纳税所得总额加上可递进的收入计算，则为平均税率的一半</w:t>
      </w:r>
      <w:r>
        <w:rPr>
          <w:sz w:val="24"/>
          <w:szCs w:val="24"/>
        </w:rPr>
        <w:t>;</w:t>
      </w:r>
    </w:p>
    <w:p>
      <w:pPr>
        <w:snapToGrid w:val="0"/>
        <w:ind w:firstLine="240" w:firstLineChars="100"/>
        <w:rPr>
          <w:sz w:val="24"/>
          <w:szCs w:val="24"/>
        </w:rPr>
      </w:pPr>
      <w:r>
        <w:rPr>
          <w:sz w:val="24"/>
          <w:szCs w:val="24"/>
        </w:rPr>
        <w:t>2.</w:t>
      </w:r>
      <w:r>
        <w:rPr>
          <w:rFonts w:hint="eastAsia"/>
          <w:sz w:val="24"/>
          <w:szCs w:val="24"/>
        </w:rPr>
        <w:t>根据</w:t>
      </w:r>
      <w:r>
        <w:rPr>
          <w:sz w:val="24"/>
          <w:szCs w:val="24"/>
        </w:rPr>
        <w:t>1号税率的一半，只要它们超过使用率（《所得税实施条例》第68条）。</w:t>
      </w:r>
    </w:p>
    <w:p>
      <w:pPr>
        <w:snapToGrid w:val="0"/>
        <w:rPr>
          <w:sz w:val="24"/>
          <w:szCs w:val="24"/>
        </w:rPr>
      </w:pPr>
      <w:r>
        <w:rPr>
          <w:rFonts w:hint="eastAsia"/>
          <w:sz w:val="24"/>
          <w:szCs w:val="24"/>
        </w:rPr>
        <w:t>（</w:t>
      </w:r>
      <w:r>
        <w:rPr>
          <w:sz w:val="24"/>
          <w:szCs w:val="24"/>
        </w:rPr>
        <w:t>4） 特殊木材用途的收入只有在下列情况下才应予以确认：</w:t>
      </w:r>
    </w:p>
    <w:p>
      <w:pPr>
        <w:snapToGrid w:val="0"/>
        <w:ind w:firstLine="240" w:firstLineChars="100"/>
        <w:rPr>
          <w:sz w:val="24"/>
          <w:szCs w:val="24"/>
        </w:rPr>
      </w:pPr>
      <w:r>
        <w:rPr>
          <w:sz w:val="24"/>
          <w:szCs w:val="24"/>
        </w:rPr>
        <w:t>1.</w:t>
      </w:r>
      <w:r>
        <w:rPr>
          <w:rFonts w:hint="eastAsia"/>
          <w:sz w:val="24"/>
          <w:szCs w:val="24"/>
        </w:rPr>
        <w:t>在销售年度内出售或提取的木材根据木材的普通用途和特殊用途分别在数量上证明，以及</w:t>
      </w:r>
    </w:p>
    <w:p>
      <w:pPr>
        <w:snapToGrid w:val="0"/>
        <w:ind w:firstLine="240" w:firstLineChars="100"/>
        <w:rPr>
          <w:sz w:val="24"/>
          <w:szCs w:val="24"/>
        </w:rPr>
      </w:pPr>
      <w:r>
        <w:rPr>
          <w:sz w:val="24"/>
          <w:szCs w:val="24"/>
        </w:rPr>
        <w:t>2.</w:t>
      </w:r>
      <w:r>
        <w:rPr>
          <w:rFonts w:hint="eastAsia"/>
          <w:sz w:val="24"/>
          <w:szCs w:val="24"/>
        </w:rPr>
        <w:t>不可抗力造成的损坏必须在确定损坏并在处理后量化后立即向主管税务机关报告。</w:t>
      </w:r>
    </w:p>
    <w:p>
      <w:pPr>
        <w:snapToGrid w:val="0"/>
        <w:rPr>
          <w:sz w:val="24"/>
          <w:szCs w:val="24"/>
        </w:rPr>
      </w:pPr>
      <w:r>
        <w:rPr>
          <w:rFonts w:hint="eastAsia"/>
          <w:sz w:val="24"/>
          <w:szCs w:val="24"/>
        </w:rPr>
        <w:t>（5）</w:t>
      </w:r>
      <w:r>
        <w:rPr>
          <w:sz w:val="24"/>
          <w:szCs w:val="24"/>
        </w:rPr>
        <w:t>联邦政府经联邦参议院之同意，以法定法令为限：</w:t>
      </w:r>
    </w:p>
    <w:p>
      <w:pPr>
        <w:snapToGrid w:val="0"/>
        <w:ind w:firstLine="240" w:firstLineChars="100"/>
        <w:rPr>
          <w:sz w:val="24"/>
          <w:szCs w:val="24"/>
        </w:rPr>
      </w:pPr>
      <w:r>
        <w:rPr>
          <w:sz w:val="24"/>
          <w:szCs w:val="24"/>
        </w:rPr>
        <w:t>1.</w:t>
      </w:r>
      <w:r>
        <w:rPr>
          <w:rFonts w:hint="eastAsia"/>
          <w:sz w:val="24"/>
          <w:szCs w:val="24"/>
        </w:rPr>
        <w:t>以减损第</w:t>
      </w:r>
      <w:r>
        <w:rPr>
          <w:sz w:val="24"/>
          <w:szCs w:val="24"/>
        </w:rPr>
        <w:t>3款的方式，以客观公平为由对销售年度的税率进行管制;</w:t>
      </w:r>
    </w:p>
    <w:p>
      <w:pPr>
        <w:snapToGrid w:val="0"/>
        <w:ind w:firstLine="240" w:firstLineChars="100"/>
        <w:rPr>
          <w:sz w:val="24"/>
          <w:szCs w:val="24"/>
        </w:rPr>
      </w:pPr>
      <w:r>
        <w:rPr>
          <w:sz w:val="24"/>
          <w:szCs w:val="24"/>
        </w:rPr>
        <w:t>2.</w:t>
      </w:r>
      <w:r>
        <w:rPr>
          <w:rFonts w:hint="eastAsia"/>
          <w:sz w:val="24"/>
          <w:szCs w:val="24"/>
        </w:rPr>
        <w:t>出于客观的公平原因，规范《森林损害赔偿法》§</w:t>
      </w:r>
      <w:r>
        <w:rPr>
          <w:sz w:val="24"/>
          <w:szCs w:val="24"/>
        </w:rPr>
        <w:t xml:space="preserve"> 4a在一财政年度的适用，</w:t>
      </w:r>
    </w:p>
    <w:p>
      <w:pPr>
        <w:snapToGrid w:val="0"/>
        <w:rPr>
          <w:sz w:val="24"/>
          <w:szCs w:val="24"/>
        </w:rPr>
      </w:pPr>
      <w:r>
        <w:rPr>
          <w:rFonts w:hint="eastAsia"/>
          <w:sz w:val="24"/>
          <w:szCs w:val="24"/>
        </w:rPr>
        <w:t>如果根据第</w:t>
      </w:r>
      <w:r>
        <w:rPr>
          <w:sz w:val="24"/>
          <w:szCs w:val="24"/>
        </w:rPr>
        <w:t>1条第2款发生特殊损害事件，并且尚未下令限制砍伐（《森林损害赔偿法》第1条第1款）。</w:t>
      </w:r>
    </w:p>
    <w:p>
      <w:pPr>
        <w:snapToGrid w:val="0"/>
        <w:rPr>
          <w:b/>
          <w:bCs/>
          <w:sz w:val="24"/>
          <w:szCs w:val="24"/>
        </w:rPr>
      </w:pPr>
      <w:r>
        <w:rPr>
          <w:rFonts w:hint="eastAsia"/>
          <w:b/>
          <w:bCs/>
          <w:sz w:val="24"/>
          <w:szCs w:val="24"/>
        </w:rPr>
        <w:t>五、减税</w:t>
      </w:r>
    </w:p>
    <w:p>
      <w:pPr>
        <w:snapToGrid w:val="0"/>
        <w:rPr>
          <w:b/>
          <w:bCs/>
          <w:sz w:val="24"/>
          <w:szCs w:val="24"/>
        </w:rPr>
      </w:pPr>
      <w:r>
        <w:rPr>
          <w:b/>
          <w:bCs/>
          <w:sz w:val="24"/>
          <w:szCs w:val="24"/>
        </w:rPr>
        <w:t>1.对外国收入的减税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34c </w:t>
      </w:r>
    </w:p>
    <w:p>
      <w:pPr>
        <w:snapToGrid w:val="0"/>
        <w:ind w:left="480" w:hanging="480" w:hangingChars="200"/>
        <w:rPr>
          <w:sz w:val="24"/>
          <w:szCs w:val="24"/>
        </w:rPr>
      </w:pPr>
      <w:r>
        <w:rPr>
          <w:rFonts w:hint="eastAsia"/>
          <w:sz w:val="24"/>
          <w:szCs w:val="24"/>
        </w:rPr>
        <w:t>（</w:t>
      </w:r>
      <w:r>
        <w:rPr>
          <w:sz w:val="24"/>
          <w:szCs w:val="24"/>
        </w:rPr>
        <w:t>1）对于在收入来源国对外国收入征收相当于德国所得税的无限制纳税人，则通过要求减免而确定和支付和减少的外国税款应从可归因于该国收入的德国所得税中抵销;这不适用于第32d条第1款和第3至第6款适用的资本资产收入。</w:t>
      </w:r>
      <w:r>
        <w:rPr>
          <w:rFonts w:hint="eastAsia"/>
          <w:sz w:val="24"/>
          <w:szCs w:val="24"/>
          <w:lang w:eastAsia="zh-CN"/>
        </w:rPr>
        <w:t>.</w:t>
      </w:r>
      <w:r>
        <w:rPr>
          <w:sz w:val="24"/>
          <w:szCs w:val="24"/>
        </w:rPr>
        <w:t>根据第1句前半句可归因于外国收入的德国所得税的确定方式，即应税收入（包括外国收入）的评估所产生的平均税率应根据第32a、32b、34、34a和34b条适用于外国收入。2在确定应纳税所得额和境外所得额时，不考虑第一句下半句所得额;在确定外国收入时，不得对外国收入不在其法律下的来源国征税。4如</w:t>
      </w:r>
      <w:r>
        <w:rPr>
          <w:rFonts w:hint="eastAsia"/>
          <w:sz w:val="24"/>
          <w:szCs w:val="24"/>
        </w:rPr>
        <w:t>果第</w:t>
      </w:r>
      <w:r>
        <w:rPr>
          <w:sz w:val="24"/>
          <w:szCs w:val="24"/>
        </w:rPr>
        <w:t>34d（3）、（4）、（4）、（6）、（7）和（8）（c）段所述类型的外国收入是国内控股利润的一部分，则应扣除与该收入所依据的收入在经济上相关的经营费用和商业资产的减少，以进行确定。5外国税款只有在与评估期内收到的收入有关时才予以考虑。</w:t>
      </w:r>
    </w:p>
    <w:p>
      <w:pPr>
        <w:snapToGrid w:val="0"/>
        <w:ind w:left="480" w:hanging="480" w:hangingChars="200"/>
        <w:rPr>
          <w:sz w:val="24"/>
          <w:szCs w:val="24"/>
        </w:rPr>
      </w:pPr>
      <w:r>
        <w:rPr>
          <w:rFonts w:hint="eastAsia"/>
          <w:sz w:val="24"/>
          <w:szCs w:val="24"/>
        </w:rPr>
        <w:t>（</w:t>
      </w:r>
      <w:r>
        <w:rPr>
          <w:sz w:val="24"/>
          <w:szCs w:val="24"/>
        </w:rPr>
        <w:t>2）外国税在确定收入时，应根据申请扣除外国税款，而不是抵消（第1款），只要它涉及不免税的外国收入。</w:t>
      </w:r>
    </w:p>
    <w:p>
      <w:pPr>
        <w:snapToGrid w:val="0"/>
        <w:ind w:left="480" w:hanging="480" w:hangingChars="200"/>
        <w:rPr>
          <w:sz w:val="24"/>
          <w:szCs w:val="24"/>
        </w:rPr>
      </w:pPr>
      <w:r>
        <w:rPr>
          <w:rFonts w:hint="eastAsia"/>
          <w:sz w:val="24"/>
          <w:szCs w:val="24"/>
        </w:rPr>
        <w:t>（</w:t>
      </w:r>
      <w:r>
        <w:rPr>
          <w:sz w:val="24"/>
          <w:szCs w:val="24"/>
        </w:rPr>
        <w:t>3）对于无限制的纳税人，如果外国税不能从第1款所指的收入中抵销，因为该税与德国所得税不符，或者不是在收入来源国征收的，或者因为没有外国收入，外国税的确定和支付，并通过要求减免而减少的外国税，应从收入的确定中扣除： 只要它与应缴纳德国所得税的收入有关。</w:t>
      </w:r>
    </w:p>
    <w:p>
      <w:pPr>
        <w:snapToGrid w:val="0"/>
        <w:rPr>
          <w:sz w:val="24"/>
          <w:szCs w:val="24"/>
        </w:rPr>
      </w:pPr>
      <w:r>
        <w:rPr>
          <w:rFonts w:hint="eastAsia"/>
          <w:sz w:val="24"/>
          <w:szCs w:val="24"/>
        </w:rPr>
        <w:t>（</w:t>
      </w:r>
      <w:r>
        <w:rPr>
          <w:sz w:val="24"/>
          <w:szCs w:val="24"/>
        </w:rPr>
        <w:t>4）（略）</w:t>
      </w:r>
    </w:p>
    <w:p>
      <w:pPr>
        <w:snapToGrid w:val="0"/>
        <w:ind w:left="480" w:hanging="480" w:hangingChars="200"/>
        <w:rPr>
          <w:sz w:val="24"/>
          <w:szCs w:val="24"/>
        </w:rPr>
      </w:pPr>
      <w:r>
        <w:rPr>
          <w:rFonts w:hint="eastAsia"/>
          <w:sz w:val="24"/>
          <w:szCs w:val="24"/>
        </w:rPr>
        <w:t>（5）</w:t>
      </w:r>
      <w:r>
        <w:rPr>
          <w:sz w:val="24"/>
          <w:szCs w:val="24"/>
        </w:rPr>
        <w:t>各州最高税务机关或其委託的税务機关，经联邦财政部同意，如果因经济原因而适宜，或特别难以适用第1款，可免收全部或部分归属于外国收入的德国所得税，或一次性缴纳。</w:t>
      </w:r>
    </w:p>
    <w:p>
      <w:pPr>
        <w:snapToGrid w:val="0"/>
        <w:ind w:left="480" w:hanging="480" w:hangingChars="200"/>
        <w:rPr>
          <w:sz w:val="24"/>
          <w:szCs w:val="24"/>
        </w:rPr>
      </w:pPr>
      <w:r>
        <w:rPr>
          <w:rFonts w:hint="eastAsia"/>
          <w:sz w:val="24"/>
          <w:szCs w:val="24"/>
        </w:rPr>
        <w:t>（6）除第二至第六句外，第一款至第三款不适用于与该国订有避免双重征税协定的外国。</w:t>
      </w:r>
      <w:r>
        <w:rPr>
          <w:rFonts w:hint="eastAsia"/>
          <w:sz w:val="24"/>
          <w:szCs w:val="24"/>
          <w:lang w:eastAsia="zh-CN"/>
        </w:rPr>
        <w:t>.</w:t>
      </w:r>
      <w:r>
        <w:rPr>
          <w:rFonts w:hint="eastAsia"/>
          <w:sz w:val="24"/>
          <w:szCs w:val="24"/>
        </w:rPr>
        <w:t>如果一项关于避免双重征税的协定规定将外国税抵免德国所得税，第</w:t>
      </w:r>
      <w:r>
        <w:rPr>
          <w:sz w:val="24"/>
          <w:szCs w:val="24"/>
        </w:rPr>
        <w:t>1款第2至第5句和第2款应比照适用于根据公约应予抵销的外国税，并由由此产生的减免权利减少;这不适用于第32d（1）和（3）至（6）段适用的收入;对于被认为已根据《公约》支付的外国税款，第3款和第2款第三句不适用。2如果根据《避免双重征税公约》不能向外国征税，则第1款第3句也应比照适用。4如果避免双重征税协定不涉及对该国收入征税，则应比照适用第1款和第2款。5在§50d第9款所指的情形下，第1款至第3款和第6句应相应适用。6第3款应适用于与该国签订避免双重征税公约的国家对并非源自该国的收入征税的情况，除非征税是由于一项没有经济或其他重大原因的安排，或公约允许该国对该收入征税。</w:t>
      </w:r>
    </w:p>
    <w:p>
      <w:pPr>
        <w:snapToGrid w:val="0"/>
        <w:rPr>
          <w:sz w:val="24"/>
          <w:szCs w:val="24"/>
        </w:rPr>
      </w:pPr>
      <w:r>
        <w:rPr>
          <w:rFonts w:hint="eastAsia"/>
          <w:sz w:val="24"/>
          <w:szCs w:val="24"/>
        </w:rPr>
        <w:t>（</w:t>
      </w:r>
      <w:r>
        <w:rPr>
          <w:sz w:val="24"/>
          <w:szCs w:val="24"/>
        </w:rPr>
        <w:t>7）通过一项法规，可以采取以下规定：</w:t>
      </w:r>
    </w:p>
    <w:p>
      <w:pPr>
        <w:snapToGrid w:val="0"/>
        <w:ind w:firstLine="240" w:firstLineChars="100"/>
        <w:rPr>
          <w:sz w:val="24"/>
          <w:szCs w:val="24"/>
        </w:rPr>
      </w:pPr>
      <w:r>
        <w:rPr>
          <w:sz w:val="24"/>
          <w:szCs w:val="24"/>
        </w:rPr>
        <w:t>1.</w:t>
      </w:r>
      <w:r>
        <w:rPr>
          <w:rFonts w:hint="eastAsia"/>
          <w:sz w:val="24"/>
          <w:szCs w:val="24"/>
        </w:rPr>
        <w:t>如果外国收入来自几个外国，则外国税收的贷记，</w:t>
      </w:r>
    </w:p>
    <w:p>
      <w:pPr>
        <w:snapToGrid w:val="0"/>
        <w:ind w:firstLine="240" w:firstLineChars="100"/>
        <w:rPr>
          <w:sz w:val="24"/>
          <w:szCs w:val="24"/>
        </w:rPr>
      </w:pPr>
      <w:r>
        <w:rPr>
          <w:sz w:val="24"/>
          <w:szCs w:val="24"/>
        </w:rPr>
        <w:t>2.</w:t>
      </w:r>
      <w:r>
        <w:rPr>
          <w:rFonts w:hint="eastAsia"/>
          <w:sz w:val="24"/>
          <w:szCs w:val="24"/>
        </w:rPr>
        <w:t>固定和支付的外国税额的证明，</w:t>
      </w:r>
    </w:p>
    <w:p>
      <w:pPr>
        <w:snapToGrid w:val="0"/>
        <w:ind w:firstLine="240" w:firstLineChars="100"/>
        <w:rPr>
          <w:sz w:val="24"/>
          <w:szCs w:val="24"/>
        </w:rPr>
      </w:pPr>
      <w:r>
        <w:rPr>
          <w:sz w:val="24"/>
          <w:szCs w:val="24"/>
        </w:rPr>
        <w:t>3.</w:t>
      </w:r>
      <w:r>
        <w:rPr>
          <w:rFonts w:hint="eastAsia"/>
          <w:sz w:val="24"/>
          <w:szCs w:val="24"/>
        </w:rPr>
        <w:t>对随后征收或偿还的外国税款的对价。</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34c：申请参见 § 52 +++）</w:t>
      </w:r>
    </w:p>
    <w:p>
      <w:pPr>
        <w:snapToGrid w:val="0"/>
        <w:rPr>
          <w:sz w:val="24"/>
          <w:szCs w:val="24"/>
        </w:rPr>
      </w:pPr>
      <w:r>
        <w:rPr>
          <w:rFonts w:hint="eastAsia"/>
          <w:sz w:val="24"/>
          <w:szCs w:val="24"/>
        </w:rPr>
        <w:t>（</w:t>
      </w:r>
      <w:r>
        <w:rPr>
          <w:sz w:val="24"/>
          <w:szCs w:val="24"/>
        </w:rPr>
        <w:t>+++ § 34c 第 1 条之二 3：有关申请，请参见 § 26 Abs 1 KStG 1977 u. § 47 Abs. 4 InvStG 2018 +++）</w:t>
      </w:r>
    </w:p>
    <w:p>
      <w:pPr>
        <w:snapToGrid w:val="0"/>
        <w:rPr>
          <w:sz w:val="24"/>
          <w:szCs w:val="24"/>
        </w:rPr>
      </w:pPr>
      <w:r>
        <w:rPr>
          <w:rFonts w:hint="eastAsia"/>
          <w:sz w:val="24"/>
          <w:szCs w:val="24"/>
        </w:rPr>
        <w:t>（</w:t>
      </w:r>
      <w:r>
        <w:rPr>
          <w:sz w:val="24"/>
          <w:szCs w:val="24"/>
        </w:rPr>
        <w:t>+++ § 34c Abs 6：申请参见 § 26 Abs. 1 u. 2 KStG 1977 u. § 47 Abs. 4 InvStG 2018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34d 外国收入</w:t>
      </w:r>
    </w:p>
    <w:p>
      <w:pPr>
        <w:snapToGrid w:val="0"/>
        <w:rPr>
          <w:sz w:val="24"/>
          <w:szCs w:val="24"/>
        </w:rPr>
      </w:pPr>
      <w:r>
        <w:rPr>
          <w:rFonts w:hint="eastAsia"/>
          <w:sz w:val="24"/>
          <w:szCs w:val="24"/>
        </w:rPr>
        <w:t>§</w:t>
      </w:r>
      <w:r>
        <w:rPr>
          <w:sz w:val="24"/>
          <w:szCs w:val="24"/>
        </w:rPr>
        <w:t xml:space="preserve"> 34c第1至第5款所指的外国收入是</w:t>
      </w:r>
    </w:p>
    <w:p>
      <w:pPr>
        <w:snapToGrid w:val="0"/>
        <w:ind w:left="479" w:leftChars="114" w:hanging="240" w:hangingChars="100"/>
        <w:rPr>
          <w:sz w:val="24"/>
          <w:szCs w:val="24"/>
        </w:rPr>
      </w:pPr>
      <w:r>
        <w:rPr>
          <w:sz w:val="24"/>
          <w:szCs w:val="24"/>
        </w:rPr>
        <w:t>1.</w:t>
      </w:r>
      <w:r>
        <w:rPr>
          <w:rFonts w:hint="eastAsia"/>
          <w:sz w:val="24"/>
          <w:szCs w:val="24"/>
        </w:rPr>
        <w:t>在外国经营的农业和林业收入（第</w:t>
      </w:r>
      <w:r>
        <w:rPr>
          <w:sz w:val="24"/>
          <w:szCs w:val="24"/>
        </w:rPr>
        <w:t>13和14段）以及第3、4、6、7和8（c）点所述的那种收入，只要它构成农业和林业收入的一部分;</w:t>
      </w:r>
    </w:p>
    <w:p>
      <w:pPr>
        <w:snapToGrid w:val="0"/>
        <w:ind w:firstLine="240" w:firstLineChars="100"/>
        <w:rPr>
          <w:sz w:val="24"/>
          <w:szCs w:val="24"/>
        </w:rPr>
      </w:pPr>
      <w:r>
        <w:rPr>
          <w:sz w:val="24"/>
          <w:szCs w:val="24"/>
        </w:rPr>
        <w:t>2.</w:t>
      </w:r>
      <w:r>
        <w:rPr>
          <w:rFonts w:hint="eastAsia"/>
          <w:sz w:val="24"/>
          <w:szCs w:val="24"/>
        </w:rPr>
        <w:t>商业运营收入（§§</w:t>
      </w:r>
      <w:r>
        <w:rPr>
          <w:sz w:val="24"/>
          <w:szCs w:val="24"/>
        </w:rPr>
        <w:t xml:space="preserve"> 15和16），</w:t>
      </w:r>
    </w:p>
    <w:p>
      <w:pPr>
        <w:snapToGrid w:val="0"/>
        <w:ind w:left="719" w:leftChars="228" w:hanging="240" w:hangingChars="100"/>
        <w:rPr>
          <w:sz w:val="24"/>
          <w:szCs w:val="24"/>
        </w:rPr>
      </w:pPr>
      <w:r>
        <w:rPr>
          <w:sz w:val="24"/>
          <w:szCs w:val="24"/>
        </w:rPr>
        <w:t>a)由设在外国的常设单位或在外国营业的常驻代表获得，以及第3、4、6、7和8（c）点所述的那种收入，只要其构成商业经营收入的一部分;</w:t>
      </w:r>
    </w:p>
    <w:p>
      <w:pPr>
        <w:snapToGrid w:val="0"/>
        <w:ind w:firstLine="480" w:firstLineChars="200"/>
        <w:rPr>
          <w:sz w:val="24"/>
          <w:szCs w:val="24"/>
        </w:rPr>
      </w:pPr>
      <w:r>
        <w:rPr>
          <w:sz w:val="24"/>
          <w:szCs w:val="24"/>
        </w:rPr>
        <w:t>b)</w:t>
      </w:r>
      <w:r>
        <w:rPr>
          <w:rFonts w:hint="eastAsia"/>
          <w:sz w:val="24"/>
          <w:szCs w:val="24"/>
        </w:rPr>
        <w:t>如果债务人在外国定居、管理或设有注册办事处，则从担保和担保佣金中获得，或</w:t>
      </w:r>
    </w:p>
    <w:p>
      <w:pPr>
        <w:snapToGrid w:val="0"/>
        <w:ind w:left="719" w:leftChars="228" w:hanging="240" w:hangingChars="100"/>
        <w:rPr>
          <w:sz w:val="24"/>
          <w:szCs w:val="24"/>
        </w:rPr>
      </w:pPr>
      <w:r>
        <w:rPr>
          <w:sz w:val="24"/>
          <w:szCs w:val="24"/>
        </w:rPr>
        <w:t>c)</w:t>
      </w:r>
      <w:r>
        <w:rPr>
          <w:rFonts w:hint="eastAsia"/>
          <w:sz w:val="24"/>
          <w:szCs w:val="24"/>
        </w:rPr>
        <w:t>从外国或外国港口到国内港口之间的运输中自有或包租的远洋船舶或飞机的运营中获得的，包括与这种延伸到国外的运输有关的其他运输服务的收入</w:t>
      </w:r>
      <w:r>
        <w:rPr>
          <w:sz w:val="24"/>
          <w:szCs w:val="24"/>
        </w:rPr>
        <w:t>;</w:t>
      </w:r>
    </w:p>
    <w:p>
      <w:pPr>
        <w:snapToGrid w:val="0"/>
        <w:ind w:left="479" w:leftChars="114" w:hanging="240" w:hangingChars="100"/>
        <w:rPr>
          <w:sz w:val="24"/>
          <w:szCs w:val="24"/>
        </w:rPr>
      </w:pPr>
      <w:r>
        <w:rPr>
          <w:sz w:val="24"/>
          <w:szCs w:val="24"/>
        </w:rPr>
        <w:t>3.</w:t>
      </w:r>
      <w:r>
        <w:rPr>
          <w:rFonts w:hint="eastAsia"/>
          <w:sz w:val="24"/>
          <w:szCs w:val="24"/>
        </w:rPr>
        <w:t>在外国行使或已经行使或变现的自营职业收入（第</w:t>
      </w:r>
      <w:r>
        <w:rPr>
          <w:sz w:val="24"/>
          <w:szCs w:val="24"/>
        </w:rPr>
        <w:t>18段），以及第4、6、7和8（c）点所述的那种收入，只要它构成自营职业收入的一部分;</w:t>
      </w:r>
    </w:p>
    <w:p>
      <w:pPr>
        <w:snapToGrid w:val="0"/>
        <w:ind w:firstLine="240" w:firstLineChars="100"/>
        <w:rPr>
          <w:sz w:val="24"/>
          <w:szCs w:val="24"/>
        </w:rPr>
      </w:pPr>
      <w:r>
        <w:rPr>
          <w:sz w:val="24"/>
          <w:szCs w:val="24"/>
        </w:rPr>
        <w:t>4.</w:t>
      </w:r>
      <w:r>
        <w:rPr>
          <w:rFonts w:hint="eastAsia"/>
          <w:sz w:val="24"/>
          <w:szCs w:val="24"/>
        </w:rPr>
        <w:t>销售收入</w:t>
      </w:r>
    </w:p>
    <w:p>
      <w:pPr>
        <w:snapToGrid w:val="0"/>
        <w:ind w:firstLine="480" w:firstLineChars="200"/>
        <w:rPr>
          <w:sz w:val="24"/>
          <w:szCs w:val="24"/>
        </w:rPr>
      </w:pPr>
      <w:r>
        <w:rPr>
          <w:sz w:val="24"/>
          <w:szCs w:val="24"/>
        </w:rPr>
        <w:t>a)</w:t>
      </w:r>
      <w:r>
        <w:rPr>
          <w:rFonts w:hint="eastAsia"/>
          <w:sz w:val="24"/>
          <w:szCs w:val="24"/>
        </w:rPr>
        <w:t>属于企业固定资产的资产，如果资产位于外国，</w:t>
      </w:r>
    </w:p>
    <w:p>
      <w:pPr>
        <w:snapToGrid w:val="0"/>
        <w:ind w:firstLine="480" w:firstLineChars="200"/>
        <w:rPr>
          <w:sz w:val="24"/>
          <w:szCs w:val="24"/>
        </w:rPr>
      </w:pPr>
      <w:r>
        <w:rPr>
          <w:sz w:val="24"/>
          <w:szCs w:val="24"/>
        </w:rPr>
        <w:t>b)</w:t>
      </w:r>
      <w:r>
        <w:rPr>
          <w:rFonts w:hint="eastAsia"/>
          <w:sz w:val="24"/>
          <w:szCs w:val="24"/>
        </w:rPr>
        <w:t>公司股份，</w:t>
      </w:r>
    </w:p>
    <w:p>
      <w:pPr>
        <w:snapToGrid w:val="0"/>
        <w:ind w:firstLine="720" w:firstLineChars="300"/>
        <w:rPr>
          <w:sz w:val="24"/>
          <w:szCs w:val="24"/>
        </w:rPr>
      </w:pPr>
      <w:r>
        <w:rPr>
          <w:sz w:val="24"/>
          <w:szCs w:val="24"/>
        </w:rPr>
        <w:t>aa）</w:t>
      </w:r>
      <w:r>
        <w:rPr>
          <w:rFonts w:hint="eastAsia"/>
          <w:sz w:val="24"/>
          <w:szCs w:val="24"/>
        </w:rPr>
        <w:t>如果公司在国外设有管理或注册办事处，或</w:t>
      </w:r>
    </w:p>
    <w:p>
      <w:pPr>
        <w:snapToGrid w:val="0"/>
        <w:ind w:left="958" w:leftChars="342" w:hanging="240" w:hangingChars="100"/>
        <w:rPr>
          <w:sz w:val="24"/>
          <w:szCs w:val="24"/>
        </w:rPr>
      </w:pPr>
      <w:r>
        <w:rPr>
          <w:rFonts w:hint="eastAsia"/>
          <w:sz w:val="24"/>
          <w:szCs w:val="24"/>
        </w:rPr>
        <w:t>bb)在出售前</w:t>
      </w:r>
      <w:r>
        <w:rPr>
          <w:sz w:val="24"/>
          <w:szCs w:val="24"/>
        </w:rPr>
        <w:t>365天内的任何时候，其价值直接或间接地基于位于外国的50%以上的不动产，并且股份当时可归属于转让人;该比率应根据企业资产的活跃资产和当时应予确认的账面价值计算;</w:t>
      </w:r>
    </w:p>
    <w:p>
      <w:pPr>
        <w:snapToGrid w:val="0"/>
        <w:ind w:left="479" w:leftChars="114" w:hanging="240" w:hangingChars="100"/>
        <w:rPr>
          <w:sz w:val="24"/>
          <w:szCs w:val="24"/>
        </w:rPr>
      </w:pPr>
      <w:r>
        <w:rPr>
          <w:sz w:val="24"/>
          <w:szCs w:val="24"/>
        </w:rPr>
        <w:t>5.</w:t>
      </w:r>
      <w:r>
        <w:rPr>
          <w:rFonts w:hint="eastAsia"/>
          <w:sz w:val="24"/>
          <w:szCs w:val="24"/>
        </w:rPr>
        <w:t>在外国行使或曾经在外国行使的就业收入（§</w:t>
      </w:r>
      <w:r>
        <w:rPr>
          <w:sz w:val="24"/>
          <w:szCs w:val="24"/>
        </w:rPr>
        <w:t xml:space="preserve"> 19），或在德国没有或曾经在外国行使的就业收入，以及外国公共基金就当前或以前的雇佣关系授予的收入。</w:t>
      </w:r>
      <w:r>
        <w:rPr>
          <w:rFonts w:hint="eastAsia"/>
          <w:sz w:val="24"/>
          <w:szCs w:val="24"/>
          <w:lang w:eastAsia="zh-CN"/>
        </w:rPr>
        <w:t>.</w:t>
      </w:r>
      <w:r>
        <w:rPr>
          <w:sz w:val="24"/>
          <w:szCs w:val="24"/>
        </w:rPr>
        <w:t>国内公共基金，包括德意志联邦铁路和德意志联邦银行的国库，就当前或以前的雇用关系提供的收入，如果活动是在外国或曾经在外国进行的，也应视为国内收入;</w:t>
      </w:r>
    </w:p>
    <w:p>
      <w:pPr>
        <w:snapToGrid w:val="0"/>
        <w:ind w:left="479" w:leftChars="114" w:hanging="240" w:hangingChars="100"/>
        <w:rPr>
          <w:sz w:val="24"/>
          <w:szCs w:val="24"/>
        </w:rPr>
      </w:pPr>
      <w:r>
        <w:rPr>
          <w:sz w:val="24"/>
          <w:szCs w:val="24"/>
        </w:rPr>
        <w:t>6.</w:t>
      </w:r>
      <w:r>
        <w:rPr>
          <w:rFonts w:hint="eastAsia"/>
          <w:sz w:val="24"/>
          <w:szCs w:val="24"/>
        </w:rPr>
        <w:t>资本资产收入（§</w:t>
      </w:r>
      <w:r>
        <w:rPr>
          <w:sz w:val="24"/>
          <w:szCs w:val="24"/>
        </w:rPr>
        <w:t xml:space="preserve"> 20）如果债务人在外国有住所、管理或注册办事处，或者如果资本资产以外国房地产担保;</w:t>
      </w:r>
    </w:p>
    <w:p>
      <w:pPr>
        <w:snapToGrid w:val="0"/>
        <w:ind w:left="479" w:leftChars="114" w:hanging="240" w:hangingChars="100"/>
        <w:rPr>
          <w:sz w:val="24"/>
          <w:szCs w:val="24"/>
        </w:rPr>
      </w:pPr>
      <w:r>
        <w:rPr>
          <w:sz w:val="24"/>
          <w:szCs w:val="24"/>
        </w:rPr>
        <w:t>7.</w:t>
      </w:r>
      <w:r>
        <w:rPr>
          <w:rFonts w:hint="eastAsia"/>
          <w:sz w:val="24"/>
          <w:szCs w:val="24"/>
        </w:rPr>
        <w:t>出租和租赁收入（§</w:t>
      </w:r>
      <w:r>
        <w:rPr>
          <w:sz w:val="24"/>
          <w:szCs w:val="24"/>
        </w:rPr>
        <w:t xml:space="preserve"> 21），只要不动产或重要条款位于外国或使用权已在外国转让。构成企业固定资产一部分的不动产，本点所指的收益还应当包括与该资产经济相关的资产价值的变化;</w:t>
      </w:r>
    </w:p>
    <w:p>
      <w:pPr>
        <w:snapToGrid w:val="0"/>
        <w:ind w:firstLine="240" w:firstLineChars="100"/>
        <w:rPr>
          <w:sz w:val="24"/>
          <w:szCs w:val="24"/>
        </w:rPr>
      </w:pPr>
      <w:r>
        <w:rPr>
          <w:sz w:val="24"/>
          <w:szCs w:val="24"/>
        </w:rPr>
        <w:t>8.</w:t>
      </w:r>
      <w:r>
        <w:rPr>
          <w:rFonts w:hint="eastAsia"/>
          <w:sz w:val="24"/>
          <w:szCs w:val="24"/>
        </w:rPr>
        <w:t>§</w:t>
      </w:r>
      <w:r>
        <w:rPr>
          <w:sz w:val="24"/>
          <w:szCs w:val="24"/>
        </w:rPr>
        <w:t xml:space="preserve"> 22所指的其他收入，如果</w:t>
      </w:r>
    </w:p>
    <w:p>
      <w:pPr>
        <w:snapToGrid w:val="0"/>
        <w:ind w:firstLine="480" w:firstLineChars="200"/>
        <w:rPr>
          <w:sz w:val="24"/>
          <w:szCs w:val="24"/>
        </w:rPr>
      </w:pPr>
      <w:r>
        <w:rPr>
          <w:sz w:val="24"/>
          <w:szCs w:val="24"/>
        </w:rPr>
        <w:t>a)</w:t>
      </w:r>
      <w:r>
        <w:rPr>
          <w:rFonts w:hint="eastAsia"/>
          <w:sz w:val="24"/>
          <w:szCs w:val="24"/>
        </w:rPr>
        <w:t>有义务支付经常性报酬的人在外国设有住所、管理或注册办事处，</w:t>
      </w:r>
    </w:p>
    <w:p>
      <w:pPr>
        <w:snapToGrid w:val="0"/>
        <w:ind w:firstLine="480" w:firstLineChars="200"/>
        <w:rPr>
          <w:sz w:val="24"/>
          <w:szCs w:val="24"/>
        </w:rPr>
      </w:pPr>
      <w:r>
        <w:rPr>
          <w:sz w:val="24"/>
          <w:szCs w:val="24"/>
        </w:rPr>
        <w:t>b)</w:t>
      </w:r>
      <w:r>
        <w:rPr>
          <w:rFonts w:hint="eastAsia"/>
          <w:sz w:val="24"/>
          <w:szCs w:val="24"/>
        </w:rPr>
        <w:t>在私人销售交易的情况下，出售的资产位于外国，</w:t>
      </w:r>
    </w:p>
    <w:p>
      <w:pPr>
        <w:snapToGrid w:val="0"/>
        <w:ind w:firstLine="480" w:firstLineChars="200"/>
        <w:rPr>
          <w:sz w:val="24"/>
          <w:szCs w:val="24"/>
        </w:rPr>
      </w:pPr>
      <w:r>
        <w:rPr>
          <w:sz w:val="24"/>
          <w:szCs w:val="24"/>
        </w:rPr>
        <w:t>c)</w:t>
      </w:r>
      <w:r>
        <w:rPr>
          <w:rFonts w:hint="eastAsia"/>
          <w:sz w:val="24"/>
          <w:szCs w:val="24"/>
        </w:rPr>
        <w:t>在福利收入的情况下，包括第</w:t>
      </w:r>
      <w:r>
        <w:rPr>
          <w:sz w:val="24"/>
          <w:szCs w:val="24"/>
        </w:rPr>
        <w:t>49条第1款第9项所指的福利收入，有义务支付服务费用</w:t>
      </w:r>
      <w:r>
        <w:rPr>
          <w:rFonts w:hint="eastAsia"/>
          <w:sz w:val="24"/>
          <w:szCs w:val="24"/>
        </w:rPr>
        <w:t xml:space="preserve">    </w:t>
      </w:r>
    </w:p>
    <w:p>
      <w:pPr>
        <w:snapToGrid w:val="0"/>
        <w:ind w:firstLine="720" w:firstLineChars="300"/>
        <w:rPr>
          <w:sz w:val="24"/>
          <w:szCs w:val="24"/>
        </w:rPr>
      </w:pPr>
      <w:r>
        <w:rPr>
          <w:sz w:val="24"/>
          <w:szCs w:val="24"/>
        </w:rPr>
        <w:t>的人在外国设有住所、管理或注册办事处。</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34d：根据 § 52 +++）</w:t>
      </w:r>
    </w:p>
    <w:p>
      <w:pPr>
        <w:snapToGrid w:val="0"/>
        <w:rPr>
          <w:b/>
          <w:bCs/>
          <w:sz w:val="24"/>
          <w:szCs w:val="24"/>
        </w:rPr>
      </w:pPr>
      <w:r>
        <w:rPr>
          <w:b/>
          <w:bCs/>
          <w:sz w:val="24"/>
          <w:szCs w:val="24"/>
        </w:rPr>
        <w:t>2.农业和林业收入的税收</w:t>
      </w:r>
    </w:p>
    <w:p>
      <w:pPr>
        <w:snapToGrid w:val="0"/>
        <w:rPr>
          <w:b/>
          <w:bCs/>
          <w:sz w:val="24"/>
          <w:szCs w:val="24"/>
        </w:rPr>
      </w:pPr>
      <w:r>
        <w:rPr>
          <w:rFonts w:hint="eastAsia"/>
          <w:b/>
          <w:bCs/>
          <w:sz w:val="24"/>
          <w:szCs w:val="24"/>
        </w:rPr>
        <w:t>减免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34e （省略）</w:t>
      </w:r>
    </w:p>
    <w:p>
      <w:pPr>
        <w:snapToGrid w:val="0"/>
        <w:rPr>
          <w:b/>
          <w:bCs/>
          <w:sz w:val="24"/>
          <w:szCs w:val="24"/>
        </w:rPr>
      </w:pPr>
      <w:r>
        <w:rPr>
          <w:b/>
          <w:bCs/>
          <w:sz w:val="24"/>
          <w:szCs w:val="24"/>
        </w:rPr>
        <w:t>2a.</w:t>
      </w:r>
    </w:p>
    <w:p>
      <w:pPr>
        <w:snapToGrid w:val="0"/>
        <w:rPr>
          <w:b/>
          <w:bCs/>
          <w:sz w:val="24"/>
          <w:szCs w:val="24"/>
        </w:rPr>
      </w:pPr>
      <w:r>
        <w:rPr>
          <w:rFonts w:hint="eastAsia"/>
          <w:b/>
          <w:bCs/>
          <w:sz w:val="24"/>
          <w:szCs w:val="24"/>
        </w:rPr>
        <w:t>有子女的纳税人在申请增加住宅楼宇扣除额或自住住宅物业的税收优惠时，可获减税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34f </w:t>
      </w:r>
    </w:p>
    <w:p>
      <w:pPr>
        <w:snapToGrid w:val="0"/>
        <w:ind w:left="480" w:hanging="480" w:hangingChars="200"/>
        <w:rPr>
          <w:sz w:val="24"/>
          <w:szCs w:val="24"/>
        </w:rPr>
      </w:pPr>
      <w:r>
        <w:rPr>
          <w:rFonts w:hint="eastAsia"/>
          <w:sz w:val="24"/>
          <w:szCs w:val="24"/>
        </w:rPr>
        <w:t>（1）</w:t>
      </w:r>
      <w:r>
        <w:rPr>
          <w:sz w:val="24"/>
          <w:szCs w:val="24"/>
        </w:rPr>
        <w:t>如果纳税人根据《柏林促进法》第7b条或第15条使用增加的扣除额，则集体商定的所得税，减去除§§ 34g和35以外的其他税收减免，应根据申请为纳税人或其配偶的第二个和每个额外子女减少600德国马克。</w:t>
      </w:r>
      <w:r>
        <w:rPr>
          <w:rFonts w:hint="eastAsia"/>
          <w:sz w:val="24"/>
          <w:szCs w:val="24"/>
          <w:lang w:eastAsia="zh-CN"/>
        </w:rPr>
        <w:t>.</w:t>
      </w:r>
      <w:r>
        <w:rPr>
          <w:sz w:val="24"/>
          <w:szCs w:val="24"/>
        </w:rPr>
        <w:t>先决条件是：</w:t>
      </w:r>
    </w:p>
    <w:p>
      <w:pPr>
        <w:snapToGrid w:val="0"/>
        <w:ind w:left="479" w:leftChars="114" w:hanging="240" w:hangingChars="100"/>
        <w:rPr>
          <w:sz w:val="24"/>
          <w:szCs w:val="24"/>
        </w:rPr>
      </w:pPr>
      <w:r>
        <w:rPr>
          <w:sz w:val="24"/>
          <w:szCs w:val="24"/>
        </w:rPr>
        <w:t>1.</w:t>
      </w:r>
      <w:r>
        <w:rPr>
          <w:rFonts w:hint="eastAsia"/>
          <w:sz w:val="24"/>
          <w:szCs w:val="24"/>
        </w:rPr>
        <w:t>应纳税人将该物品（两户住宅中的至少一套公寓）用于自己的住宅目的，或者由于工作地点的改变而无法将其用于自己的住宅目的，以及</w:t>
      </w:r>
    </w:p>
    <w:p>
      <w:pPr>
        <w:snapToGrid w:val="0"/>
        <w:ind w:left="479" w:leftChars="114" w:hanging="240" w:hangingChars="100"/>
        <w:rPr>
          <w:sz w:val="24"/>
          <w:szCs w:val="24"/>
        </w:rPr>
      </w:pPr>
      <w:r>
        <w:rPr>
          <w:sz w:val="24"/>
          <w:szCs w:val="24"/>
        </w:rPr>
        <w:t>2.</w:t>
      </w:r>
      <w:r>
        <w:rPr>
          <w:rFonts w:hint="eastAsia"/>
          <w:sz w:val="24"/>
          <w:szCs w:val="24"/>
        </w:rPr>
        <w:t>包括第一个孩子在内，他们是第</w:t>
      </w:r>
      <w:r>
        <w:rPr>
          <w:sz w:val="24"/>
          <w:szCs w:val="24"/>
        </w:rPr>
        <w:t>32（1）至（5）或（6）句第7句所指的子女，属于纳税人的家庭或属于适用于增加扣除的福利期，如果这种从属关系是永久性的。</w:t>
      </w:r>
    </w:p>
    <w:p>
      <w:pPr>
        <w:snapToGrid w:val="0"/>
        <w:ind w:left="480" w:hanging="480" w:hangingChars="200"/>
        <w:rPr>
          <w:sz w:val="24"/>
          <w:szCs w:val="24"/>
        </w:rPr>
      </w:pPr>
      <w:r>
        <w:rPr>
          <w:rFonts w:hint="eastAsia"/>
          <w:sz w:val="24"/>
          <w:szCs w:val="24"/>
        </w:rPr>
        <w:t>（</w:t>
      </w:r>
      <w:r>
        <w:rPr>
          <w:sz w:val="24"/>
          <w:szCs w:val="24"/>
        </w:rPr>
        <w:t>2）如果纳税人根据《柏林联邦报》第10e条第1至第5款或第15b款使用税收优惠，则集体商定的所得税减去除§34g以外的其他减税，在申请时，根据§32第1至5款或6句7的规定，按纳税人或其配偶的子女每人减征512欧元。条件是，如果这种从属关系是或曾经是永久性的，则该子女属于纳税人的家庭或在与税收优惠相关的期间属于纳税人的家庭。</w:t>
      </w:r>
    </w:p>
    <w:p>
      <w:pPr>
        <w:snapToGrid w:val="0"/>
        <w:ind w:left="480" w:hanging="480" w:hangingChars="200"/>
        <w:rPr>
          <w:sz w:val="24"/>
          <w:szCs w:val="24"/>
        </w:rPr>
      </w:pPr>
      <w:r>
        <w:rPr>
          <w:rFonts w:hint="eastAsia"/>
          <w:sz w:val="24"/>
          <w:szCs w:val="24"/>
        </w:rPr>
        <w:t>（</w:t>
      </w:r>
      <w:r>
        <w:rPr>
          <w:sz w:val="24"/>
          <w:szCs w:val="24"/>
        </w:rPr>
        <w:t>3）如果纳税人利用第10e（1）、（2）、（4）和（5）款规定的税收优惠，集体商定的所得税减去其他减税，应根据第32条第（1）款至第（5）款或第（6）款第7.2段的含义，在纳税人或其配偶的申请时减少512欧元。条件是，如果这种从属关系是或曾经是永久性的，则该子女属于纳税人的家庭或在与税收优惠相关的期间属于纳税人的家庭。2如果根据第1句确定的减税额在确定所确定的所得税时不具有减税作用，则必须从前两个评估期的集体商定的所得税中扣除。4根据第1句和第3句不能考虑的减税，可以扣除至§10e所指的扣除期结束以及随后</w:t>
      </w:r>
      <w:r>
        <w:rPr>
          <w:rFonts w:hint="eastAsia"/>
          <w:sz w:val="24"/>
          <w:szCs w:val="24"/>
        </w:rPr>
        <w:t>的两个评估期。</w:t>
      </w:r>
      <w:r>
        <w:rPr>
          <w:sz w:val="24"/>
          <w:szCs w:val="24"/>
        </w:rPr>
        <w:t>5在评估期内已经出具纳税评估的，必须按照第三条和第四条的规定，在给予减税幅度或调整的范围内进行修改;在这方面，在根据第1句申请减税的评估期的时效期限届满之前，时效期限不会结束。</w:t>
      </w:r>
    </w:p>
    <w:p>
      <w:pPr>
        <w:snapToGrid w:val="0"/>
        <w:ind w:left="480" w:hanging="480" w:hangingChars="200"/>
        <w:rPr>
          <w:sz w:val="24"/>
          <w:szCs w:val="24"/>
        </w:rPr>
      </w:pPr>
      <w:r>
        <w:rPr>
          <w:rFonts w:hint="eastAsia"/>
          <w:sz w:val="24"/>
          <w:szCs w:val="24"/>
        </w:rPr>
        <w:t>（</w:t>
      </w:r>
      <w:r>
        <w:rPr>
          <w:sz w:val="24"/>
          <w:szCs w:val="24"/>
        </w:rPr>
        <w:t>4）应纳税人可利用第2款或第3款规定的减税总额，但不得超过根据第10e款第（1）项或第（2）项评定扣除的依据。</w:t>
      </w:r>
      <w:r>
        <w:rPr>
          <w:rFonts w:hint="eastAsia"/>
          <w:sz w:val="24"/>
          <w:szCs w:val="24"/>
          <w:lang w:eastAsia="zh-CN"/>
        </w:rPr>
        <w:t>.</w:t>
      </w:r>
      <w:r>
        <w:rPr>
          <w:sz w:val="24"/>
          <w:szCs w:val="24"/>
        </w:rPr>
        <w:t>第1款、第2款和第3款第1款规定的减税，纳税人只能在日历年内就一个对象提出减税申请。</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34f： 申请参见 § 52 +++）</w:t>
      </w:r>
    </w:p>
    <w:p>
      <w:pPr>
        <w:snapToGrid w:val="0"/>
        <w:rPr>
          <w:b/>
          <w:bCs/>
          <w:sz w:val="24"/>
          <w:szCs w:val="24"/>
        </w:rPr>
      </w:pPr>
      <w:r>
        <w:rPr>
          <w:b/>
          <w:bCs/>
          <w:sz w:val="24"/>
          <w:szCs w:val="24"/>
        </w:rPr>
        <w:t>2b.对政党和独立选民协会的捐款减税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34克 </w:t>
      </w:r>
    </w:p>
    <w:p>
      <w:pPr>
        <w:snapToGrid w:val="0"/>
        <w:rPr>
          <w:sz w:val="24"/>
          <w:szCs w:val="24"/>
        </w:rPr>
      </w:pPr>
      <w:r>
        <w:rPr>
          <w:sz w:val="24"/>
          <w:szCs w:val="24"/>
        </w:rPr>
        <w:t>集体所得税减去除§34f第3款以外的其他税收减免，在缴纳税款的情况下减少</w:t>
      </w:r>
    </w:p>
    <w:p>
      <w:pPr>
        <w:snapToGrid w:val="0"/>
        <w:ind w:left="240" w:hanging="240" w:hangingChars="100"/>
        <w:rPr>
          <w:sz w:val="24"/>
          <w:szCs w:val="24"/>
        </w:rPr>
      </w:pPr>
      <w:r>
        <w:rPr>
          <w:sz w:val="24"/>
          <w:szCs w:val="24"/>
        </w:rPr>
        <w:t>1.</w:t>
      </w:r>
      <w:r>
        <w:rPr>
          <w:rFonts w:hint="eastAsia"/>
          <w:sz w:val="24"/>
          <w:szCs w:val="24"/>
        </w:rPr>
        <w:t>《当事人法》第</w:t>
      </w:r>
      <w:r>
        <w:rPr>
          <w:sz w:val="24"/>
          <w:szCs w:val="24"/>
        </w:rPr>
        <w:t>2条所指的政党，除非根据《当事人法》第18条第7款，该政党被排除在国家部分资助之外，以及</w:t>
      </w:r>
    </w:p>
    <w:p>
      <w:pPr>
        <w:snapToGrid w:val="0"/>
        <w:rPr>
          <w:sz w:val="24"/>
          <w:szCs w:val="24"/>
        </w:rPr>
      </w:pPr>
      <w:r>
        <w:rPr>
          <w:sz w:val="24"/>
          <w:szCs w:val="24"/>
        </w:rPr>
        <w:t>2.</w:t>
      </w:r>
      <w:r>
        <w:rPr>
          <w:rFonts w:hint="eastAsia"/>
          <w:sz w:val="24"/>
          <w:szCs w:val="24"/>
        </w:rPr>
        <w:t>非缔约方协会，如果：</w:t>
      </w:r>
    </w:p>
    <w:p>
      <w:pPr>
        <w:snapToGrid w:val="0"/>
        <w:ind w:left="240" w:hanging="240" w:hangingChars="100"/>
        <w:rPr>
          <w:sz w:val="24"/>
          <w:szCs w:val="24"/>
        </w:rPr>
      </w:pPr>
      <w:r>
        <w:rPr>
          <w:sz w:val="24"/>
          <w:szCs w:val="24"/>
        </w:rPr>
        <w:t>a)</w:t>
      </w:r>
      <w:r>
        <w:rPr>
          <w:rFonts w:hint="eastAsia"/>
          <w:sz w:val="24"/>
          <w:szCs w:val="24"/>
        </w:rPr>
        <w:t>该协会的宗旨是专门通过参加联邦，州或地方一级的选举来参加联邦，州或地方一级的选举，以形成政治意愿，以及</w:t>
      </w:r>
    </w:p>
    <w:p>
      <w:pPr>
        <w:snapToGrid w:val="0"/>
        <w:ind w:left="240" w:hanging="240" w:hangingChars="100"/>
        <w:rPr>
          <w:sz w:val="24"/>
          <w:szCs w:val="24"/>
        </w:rPr>
      </w:pPr>
      <w:r>
        <w:rPr>
          <w:sz w:val="24"/>
          <w:szCs w:val="24"/>
        </w:rPr>
        <w:t>b)</w:t>
      </w:r>
      <w:r>
        <w:rPr>
          <w:rFonts w:hint="eastAsia"/>
          <w:sz w:val="24"/>
          <w:szCs w:val="24"/>
        </w:rPr>
        <w:t>该协会在上次选举中至少在联邦，州或地方一级赢得了一项授权，或者已通知主管选举当局或负责的选举机构，它希望参加下一次选举，并在联邦，州或地方一级提出自己的选举建议。</w:t>
      </w:r>
    </w:p>
    <w:p>
      <w:pPr>
        <w:snapToGrid w:val="0"/>
        <w:rPr>
          <w:sz w:val="24"/>
          <w:szCs w:val="24"/>
        </w:rPr>
      </w:pPr>
      <w:r>
        <w:rPr>
          <w:rFonts w:hint="eastAsia"/>
          <w:sz w:val="24"/>
          <w:szCs w:val="24"/>
        </w:rPr>
        <w:t>如果协会不参加下一次选举，则折扣将只给予截至选举日的捐款和捐款。</w:t>
      </w:r>
      <w:r>
        <w:rPr>
          <w:sz w:val="24"/>
          <w:szCs w:val="24"/>
        </w:rPr>
        <w:t>2只有当协会以自己的选举提案参加选举时，才会再次给予对协会的捐款和捐款的折扣。4在这种情况下，折扣将只给予在选举当年年初之后作出的捐款和捐款。</w:t>
      </w:r>
    </w:p>
    <w:p>
      <w:pPr>
        <w:snapToGrid w:val="0"/>
        <w:rPr>
          <w:sz w:val="24"/>
          <w:szCs w:val="24"/>
        </w:rPr>
      </w:pPr>
      <w:r>
        <w:rPr>
          <w:rFonts w:hint="eastAsia"/>
          <w:sz w:val="24"/>
          <w:szCs w:val="24"/>
          <w:lang w:eastAsia="zh-CN"/>
        </w:rPr>
        <w:t>.</w:t>
      </w:r>
      <w:r>
        <w:rPr>
          <w:rFonts w:hint="eastAsia"/>
          <w:sz w:val="24"/>
          <w:szCs w:val="24"/>
        </w:rPr>
        <w:t>减少额为费用的</w:t>
      </w:r>
      <w:r>
        <w:rPr>
          <w:sz w:val="24"/>
          <w:szCs w:val="24"/>
        </w:rPr>
        <w:t>50%，第1项和第2款项下的支出最多为825欧元，在配偶共同摊款的情况下，每项最多不超过1 650欧元。</w:t>
      </w:r>
    </w:p>
    <w:p>
      <w:pPr>
        <w:snapToGrid w:val="0"/>
        <w:rPr>
          <w:sz w:val="24"/>
          <w:szCs w:val="24"/>
        </w:rPr>
      </w:pPr>
    </w:p>
    <w:p>
      <w:pPr>
        <w:snapToGrid w:val="0"/>
        <w:rPr>
          <w:b/>
          <w:bCs/>
          <w:sz w:val="24"/>
          <w:szCs w:val="24"/>
        </w:rPr>
      </w:pPr>
      <w:r>
        <w:rPr>
          <w:b/>
          <w:bCs/>
          <w:sz w:val="24"/>
          <w:szCs w:val="24"/>
        </w:rPr>
        <w:t>3.营业所得税减税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35 </w:t>
      </w:r>
    </w:p>
    <w:p>
      <w:pPr>
        <w:snapToGrid w:val="0"/>
        <w:rPr>
          <w:sz w:val="24"/>
          <w:szCs w:val="24"/>
        </w:rPr>
      </w:pPr>
      <w:r>
        <w:rPr>
          <w:rFonts w:hint="eastAsia"/>
          <w:sz w:val="24"/>
          <w:szCs w:val="24"/>
        </w:rPr>
        <w:t>（</w:t>
      </w:r>
      <w:r>
        <w:rPr>
          <w:sz w:val="24"/>
          <w:szCs w:val="24"/>
        </w:rPr>
        <w:t>1）除§§ 34f、34g、35a和35c外的其他减税外，集体商定的所得税，只要与应纳税所得额中包含的商业收入成比例（最大减免金额），即减少;</w:t>
      </w:r>
    </w:p>
    <w:p>
      <w:pPr>
        <w:snapToGrid w:val="0"/>
        <w:rPr>
          <w:sz w:val="24"/>
          <w:szCs w:val="24"/>
        </w:rPr>
      </w:pPr>
      <w:r>
        <w:rPr>
          <w:sz w:val="24"/>
          <w:szCs w:val="24"/>
        </w:rPr>
        <w:t>1.</w:t>
      </w:r>
      <w:r>
        <w:rPr>
          <w:rFonts w:hint="eastAsia"/>
          <w:sz w:val="24"/>
          <w:szCs w:val="24"/>
        </w:rPr>
        <w:t>在§</w:t>
      </w:r>
      <w:r>
        <w:rPr>
          <w:sz w:val="24"/>
          <w:szCs w:val="24"/>
        </w:rPr>
        <w:t xml:space="preserve"> 15（1）句1第1句的含义内的商业企业收入的情况下</w:t>
      </w:r>
    </w:p>
    <w:p>
      <w:pPr>
        <w:snapToGrid w:val="0"/>
        <w:ind w:left="239" w:leftChars="114"/>
        <w:rPr>
          <w:sz w:val="24"/>
          <w:szCs w:val="24"/>
        </w:rPr>
      </w:pPr>
      <w:r>
        <w:rPr>
          <w:rFonts w:hint="eastAsia"/>
          <w:sz w:val="24"/>
          <w:szCs w:val="24"/>
        </w:rPr>
        <w:t>根据《贸易税法》第</w:t>
      </w:r>
      <w:r>
        <w:rPr>
          <w:sz w:val="24"/>
          <w:szCs w:val="24"/>
        </w:rPr>
        <w:t>14条（贸易税计量金额），在与评估期相对应的征收期内为公司确定的税收计量金额的四倍;第2款 第5句应比照适用;</w:t>
      </w:r>
    </w:p>
    <w:p>
      <w:pPr>
        <w:snapToGrid w:val="0"/>
        <w:ind w:left="240" w:hanging="240" w:hangingChars="100"/>
        <w:rPr>
          <w:sz w:val="24"/>
          <w:szCs w:val="24"/>
        </w:rPr>
      </w:pPr>
      <w:r>
        <w:rPr>
          <w:sz w:val="24"/>
          <w:szCs w:val="24"/>
        </w:rPr>
        <w:t>2.</w:t>
      </w:r>
      <w:r>
        <w:rPr>
          <w:rFonts w:hint="eastAsia"/>
          <w:sz w:val="24"/>
          <w:szCs w:val="24"/>
        </w:rPr>
        <w:t>在§</w:t>
      </w:r>
      <w:r>
        <w:rPr>
          <w:sz w:val="24"/>
          <w:szCs w:val="24"/>
        </w:rPr>
        <w:t xml:space="preserve"> 15（1）句1第2项所指的作为共同企业家的商业企业的收入或作为§15（1）句1第3项所指的股份有限公司的个人责任合伙人的情况下</w:t>
      </w:r>
    </w:p>
    <w:p>
      <w:pPr>
        <w:snapToGrid w:val="0"/>
        <w:ind w:firstLine="240" w:firstLineChars="100"/>
        <w:rPr>
          <w:sz w:val="24"/>
          <w:szCs w:val="24"/>
        </w:rPr>
      </w:pPr>
      <w:r>
        <w:rPr>
          <w:rFonts w:hint="eastAsia"/>
          <w:sz w:val="24"/>
          <w:szCs w:val="24"/>
        </w:rPr>
        <w:t>按四倍于按比例为每个征收期设定的贸易税计量金额对应于评估期。</w:t>
      </w:r>
    </w:p>
    <w:p>
      <w:pPr>
        <w:snapToGrid w:val="0"/>
        <w:ind w:firstLine="240" w:firstLineChars="100"/>
        <w:rPr>
          <w:sz w:val="24"/>
          <w:szCs w:val="24"/>
        </w:rPr>
      </w:pPr>
      <w:r>
        <w:rPr>
          <w:rFonts w:hint="eastAsia"/>
          <w:sz w:val="24"/>
          <w:szCs w:val="24"/>
          <w:lang w:eastAsia="zh-CN"/>
        </w:rPr>
        <w:t>.</w:t>
      </w:r>
      <w:r>
        <w:rPr>
          <w:rFonts w:hint="eastAsia"/>
          <w:sz w:val="24"/>
          <w:szCs w:val="24"/>
        </w:rPr>
        <w:t>最大削减金额应按以下方式确定：</w:t>
      </w:r>
    </w:p>
    <w:p>
      <w:pPr>
        <w:snapToGrid w:val="0"/>
        <w:rPr>
          <w:sz w:val="24"/>
          <w:szCs w:val="24"/>
        </w:rPr>
      </w:pPr>
    </w:p>
    <w:p>
      <w:pPr>
        <w:snapToGrid w:val="0"/>
        <w:rPr>
          <w:sz w:val="24"/>
          <w:szCs w:val="24"/>
        </w:rPr>
      </w:pPr>
    </w:p>
    <w:p>
      <w:pPr>
        <w:snapToGrid w:val="0"/>
        <w:rPr>
          <w:sz w:val="24"/>
          <w:szCs w:val="24"/>
        </w:rPr>
      </w:pPr>
      <w:r>
        <w:rPr>
          <w:rFonts w:hint="eastAsia"/>
          <w:sz w:val="24"/>
          <w:szCs w:val="24"/>
        </w:rPr>
        <w:t>正商业收入之和</w:t>
      </w:r>
      <w:r>
        <w:rPr>
          <w:sz w:val="24"/>
          <w:szCs w:val="24"/>
        </w:rPr>
        <w:tab/>
      </w:r>
      <w:r>
        <w:rPr>
          <w:sz w:val="24"/>
          <w:szCs w:val="24"/>
        </w:rPr>
        <w:t xml:space="preserve"> • 降低</w:t>
      </w:r>
    </w:p>
    <w:p>
      <w:pPr>
        <w:snapToGrid w:val="0"/>
        <w:rPr>
          <w:sz w:val="24"/>
          <w:szCs w:val="24"/>
        </w:rPr>
      </w:pPr>
      <w:r>
        <w:rPr>
          <w:rFonts w:hint="eastAsia"/>
          <w:sz w:val="24"/>
          <w:szCs w:val="24"/>
        </w:rPr>
        <w:t>关税税。</w:t>
      </w:r>
    </w:p>
    <w:p>
      <w:pPr>
        <w:snapToGrid w:val="0"/>
        <w:rPr>
          <w:sz w:val="24"/>
          <w:szCs w:val="24"/>
        </w:rPr>
      </w:pPr>
      <w:r>
        <w:rPr>
          <w:rFonts w:hint="eastAsia"/>
          <w:sz w:val="24"/>
          <w:szCs w:val="24"/>
        </w:rPr>
        <w:t>所有正收入的总和</w:t>
      </w:r>
    </w:p>
    <w:p>
      <w:pPr>
        <w:snapToGrid w:val="0"/>
        <w:rPr>
          <w:sz w:val="24"/>
          <w:szCs w:val="24"/>
        </w:rPr>
      </w:pPr>
    </w:p>
    <w:p>
      <w:pPr>
        <w:snapToGrid w:val="0"/>
        <w:rPr>
          <w:sz w:val="24"/>
          <w:szCs w:val="24"/>
        </w:rPr>
      </w:pPr>
    </w:p>
    <w:p>
      <w:pPr>
        <w:snapToGrid w:val="0"/>
        <w:ind w:left="239" w:leftChars="114"/>
        <w:rPr>
          <w:sz w:val="24"/>
          <w:szCs w:val="24"/>
        </w:rPr>
      </w:pPr>
      <w:r>
        <w:rPr>
          <w:sz w:val="24"/>
          <w:szCs w:val="24"/>
        </w:rPr>
        <w:t>2第1句和第2句所指的商业收入是须缴纳贸易税的利润和利润份额，除非根据其他条例，它们根据第35条免于减税。4减让的集体税是因适用政府间协定而扣除的金额后，以及根据本法第32d条第6款第2句、第34c条第1款和第6款以及《外国税收法》第12条抵免外国税款后的集体税。5减税额的扣除仅限于实际应缴纳的贸易税。</w:t>
      </w:r>
    </w:p>
    <w:p>
      <w:pPr>
        <w:snapToGrid w:val="0"/>
        <w:ind w:left="480" w:hanging="480" w:hangingChars="200"/>
        <w:rPr>
          <w:sz w:val="24"/>
          <w:szCs w:val="24"/>
        </w:rPr>
      </w:pPr>
      <w:r>
        <w:rPr>
          <w:rFonts w:hint="eastAsia"/>
          <w:sz w:val="24"/>
          <w:szCs w:val="24"/>
        </w:rPr>
        <w:t>（</w:t>
      </w:r>
      <w:r>
        <w:rPr>
          <w:sz w:val="24"/>
          <w:szCs w:val="24"/>
        </w:rPr>
        <w:t>2）在§ 15 （1） 第 1 句第 2 句所指的共同创业的情况下，或在 § 15 （1） 第 1 句第 3 句所指的股份限制合伙企业的情况下，贸易税计量金额、实际应付的贸易税金额和归属于每个共同企业家或个人责任合伙人的份额应单独和统一地确定。</w:t>
      </w:r>
      <w:r>
        <w:rPr>
          <w:rFonts w:hint="eastAsia"/>
          <w:sz w:val="24"/>
          <w:szCs w:val="24"/>
          <w:lang w:eastAsia="zh-CN"/>
        </w:rPr>
        <w:t>.</w:t>
      </w:r>
      <w:r>
        <w:rPr>
          <w:sz w:val="24"/>
          <w:szCs w:val="24"/>
        </w:rPr>
        <w:t>共同创业者在贸易税收计量金额中的份额基于他根据一般利润分配键对共同企业家的利润份额;预支利润份额不被考虑在内。2如果根据避免双重征税协定的规定，在确定共同企业家的贸易税计量额时，只考虑归属于部分共同企业家的按比例营业收入，则贸易税计量额应按照共同企业家在</w:t>
      </w:r>
      <w:r>
        <w:rPr>
          <w:rFonts w:hint="eastAsia"/>
          <w:sz w:val="24"/>
          <w:szCs w:val="24"/>
        </w:rPr>
        <w:t>共同企业家业务收入中所占份额，按照一般利润分配键，在这些共同企业家之间全额分配。</w:t>
      </w:r>
      <w:r>
        <w:rPr>
          <w:sz w:val="24"/>
          <w:szCs w:val="24"/>
        </w:rPr>
        <w:t>4按比例计算贸易税计量额应以小数点后两位四舍五入的百分比确定。5在根据第1句作出的确定中，必须包括因参与共同创业而产生的按比例计算的贸易税计量额。</w:t>
      </w:r>
    </w:p>
    <w:p>
      <w:pPr>
        <w:snapToGrid w:val="0"/>
        <w:ind w:left="480" w:hanging="480" w:hangingChars="200"/>
        <w:rPr>
          <w:sz w:val="24"/>
          <w:szCs w:val="24"/>
        </w:rPr>
      </w:pPr>
      <w:r>
        <w:rPr>
          <w:rFonts w:hint="eastAsia"/>
          <w:sz w:val="24"/>
          <w:szCs w:val="24"/>
        </w:rPr>
        <w:t>（</w:t>
      </w:r>
      <w:r>
        <w:rPr>
          <w:sz w:val="24"/>
          <w:szCs w:val="24"/>
        </w:rPr>
        <w:t>3）根据第2款负责单独确定收入的税务局应负责单独确定收入。</w:t>
      </w:r>
      <w:r>
        <w:rPr>
          <w:rFonts w:hint="eastAsia"/>
          <w:sz w:val="24"/>
          <w:szCs w:val="24"/>
          <w:lang w:eastAsia="zh-CN"/>
        </w:rPr>
        <w:t>.</w:t>
      </w:r>
      <w:r>
        <w:rPr>
          <w:sz w:val="24"/>
          <w:szCs w:val="24"/>
        </w:rPr>
        <w:t>对于根据第1款确定的减税额、贸易税计量金额的确定、贸易税计量额的确定、根据第2款第1句确定的贸易税计量额的份额的确定以及贸易税的确定都是基本评估。2对于根据第2款确定按比例的贸易税收计量金额，贸易税计量金额的确定和参与共同创业的按比例贸易税收计量金额的确定是基本评估。</w:t>
      </w:r>
    </w:p>
    <w:p>
      <w:pPr>
        <w:snapToGrid w:val="0"/>
        <w:rPr>
          <w:sz w:val="24"/>
          <w:szCs w:val="24"/>
        </w:rPr>
      </w:pPr>
      <w:r>
        <w:rPr>
          <w:rFonts w:hint="eastAsia"/>
          <w:sz w:val="24"/>
          <w:szCs w:val="24"/>
        </w:rPr>
        <w:t>（</w:t>
      </w:r>
      <w:r>
        <w:rPr>
          <w:sz w:val="24"/>
          <w:szCs w:val="24"/>
        </w:rPr>
        <w:t>4）第2款和第3款应比照适用于§15（1）第1句第2项所指的共同创业情况下以及§15（1）第1句第3项所指的股份限制合伙企业实际应缴纳的贸易税的分配和确定。</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35： 申请参见 § 52 +++）</w:t>
      </w:r>
    </w:p>
    <w:p>
      <w:pPr>
        <w:snapToGrid w:val="0"/>
        <w:rPr>
          <w:b/>
          <w:bCs/>
          <w:sz w:val="24"/>
          <w:szCs w:val="24"/>
        </w:rPr>
      </w:pPr>
      <w:r>
        <w:rPr>
          <w:b/>
          <w:bCs/>
          <w:sz w:val="24"/>
          <w:szCs w:val="24"/>
        </w:rPr>
        <w:t>4.家庭雇佣关系支出和使用家庭相关服务税</w:t>
      </w:r>
    </w:p>
    <w:p>
      <w:pPr>
        <w:snapToGrid w:val="0"/>
        <w:rPr>
          <w:b/>
          <w:bCs/>
          <w:sz w:val="24"/>
          <w:szCs w:val="24"/>
        </w:rPr>
      </w:pPr>
      <w:r>
        <w:rPr>
          <w:rFonts w:hint="eastAsia"/>
          <w:b/>
          <w:bCs/>
          <w:sz w:val="24"/>
          <w:szCs w:val="24"/>
        </w:rPr>
        <w:t>减免</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35a 与家庭有关的雇佣关系、与家庭有关的服务和工匠服务的费用的税收减免</w:t>
      </w:r>
    </w:p>
    <w:p>
      <w:pPr>
        <w:snapToGrid w:val="0"/>
        <w:ind w:left="480" w:hanging="480" w:hangingChars="200"/>
        <w:rPr>
          <w:sz w:val="24"/>
          <w:szCs w:val="24"/>
        </w:rPr>
      </w:pPr>
      <w:r>
        <w:rPr>
          <w:rFonts w:hint="eastAsia"/>
          <w:sz w:val="24"/>
          <w:szCs w:val="24"/>
        </w:rPr>
        <w:t>（1）</w:t>
      </w:r>
      <w:r>
        <w:rPr>
          <w:sz w:val="24"/>
          <w:szCs w:val="24"/>
        </w:rPr>
        <w:t>对于与家庭近的就业关係，在《社会法典》第四卷第8a条所指的次要就业中，集體商定的所得税，减去其他税收减免，应根据要求减少纳税人开支的20%，最高可达510欧元。</w:t>
      </w:r>
    </w:p>
    <w:p>
      <w:pPr>
        <w:snapToGrid w:val="0"/>
        <w:ind w:left="480" w:hanging="480" w:hangingChars="200"/>
        <w:rPr>
          <w:sz w:val="24"/>
          <w:szCs w:val="24"/>
        </w:rPr>
      </w:pPr>
      <w:r>
        <w:rPr>
          <w:rFonts w:hint="eastAsia"/>
          <w:sz w:val="24"/>
          <w:szCs w:val="24"/>
        </w:rPr>
        <w:t>（2）对于第一款所指的雇佣关系以外的雇佣关系，或为使用不属于第三款所述服务的家庭相关服务，集体商定的所得税减去其他减税，应根据要求减少纳税人开支的</w:t>
      </w:r>
      <w:r>
        <w:rPr>
          <w:sz w:val="24"/>
          <w:szCs w:val="24"/>
        </w:rPr>
        <w:t>20%，最高可达4 000欧元。</w:t>
      </w:r>
      <w:r>
        <w:rPr>
          <w:rFonts w:hint="eastAsia"/>
          <w:sz w:val="24"/>
          <w:szCs w:val="24"/>
          <w:lang w:eastAsia="zh-CN"/>
        </w:rPr>
        <w:t>.</w:t>
      </w:r>
      <w:r>
        <w:rPr>
          <w:sz w:val="24"/>
          <w:szCs w:val="24"/>
        </w:rPr>
        <w:t>减税还可用于使用护理和支助服务，以及纳税人因安置在家中或为永久护理而发生的费用，只要它包括与家庭援助相当的服务费用。</w:t>
      </w:r>
    </w:p>
    <w:p>
      <w:pPr>
        <w:snapToGrid w:val="0"/>
        <w:ind w:left="480" w:hanging="480" w:hangingChars="200"/>
        <w:rPr>
          <w:sz w:val="24"/>
          <w:szCs w:val="24"/>
        </w:rPr>
      </w:pPr>
      <w:r>
        <w:rPr>
          <w:rFonts w:hint="eastAsia"/>
          <w:sz w:val="24"/>
          <w:szCs w:val="24"/>
        </w:rPr>
        <w:t>（3）</w:t>
      </w:r>
      <w:r>
        <w:rPr>
          <w:sz w:val="24"/>
          <w:szCs w:val="24"/>
        </w:rPr>
        <w:t>为了使用工匠服务进行翻新、维修和现代化措施，应根据要求将集体商定的所得税减去其他税收减免，减少纳税人开支的20%，但不得超过1 200欧元。</w:t>
      </w:r>
    </w:p>
    <w:p>
      <w:pPr>
        <w:snapToGrid w:val="0"/>
        <w:ind w:left="480" w:hanging="480" w:hangingChars="200"/>
        <w:rPr>
          <w:sz w:val="24"/>
          <w:szCs w:val="24"/>
        </w:rPr>
      </w:pPr>
      <w:r>
        <w:rPr>
          <w:rFonts w:hint="eastAsia"/>
          <w:sz w:val="24"/>
          <w:szCs w:val="24"/>
        </w:rPr>
        <w:t>（4）第一款至第三款所指的减税只有在受雇关系、服务或工匠服务是在应纳税人位于欧盟或欧洲经济区的家庭中行使或提供的，或者就护理和支持服务而言，在照顾或照顾者的情况下，才可申请减税。</w:t>
      </w:r>
      <w:r>
        <w:rPr>
          <w:rFonts w:hint="eastAsia"/>
          <w:sz w:val="24"/>
          <w:szCs w:val="24"/>
          <w:lang w:eastAsia="zh-CN"/>
        </w:rPr>
        <w:t>.</w:t>
      </w:r>
      <w:r>
        <w:rPr>
          <w:rFonts w:hint="eastAsia"/>
          <w:sz w:val="24"/>
          <w:szCs w:val="24"/>
        </w:rPr>
        <w:t>在第</w:t>
      </w:r>
      <w:r>
        <w:rPr>
          <w:sz w:val="24"/>
          <w:szCs w:val="24"/>
        </w:rPr>
        <w:t>2段后半句、后半句所指的案件中，先决条件是永久照料的住宅或地点位于欧洲联盟或欧洲经济区。</w:t>
      </w:r>
    </w:p>
    <w:p>
      <w:pPr>
        <w:snapToGrid w:val="0"/>
        <w:ind w:left="480" w:hanging="480" w:hangingChars="200"/>
        <w:rPr>
          <w:sz w:val="24"/>
          <w:szCs w:val="24"/>
        </w:rPr>
      </w:pPr>
      <w:r>
        <w:rPr>
          <w:rFonts w:hint="eastAsia"/>
          <w:sz w:val="24"/>
          <w:szCs w:val="24"/>
        </w:rPr>
        <w:t>（5）第一款至第三款所指的减税，只有在这些费用不构成经营开支或业务开支，且未被考虑为特别开支或非常开支的情况下，才可申索</w:t>
      </w:r>
      <w:r>
        <w:rPr>
          <w:sz w:val="24"/>
          <w:szCs w:val="24"/>
        </w:rPr>
        <w:t>;对于基本上属于§ 10第1款第5款的支出，索赔也被排除在外。</w:t>
      </w:r>
      <w:r>
        <w:rPr>
          <w:rFonts w:hint="eastAsia"/>
          <w:sz w:val="24"/>
          <w:szCs w:val="24"/>
          <w:lang w:eastAsia="zh-CN"/>
        </w:rPr>
        <w:t>.</w:t>
      </w:r>
      <w:r>
        <w:rPr>
          <w:sz w:val="24"/>
          <w:szCs w:val="24"/>
        </w:rPr>
        <w:t>第2款和第3款所述的集体所得税扣除仅适用于劳动力成本。2为了受益于第2款所述与家庭有关的服务或根据第3款对工匠服务的减税，应纳税人已收到费用发票，并已向服务提供者的账户付款。4如果两个单身人士同住一个家庭，他们总共只能要求一次第1款至第3款所述的最高赔偿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35a：有关申请，请参见 § 52 +++）</w:t>
      </w:r>
    </w:p>
    <w:p>
      <w:pPr>
        <w:snapToGrid w:val="0"/>
        <w:rPr>
          <w:b/>
          <w:bCs/>
          <w:sz w:val="24"/>
          <w:szCs w:val="24"/>
        </w:rPr>
      </w:pPr>
      <w:r>
        <w:rPr>
          <w:b/>
          <w:bCs/>
          <w:sz w:val="24"/>
          <w:szCs w:val="24"/>
        </w:rPr>
        <w:t>5.遗产税</w:t>
      </w:r>
    </w:p>
    <w:p>
      <w:pPr>
        <w:snapToGrid w:val="0"/>
        <w:rPr>
          <w:b/>
          <w:bCs/>
          <w:sz w:val="24"/>
          <w:szCs w:val="24"/>
        </w:rPr>
      </w:pPr>
      <w:r>
        <w:rPr>
          <w:rFonts w:hint="eastAsia"/>
          <w:b/>
          <w:bCs/>
          <w:sz w:val="24"/>
          <w:szCs w:val="24"/>
        </w:rPr>
        <w:t>时减税</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35b 遗产税时的减税</w:t>
      </w:r>
    </w:p>
    <w:p>
      <w:pPr>
        <w:snapToGrid w:val="0"/>
        <w:rPr>
          <w:sz w:val="24"/>
          <w:szCs w:val="24"/>
        </w:rPr>
      </w:pPr>
      <w:r>
        <w:rPr>
          <w:sz w:val="24"/>
          <w:szCs w:val="24"/>
        </w:rPr>
        <w:t>如果在确定在评估期或前四个评估期内因死亡而作为收购而缴纳遗产税的收入时已考虑到收入，则因其他减税而减少并归因于该收入的集体所得税应按第2句规定的百分比减少。</w:t>
      </w:r>
      <w:r>
        <w:rPr>
          <w:rFonts w:hint="eastAsia"/>
          <w:sz w:val="24"/>
          <w:szCs w:val="24"/>
          <w:lang w:eastAsia="zh-CN"/>
        </w:rPr>
        <w:t>.</w:t>
      </w:r>
      <w:r>
        <w:rPr>
          <w:sz w:val="24"/>
          <w:szCs w:val="24"/>
        </w:rPr>
        <w:t>该百分比由固定遗产税与应税收购产生的金额（《遗产税和赠与税法》第10（1）段）与第16和17段规定的津贴以及《遗产税和赠与税法》第5段规定的免税金额的比率决定。</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35b： 申请参考 § 52 +++）</w:t>
      </w:r>
    </w:p>
    <w:p>
      <w:pPr>
        <w:snapToGrid w:val="0"/>
        <w:rPr>
          <w:b/>
          <w:bCs/>
          <w:sz w:val="24"/>
          <w:szCs w:val="24"/>
        </w:rPr>
      </w:pPr>
      <w:r>
        <w:rPr>
          <w:b/>
          <w:bCs/>
          <w:sz w:val="24"/>
          <w:szCs w:val="24"/>
        </w:rPr>
        <w:t>6.用于住宅用途的建筑物的能源相关措施的减税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35c 对用于住宅用途的建筑物的能源相关措施减税</w:t>
      </w:r>
    </w:p>
    <w:p>
      <w:pPr>
        <w:snapToGrid w:val="0"/>
        <w:ind w:left="480" w:hanging="480" w:hangingChars="200"/>
        <w:rPr>
          <w:sz w:val="24"/>
          <w:szCs w:val="24"/>
        </w:rPr>
      </w:pPr>
      <w:r>
        <w:rPr>
          <w:rFonts w:hint="eastAsia"/>
          <w:sz w:val="24"/>
          <w:szCs w:val="24"/>
        </w:rPr>
        <w:t>（</w:t>
      </w:r>
      <w:r>
        <w:rPr>
          <w:sz w:val="24"/>
          <w:szCs w:val="24"/>
        </w:rPr>
        <w:t>1）对于位于欧盟或欧洲经济区（受益对象）的自有住宅楼的能源措施，集体商定的所得税减去其他税收减免，应根据要求在能源措施完成的日历年内减少纳税人支出的7%，并在下一个日历年减少纳税人支出的7%，但不得超过每个和下一年的14 000欧元 日历年按纳税人支出的6%，但不超过受益人对象的12 000欧元。前提条件是，在进行能量测量时，受益对象年龄在十年以上;决定性的是生产的开始。句子1含义内的能量测量是：</w:t>
      </w:r>
    </w:p>
    <w:p>
      <w:pPr>
        <w:snapToGrid w:val="0"/>
        <w:ind w:firstLine="240" w:firstLineChars="100"/>
        <w:rPr>
          <w:sz w:val="24"/>
          <w:szCs w:val="24"/>
        </w:rPr>
      </w:pPr>
      <w:r>
        <w:rPr>
          <w:sz w:val="24"/>
          <w:szCs w:val="24"/>
        </w:rPr>
        <w:t>1.</w:t>
      </w:r>
      <w:r>
        <w:rPr>
          <w:rFonts w:hint="eastAsia"/>
          <w:sz w:val="24"/>
          <w:szCs w:val="24"/>
        </w:rPr>
        <w:t>墙体保温，</w:t>
      </w:r>
    </w:p>
    <w:p>
      <w:pPr>
        <w:snapToGrid w:val="0"/>
        <w:ind w:firstLine="240" w:firstLineChars="100"/>
        <w:rPr>
          <w:sz w:val="24"/>
          <w:szCs w:val="24"/>
        </w:rPr>
      </w:pPr>
      <w:r>
        <w:rPr>
          <w:sz w:val="24"/>
          <w:szCs w:val="24"/>
        </w:rPr>
        <w:t>2.</w:t>
      </w:r>
      <w:r>
        <w:rPr>
          <w:rFonts w:hint="eastAsia"/>
          <w:sz w:val="24"/>
          <w:szCs w:val="24"/>
        </w:rPr>
        <w:t>屋顶表面的隔热，</w:t>
      </w:r>
    </w:p>
    <w:p>
      <w:pPr>
        <w:snapToGrid w:val="0"/>
        <w:ind w:firstLine="240" w:firstLineChars="100"/>
        <w:rPr>
          <w:sz w:val="24"/>
          <w:szCs w:val="24"/>
        </w:rPr>
      </w:pPr>
      <w:r>
        <w:rPr>
          <w:sz w:val="24"/>
          <w:szCs w:val="24"/>
        </w:rPr>
        <w:t>3.</w:t>
      </w:r>
      <w:r>
        <w:rPr>
          <w:rFonts w:hint="eastAsia"/>
          <w:sz w:val="24"/>
          <w:szCs w:val="24"/>
        </w:rPr>
        <w:t>楼板的隔热，</w:t>
      </w:r>
    </w:p>
    <w:p>
      <w:pPr>
        <w:snapToGrid w:val="0"/>
        <w:ind w:firstLine="240" w:firstLineChars="100"/>
        <w:rPr>
          <w:sz w:val="24"/>
          <w:szCs w:val="24"/>
        </w:rPr>
      </w:pPr>
      <w:r>
        <w:rPr>
          <w:sz w:val="24"/>
          <w:szCs w:val="24"/>
        </w:rPr>
        <w:t>4.</w:t>
      </w:r>
      <w:r>
        <w:rPr>
          <w:rFonts w:hint="eastAsia"/>
          <w:sz w:val="24"/>
          <w:szCs w:val="24"/>
        </w:rPr>
        <w:t>更新窗户或外门，</w:t>
      </w:r>
    </w:p>
    <w:p>
      <w:pPr>
        <w:snapToGrid w:val="0"/>
        <w:ind w:firstLine="240" w:firstLineChars="100"/>
        <w:rPr>
          <w:sz w:val="24"/>
          <w:szCs w:val="24"/>
        </w:rPr>
      </w:pPr>
      <w:r>
        <w:rPr>
          <w:sz w:val="24"/>
          <w:szCs w:val="24"/>
        </w:rPr>
        <w:t>5.</w:t>
      </w:r>
      <w:r>
        <w:rPr>
          <w:rFonts w:hint="eastAsia"/>
          <w:sz w:val="24"/>
          <w:szCs w:val="24"/>
        </w:rPr>
        <w:t>更新或安装通风系统，</w:t>
      </w:r>
    </w:p>
    <w:p>
      <w:pPr>
        <w:snapToGrid w:val="0"/>
        <w:ind w:firstLine="240" w:firstLineChars="100"/>
        <w:rPr>
          <w:sz w:val="24"/>
          <w:szCs w:val="24"/>
        </w:rPr>
      </w:pPr>
      <w:r>
        <w:rPr>
          <w:sz w:val="24"/>
          <w:szCs w:val="24"/>
        </w:rPr>
        <w:t>6.</w:t>
      </w:r>
      <w:r>
        <w:rPr>
          <w:rFonts w:hint="eastAsia"/>
          <w:sz w:val="24"/>
          <w:szCs w:val="24"/>
        </w:rPr>
        <w:t>加热系统的更新，</w:t>
      </w:r>
    </w:p>
    <w:p>
      <w:pPr>
        <w:snapToGrid w:val="0"/>
        <w:ind w:firstLine="240" w:firstLineChars="100"/>
        <w:rPr>
          <w:sz w:val="24"/>
          <w:szCs w:val="24"/>
        </w:rPr>
      </w:pPr>
      <w:r>
        <w:rPr>
          <w:sz w:val="24"/>
          <w:szCs w:val="24"/>
        </w:rPr>
        <w:t>7.</w:t>
      </w:r>
      <w:r>
        <w:rPr>
          <w:rFonts w:hint="eastAsia"/>
          <w:sz w:val="24"/>
          <w:szCs w:val="24"/>
        </w:rPr>
        <w:t>安装数字系统，以优化能源效率和消耗，以及</w:t>
      </w:r>
    </w:p>
    <w:p>
      <w:pPr>
        <w:snapToGrid w:val="0"/>
        <w:ind w:firstLine="240" w:firstLineChars="100"/>
        <w:rPr>
          <w:sz w:val="24"/>
          <w:szCs w:val="24"/>
        </w:rPr>
      </w:pPr>
      <w:r>
        <w:rPr>
          <w:sz w:val="24"/>
          <w:szCs w:val="24"/>
        </w:rPr>
        <w:t>8.</w:t>
      </w:r>
      <w:r>
        <w:rPr>
          <w:rFonts w:hint="eastAsia"/>
          <w:sz w:val="24"/>
          <w:szCs w:val="24"/>
        </w:rPr>
        <w:t>优化现有供暖系统，前提是其使用时间超过两年。</w:t>
      </w:r>
    </w:p>
    <w:p>
      <w:pPr>
        <w:snapToGrid w:val="0"/>
        <w:rPr>
          <w:sz w:val="24"/>
          <w:szCs w:val="24"/>
        </w:rPr>
      </w:pPr>
      <w:r>
        <w:rPr>
          <w:rFonts w:hint="eastAsia"/>
          <w:sz w:val="24"/>
          <w:szCs w:val="24"/>
        </w:rPr>
        <w:t>与能源有关的措施的费用还包括根据第</w:t>
      </w:r>
      <w:r>
        <w:rPr>
          <w:sz w:val="24"/>
          <w:szCs w:val="24"/>
        </w:rPr>
        <w:t>7句签发证书的费用，以及经联邦经济和出口管制局（BAFA）批准为具有专业资格的能源顾问的费用，以符合资助计划“住宅建筑能源咨询（现场建议，个人装修计划）”，如果能源顾问由纳税人提供，并提供能源措施的规划支持或监督。 已根据第3句委托;与第1句不同的是，集体商定的所得税减少了能源顾问费用的50%。这种支助可用于对受益财产采取若干单独措施;对于每个受益人对象，减税的最高金额为40 000欧元，补贴的先决条件是相应的能源措施已由专业公司执行，并且符合第7段所述法令的要求。只有当执</w:t>
      </w:r>
      <w:r>
        <w:rPr>
          <w:rFonts w:hint="eastAsia"/>
          <w:sz w:val="24"/>
          <w:szCs w:val="24"/>
        </w:rPr>
        <w:t>行专业公司按照正式规定的模式签发的证明证明第</w:t>
      </w:r>
      <w:r>
        <w:rPr>
          <w:sz w:val="24"/>
          <w:szCs w:val="24"/>
        </w:rPr>
        <w:t>1至第3句的条件以及第7段所述法令的要求在实质和数量上得到满足时，才能申请减税。</w:t>
      </w:r>
    </w:p>
    <w:p>
      <w:pPr>
        <w:snapToGrid w:val="0"/>
        <w:ind w:left="480" w:hanging="480" w:hangingChars="200"/>
        <w:rPr>
          <w:sz w:val="24"/>
          <w:szCs w:val="24"/>
        </w:rPr>
      </w:pPr>
      <w:r>
        <w:rPr>
          <w:rFonts w:hint="eastAsia"/>
          <w:sz w:val="24"/>
          <w:szCs w:val="24"/>
        </w:rPr>
        <w:t>（2）</w:t>
      </w:r>
      <w:r>
        <w:rPr>
          <w:sz w:val="24"/>
          <w:szCs w:val="24"/>
        </w:rPr>
        <w:t>只有应纳税人在有关日历年内仅将建筑物用于自己的住宅用途时，才可申请第一款所述的减税。如果用于自己住宅目的的公寓的一部分免费提供给其他人用于住宅目的，则也存在用于自己住宅目的的情况。</w:t>
      </w:r>
    </w:p>
    <w:p>
      <w:pPr>
        <w:snapToGrid w:val="0"/>
        <w:ind w:left="480" w:hanging="480" w:hangingChars="200"/>
        <w:rPr>
          <w:sz w:val="24"/>
          <w:szCs w:val="24"/>
        </w:rPr>
      </w:pPr>
      <w:r>
        <w:rPr>
          <w:rFonts w:hint="eastAsia"/>
          <w:sz w:val="24"/>
          <w:szCs w:val="24"/>
        </w:rPr>
        <w:t>（3）应纳税人如已将有关开支列为营运开支、业务开支、特别开支或特别开支，则不得利用第一款所述的减税。如果能源措施要求根据第</w:t>
      </w:r>
      <w:r>
        <w:rPr>
          <w:sz w:val="24"/>
          <w:szCs w:val="24"/>
        </w:rPr>
        <w:t>10f条的税收优惠或根据第35a条的减税，或者如果它是使用低息贷款或免税赠款的公共补贴措施，则根据第1款的减税也不得给予。</w:t>
      </w:r>
    </w:p>
    <w:p>
      <w:pPr>
        <w:snapToGrid w:val="0"/>
        <w:rPr>
          <w:sz w:val="24"/>
          <w:szCs w:val="24"/>
        </w:rPr>
      </w:pPr>
      <w:r>
        <w:rPr>
          <w:rFonts w:hint="eastAsia"/>
          <w:sz w:val="24"/>
          <w:szCs w:val="24"/>
        </w:rPr>
        <w:t>（</w:t>
      </w:r>
      <w:r>
        <w:rPr>
          <w:sz w:val="24"/>
          <w:szCs w:val="24"/>
        </w:rPr>
        <w:t>4）能源措施使用减税的条件是</w:t>
      </w:r>
    </w:p>
    <w:p>
      <w:pPr>
        <w:snapToGrid w:val="0"/>
        <w:ind w:left="479" w:leftChars="114" w:hanging="240" w:hangingChars="100"/>
        <w:rPr>
          <w:sz w:val="24"/>
          <w:szCs w:val="24"/>
        </w:rPr>
      </w:pPr>
      <w:r>
        <w:rPr>
          <w:sz w:val="24"/>
          <w:szCs w:val="24"/>
        </w:rPr>
        <w:t>1.</w:t>
      </w:r>
      <w:r>
        <w:rPr>
          <w:rFonts w:hint="eastAsia"/>
          <w:sz w:val="24"/>
          <w:szCs w:val="24"/>
        </w:rPr>
        <w:t>纳税人已收到费用发票，其中显示了合格的能源措施，专业公司的工作绩效和受益人对象的地址，并以德语显示，以及</w:t>
      </w:r>
    </w:p>
    <w:p>
      <w:pPr>
        <w:snapToGrid w:val="0"/>
        <w:ind w:firstLine="240" w:firstLineChars="100"/>
        <w:rPr>
          <w:sz w:val="24"/>
          <w:szCs w:val="24"/>
        </w:rPr>
      </w:pPr>
      <w:r>
        <w:rPr>
          <w:sz w:val="24"/>
          <w:szCs w:val="24"/>
        </w:rPr>
        <w:t>2.</w:t>
      </w:r>
      <w:r>
        <w:rPr>
          <w:rFonts w:hint="eastAsia"/>
          <w:sz w:val="24"/>
          <w:szCs w:val="24"/>
        </w:rPr>
        <w:t>付款已支付到服务提供商的帐户。</w:t>
      </w:r>
    </w:p>
    <w:p>
      <w:pPr>
        <w:snapToGrid w:val="0"/>
        <w:rPr>
          <w:sz w:val="24"/>
          <w:szCs w:val="24"/>
        </w:rPr>
      </w:pPr>
      <w:r>
        <w:rPr>
          <w:rFonts w:hint="eastAsia"/>
          <w:sz w:val="24"/>
          <w:szCs w:val="24"/>
        </w:rPr>
        <w:t>（5）第一款至第四款应比照适用于建筑物中属于独立不动产的部分和公寓。</w:t>
      </w:r>
    </w:p>
    <w:p>
      <w:pPr>
        <w:snapToGrid w:val="0"/>
        <w:ind w:left="480" w:hanging="480" w:hangingChars="200"/>
        <w:rPr>
          <w:sz w:val="24"/>
          <w:szCs w:val="24"/>
        </w:rPr>
      </w:pPr>
      <w:r>
        <w:rPr>
          <w:rFonts w:hint="eastAsia"/>
          <w:sz w:val="24"/>
          <w:szCs w:val="24"/>
        </w:rPr>
        <w:t>（6）受益人的所有权是多人财产的，第一款所指的减税，总共只能对受益人对象主张一次。第</w:t>
      </w:r>
      <w:r>
        <w:rPr>
          <w:sz w:val="24"/>
          <w:szCs w:val="24"/>
        </w:rPr>
        <w:t>1款所述减税所依据的费用可以统一和分别确定。适用于根据税法第180（1）条第2a款单独确定收入的规定应比照适用。</w:t>
      </w:r>
    </w:p>
    <w:p>
      <w:pPr>
        <w:snapToGrid w:val="0"/>
        <w:ind w:left="480" w:hanging="480" w:hangingChars="200"/>
        <w:rPr>
          <w:sz w:val="24"/>
          <w:szCs w:val="24"/>
        </w:rPr>
      </w:pPr>
      <w:r>
        <w:rPr>
          <w:rFonts w:hint="eastAsia"/>
          <w:sz w:val="24"/>
          <w:szCs w:val="24"/>
        </w:rPr>
        <w:t>（7）</w:t>
      </w:r>
      <w:r>
        <w:rPr>
          <w:sz w:val="24"/>
          <w:szCs w:val="24"/>
        </w:rPr>
        <w:t>联邦政府经联邦议院及联邦参议院之同意，经法定法令，有权确定能源措施之最低要求，並于第1.第3.第6.规定对专业公司的要求。</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35c：有关申请，请参见 § 52 +++）</w:t>
      </w:r>
    </w:p>
    <w:p>
      <w:pPr>
        <w:snapToGrid w:val="0"/>
        <w:rPr>
          <w:b/>
          <w:bCs/>
          <w:sz w:val="24"/>
          <w:szCs w:val="24"/>
        </w:rPr>
      </w:pPr>
      <w:r>
        <w:rPr>
          <w:rFonts w:hint="eastAsia"/>
          <w:b/>
          <w:bCs/>
          <w:sz w:val="24"/>
          <w:szCs w:val="24"/>
        </w:rPr>
        <w:t>六、税收</w:t>
      </w:r>
    </w:p>
    <w:p>
      <w:pPr>
        <w:snapToGrid w:val="0"/>
        <w:rPr>
          <w:sz w:val="24"/>
          <w:szCs w:val="24"/>
        </w:rPr>
      </w:pPr>
      <w:r>
        <w:rPr>
          <w:b/>
          <w:bCs/>
          <w:sz w:val="24"/>
          <w:szCs w:val="24"/>
        </w:rPr>
        <w:t>1.所得税的征收</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36 所得税的产生和偿还</w:t>
      </w:r>
    </w:p>
    <w:p>
      <w:pPr>
        <w:snapToGrid w:val="0"/>
        <w:rPr>
          <w:sz w:val="24"/>
          <w:szCs w:val="24"/>
        </w:rPr>
      </w:pPr>
      <w:r>
        <w:rPr>
          <w:rFonts w:hint="eastAsia"/>
          <w:sz w:val="24"/>
          <w:szCs w:val="24"/>
        </w:rPr>
        <w:t>（1）</w:t>
      </w:r>
      <w:r>
        <w:rPr>
          <w:sz w:val="24"/>
          <w:szCs w:val="24"/>
        </w:rPr>
        <w:t>除非本法另有规定，所得税应在评估期结束时累积。</w:t>
      </w:r>
    </w:p>
    <w:p>
      <w:pPr>
        <w:snapToGrid w:val="0"/>
        <w:rPr>
          <w:sz w:val="24"/>
          <w:szCs w:val="24"/>
        </w:rPr>
      </w:pPr>
      <w:r>
        <w:rPr>
          <w:rFonts w:hint="eastAsia"/>
          <w:sz w:val="24"/>
          <w:szCs w:val="24"/>
        </w:rPr>
        <w:t>（2）</w:t>
      </w:r>
      <w:r>
        <w:rPr>
          <w:sz w:val="24"/>
          <w:szCs w:val="24"/>
        </w:rPr>
        <w:t>下列款项应从所得税中扣除：</w:t>
      </w:r>
    </w:p>
    <w:p>
      <w:pPr>
        <w:snapToGrid w:val="0"/>
        <w:ind w:firstLine="240" w:firstLineChars="100"/>
        <w:rPr>
          <w:sz w:val="24"/>
          <w:szCs w:val="24"/>
        </w:rPr>
      </w:pPr>
      <w:r>
        <w:rPr>
          <w:sz w:val="24"/>
          <w:szCs w:val="24"/>
        </w:rPr>
        <w:t>1.</w:t>
      </w:r>
      <w:r>
        <w:rPr>
          <w:rFonts w:hint="eastAsia"/>
          <w:sz w:val="24"/>
          <w:szCs w:val="24"/>
        </w:rPr>
        <w:t>在评估期内支付的预缴所得税（§</w:t>
      </w:r>
      <w:r>
        <w:rPr>
          <w:sz w:val="24"/>
          <w:szCs w:val="24"/>
        </w:rPr>
        <w:t xml:space="preserve"> 37）;</w:t>
      </w:r>
    </w:p>
    <w:p>
      <w:pPr>
        <w:snapToGrid w:val="0"/>
        <w:ind w:firstLine="240" w:firstLineChars="100"/>
        <w:rPr>
          <w:sz w:val="24"/>
          <w:szCs w:val="24"/>
        </w:rPr>
      </w:pPr>
      <w:r>
        <w:rPr>
          <w:sz w:val="24"/>
          <w:szCs w:val="24"/>
        </w:rPr>
        <w:t>2.</w:t>
      </w:r>
      <w:r>
        <w:rPr>
          <w:rFonts w:hint="eastAsia"/>
          <w:sz w:val="24"/>
          <w:szCs w:val="24"/>
        </w:rPr>
        <w:t>通过扣除税款征收的所得税，只要它不适用于：</w:t>
      </w:r>
    </w:p>
    <w:p>
      <w:pPr>
        <w:snapToGrid w:val="0"/>
        <w:ind w:firstLine="480" w:firstLineChars="200"/>
        <w:rPr>
          <w:sz w:val="24"/>
          <w:szCs w:val="24"/>
        </w:rPr>
      </w:pPr>
      <w:r>
        <w:rPr>
          <w:sz w:val="24"/>
          <w:szCs w:val="24"/>
        </w:rPr>
        <w:t>a)</w:t>
      </w:r>
      <w:r>
        <w:rPr>
          <w:rFonts w:hint="eastAsia"/>
          <w:sz w:val="24"/>
          <w:szCs w:val="24"/>
        </w:rPr>
        <w:t>评估中确认的收入，或</w:t>
      </w:r>
    </w:p>
    <w:p>
      <w:pPr>
        <w:snapToGrid w:val="0"/>
        <w:ind w:left="719" w:leftChars="228" w:hanging="240" w:hangingChars="100"/>
        <w:rPr>
          <w:sz w:val="24"/>
          <w:szCs w:val="24"/>
        </w:rPr>
      </w:pPr>
      <w:r>
        <w:rPr>
          <w:sz w:val="24"/>
          <w:szCs w:val="24"/>
        </w:rPr>
        <w:t>b)</w:t>
      </w:r>
      <w:r>
        <w:rPr>
          <w:rFonts w:hint="eastAsia"/>
          <w:sz w:val="24"/>
          <w:szCs w:val="24"/>
        </w:rPr>
        <w:t>根据该法第</w:t>
      </w:r>
      <w:r>
        <w:rPr>
          <w:sz w:val="24"/>
          <w:szCs w:val="24"/>
        </w:rPr>
        <w:t>3（40）段或《公司税法》第8b（1）、（2）和（6）句第2句确定收入时未包括的报酬</w:t>
      </w:r>
    </w:p>
    <w:p>
      <w:pPr>
        <w:snapToGrid w:val="0"/>
        <w:rPr>
          <w:sz w:val="24"/>
          <w:szCs w:val="24"/>
        </w:rPr>
      </w:pPr>
      <w:r>
        <w:rPr>
          <w:rFonts w:hint="eastAsia"/>
          <w:sz w:val="24"/>
          <w:szCs w:val="24"/>
        </w:rPr>
        <w:t>并且没有要求或执行任何退款。</w:t>
      </w:r>
      <w:r>
        <w:rPr>
          <w:rFonts w:hint="eastAsia"/>
          <w:sz w:val="24"/>
          <w:szCs w:val="24"/>
          <w:lang w:eastAsia="zh-CN"/>
        </w:rPr>
        <w:t>.</w:t>
      </w:r>
      <w:r>
        <w:rPr>
          <w:rFonts w:hint="eastAsia"/>
          <w:sz w:val="24"/>
          <w:szCs w:val="24"/>
        </w:rPr>
        <w:t>如未递交第</w:t>
      </w:r>
      <w:r>
        <w:rPr>
          <w:sz w:val="24"/>
          <w:szCs w:val="24"/>
        </w:rPr>
        <w:t>45a（2）或（3）款所述的证明书，或未提供第45a（2a）款所述资料，则扣除的所得税不予考虑。2如果纳税人根据第32d条第4款或第6款提交申请，如果应税务局的要求出示证书，则足以抵免。4在《公司税法》第8b条第6款第2句的情况下，如果出示根据§45a第2和第3款签发给资本收益债权人的证明，则足以抵免。5在第2（7）款第三句所述的情况下，在从无限制所得税改为有限所得税责任的日历年内通过扣除税款征收的所得税，归属于可归因于不受无限制或有限纳税义务约束的收入的收入</w:t>
      </w:r>
      <w:r>
        <w:rPr>
          <w:rFonts w:hint="eastAsia"/>
          <w:sz w:val="24"/>
          <w:szCs w:val="24"/>
        </w:rPr>
        <w:t>，也应予以考虑</w:t>
      </w:r>
      <w:r>
        <w:rPr>
          <w:sz w:val="24"/>
          <w:szCs w:val="24"/>
        </w:rPr>
        <w:t>;《税法》第37条第2款不适用于此;</w:t>
      </w:r>
    </w:p>
    <w:p>
      <w:pPr>
        <w:snapToGrid w:val="0"/>
        <w:rPr>
          <w:sz w:val="24"/>
          <w:szCs w:val="24"/>
        </w:rPr>
      </w:pPr>
      <w:r>
        <w:rPr>
          <w:sz w:val="24"/>
          <w:szCs w:val="24"/>
        </w:rPr>
        <w:t>3.</w:t>
      </w:r>
      <w:r>
        <w:rPr>
          <w:rFonts w:hint="eastAsia"/>
          <w:sz w:val="24"/>
          <w:szCs w:val="24"/>
        </w:rPr>
        <w:t>根据《研究津贴法》第</w:t>
      </w:r>
      <w:r>
        <w:rPr>
          <w:sz w:val="24"/>
          <w:szCs w:val="24"/>
        </w:rPr>
        <w:t>10条确定的研究津贴。2 这也适用于单独和统一确定的研究津贴;</w:t>
      </w:r>
    </w:p>
    <w:p>
      <w:pPr>
        <w:snapToGrid w:val="0"/>
        <w:ind w:left="240" w:hanging="240" w:hangingChars="100"/>
        <w:rPr>
          <w:sz w:val="24"/>
          <w:szCs w:val="24"/>
        </w:rPr>
      </w:pPr>
      <w:r>
        <w:rPr>
          <w:sz w:val="24"/>
          <w:szCs w:val="24"/>
        </w:rPr>
        <w:t>4.</w:t>
      </w:r>
      <w:r>
        <w:rPr>
          <w:rFonts w:hint="eastAsia"/>
          <w:sz w:val="24"/>
          <w:szCs w:val="24"/>
        </w:rPr>
        <w:t>在§</w:t>
      </w:r>
      <w:r>
        <w:rPr>
          <w:sz w:val="24"/>
          <w:szCs w:val="24"/>
        </w:rPr>
        <w:t xml:space="preserve"> 32c第1段第2句所述的情况下，如果差额高于审议期间最后一个评估期的集体商定的所得税，则不扣除差额。</w:t>
      </w:r>
    </w:p>
    <w:p>
      <w:pPr>
        <w:snapToGrid w:val="0"/>
        <w:ind w:left="480" w:hanging="480" w:hangingChars="200"/>
        <w:rPr>
          <w:sz w:val="24"/>
          <w:szCs w:val="24"/>
        </w:rPr>
      </w:pPr>
      <w:r>
        <w:rPr>
          <w:rFonts w:hint="eastAsia"/>
          <w:sz w:val="24"/>
          <w:szCs w:val="24"/>
        </w:rPr>
        <w:t>（3）</w:t>
      </w:r>
      <w:r>
        <w:rPr>
          <w:sz w:val="24"/>
          <w:szCs w:val="24"/>
        </w:rPr>
        <w:t>第二款第（二）项所指的税额应四舍五入为整数欧元。</w:t>
      </w:r>
      <w:r>
        <w:rPr>
          <w:rFonts w:hint="eastAsia"/>
          <w:sz w:val="24"/>
          <w:szCs w:val="24"/>
          <w:lang w:eastAsia="zh-CN"/>
        </w:rPr>
        <w:t>.</w:t>
      </w:r>
      <w:r>
        <w:rPr>
          <w:sz w:val="24"/>
          <w:szCs w:val="24"/>
        </w:rPr>
        <w:t>对减税征收的，单一扣除税额之和四舍五入。</w:t>
      </w:r>
    </w:p>
    <w:p>
      <w:pPr>
        <w:snapToGrid w:val="0"/>
        <w:ind w:left="480" w:hanging="480" w:hangingChars="200"/>
        <w:rPr>
          <w:sz w:val="24"/>
          <w:szCs w:val="24"/>
        </w:rPr>
      </w:pPr>
      <w:r>
        <w:rPr>
          <w:rFonts w:hint="eastAsia"/>
          <w:sz w:val="24"/>
          <w:szCs w:val="24"/>
        </w:rPr>
        <w:t>（</w:t>
      </w:r>
      <w:r>
        <w:rPr>
          <w:sz w:val="24"/>
          <w:szCs w:val="24"/>
        </w:rPr>
        <w:t>4）如果结算后出现不利于纳税人的盈余，纳税人（负责缴纳税款）必须立即支付该金额，只要该金额与已到期但尚未支付的预缴所得税相对应，否则必须在通知纳税申报后一个月内支付（最终付款）。</w:t>
      </w:r>
      <w:r>
        <w:rPr>
          <w:rFonts w:hint="eastAsia"/>
          <w:sz w:val="24"/>
          <w:szCs w:val="24"/>
          <w:lang w:eastAsia="zh-CN"/>
        </w:rPr>
        <w:t>.</w:t>
      </w:r>
      <w:r>
        <w:rPr>
          <w:sz w:val="24"/>
          <w:szCs w:val="24"/>
        </w:rPr>
        <w:t>如果在结算后，有有利于纳税人的盈余，则在通知纳税评估后支付给纳税人。2对于根据§§ 26，26b一起评估所得税的配偶，向配偶一方的付款也对另一方具有效力。</w:t>
      </w:r>
    </w:p>
    <w:p>
      <w:pPr>
        <w:snapToGrid w:val="0"/>
        <w:ind w:left="480" w:hanging="480" w:hangingChars="200"/>
        <w:rPr>
          <w:sz w:val="24"/>
          <w:szCs w:val="24"/>
        </w:rPr>
      </w:pPr>
      <w:r>
        <w:rPr>
          <w:rFonts w:hint="eastAsia"/>
          <w:sz w:val="24"/>
          <w:szCs w:val="24"/>
        </w:rPr>
        <w:t>（</w:t>
      </w:r>
      <w:r>
        <w:rPr>
          <w:sz w:val="24"/>
          <w:szCs w:val="24"/>
        </w:rPr>
        <w:t>5）根据根据第16（3a）款放弃的利润和通过改变利润计算方法获得的利润，如果资产将分配给纳税人在欧洲联盟或欧洲经济区另一成员国的商业资产，则固定税可应纳税人的要求分五年平均分期支付，但这些国家必须根据《公约》或《欧洲经济区》的规定，提供行政援助。 根据《欧盟行政协助法》第2（11）条的互助指令和《恢复指令》意义上的互助恢复，包括适用于此情况的实施规定，适用于相应评估期或相应后续法案的版本。</w:t>
      </w:r>
      <w:r>
        <w:rPr>
          <w:rFonts w:hint="eastAsia"/>
          <w:sz w:val="24"/>
          <w:szCs w:val="24"/>
          <w:lang w:eastAsia="zh-CN"/>
        </w:rPr>
        <w:t>.</w:t>
      </w:r>
      <w:r>
        <w:rPr>
          <w:sz w:val="24"/>
          <w:szCs w:val="24"/>
        </w:rPr>
        <w:t>第一笔年度分期付款必须在税务评估通知后一个月内支付;其余的年度分期付款应于随后年份的7月31日到期。2年</w:t>
      </w:r>
      <w:r>
        <w:rPr>
          <w:rFonts w:hint="eastAsia"/>
          <w:sz w:val="24"/>
          <w:szCs w:val="24"/>
        </w:rPr>
        <w:t>度分期付款不受利息限制</w:t>
      </w:r>
      <w:r>
        <w:rPr>
          <w:sz w:val="24"/>
          <w:szCs w:val="24"/>
        </w:rPr>
        <w:t>;作为一项规则，只应在提供担保的情况下准予它们。4尚未缴纳的税款应在后续事件之一发生后的一个月内支付，</w:t>
      </w:r>
    </w:p>
    <w:p>
      <w:pPr>
        <w:snapToGrid w:val="0"/>
        <w:ind w:left="479" w:leftChars="114" w:hanging="240" w:hangingChars="100"/>
        <w:rPr>
          <w:sz w:val="24"/>
          <w:szCs w:val="24"/>
        </w:rPr>
      </w:pPr>
      <w:r>
        <w:rPr>
          <w:sz w:val="24"/>
          <w:szCs w:val="24"/>
        </w:rPr>
        <w:t>1.</w:t>
      </w:r>
      <w:r>
        <w:rPr>
          <w:rFonts w:hint="eastAsia"/>
          <w:sz w:val="24"/>
          <w:szCs w:val="24"/>
        </w:rPr>
        <w:t>只要第</w:t>
      </w:r>
      <w:r>
        <w:rPr>
          <w:sz w:val="24"/>
          <w:szCs w:val="24"/>
        </w:rPr>
        <w:t>1句所指的资产被出售、撤回、重新安置到第1句所指的国家以外的国家或隐藏在公司中，</w:t>
      </w:r>
    </w:p>
    <w:p>
      <w:pPr>
        <w:snapToGrid w:val="0"/>
        <w:ind w:firstLine="240" w:firstLineChars="100"/>
        <w:rPr>
          <w:sz w:val="24"/>
          <w:szCs w:val="24"/>
        </w:rPr>
      </w:pPr>
      <w:r>
        <w:rPr>
          <w:sz w:val="24"/>
          <w:szCs w:val="24"/>
        </w:rPr>
        <w:t>2.</w:t>
      </w:r>
      <w:r>
        <w:rPr>
          <w:rFonts w:hint="eastAsia"/>
          <w:sz w:val="24"/>
          <w:szCs w:val="24"/>
        </w:rPr>
        <w:t>如果在此期间，该机构或部分业务被终止、出售或搬迁到第</w:t>
      </w:r>
      <w:r>
        <w:rPr>
          <w:sz w:val="24"/>
          <w:szCs w:val="24"/>
        </w:rPr>
        <w:t>1句所述国家以外的国家，</w:t>
      </w:r>
    </w:p>
    <w:p>
      <w:pPr>
        <w:snapToGrid w:val="0"/>
        <w:ind w:left="479" w:leftChars="114" w:hanging="240" w:hangingChars="100"/>
        <w:rPr>
          <w:sz w:val="24"/>
          <w:szCs w:val="24"/>
        </w:rPr>
      </w:pPr>
      <w:r>
        <w:rPr>
          <w:sz w:val="24"/>
          <w:szCs w:val="24"/>
        </w:rPr>
        <w:t>3.</w:t>
      </w:r>
      <w:r>
        <w:rPr>
          <w:rFonts w:hint="eastAsia"/>
          <w:sz w:val="24"/>
          <w:szCs w:val="24"/>
        </w:rPr>
        <w:t>如果纳税人退出第</w:t>
      </w:r>
      <w:r>
        <w:rPr>
          <w:sz w:val="24"/>
          <w:szCs w:val="24"/>
        </w:rPr>
        <w:t>1句所述州的国内无限制纳税义务或无限纳税义务，或成为第1句所述国家以外的国家的居民，</w:t>
      </w:r>
    </w:p>
    <w:p>
      <w:pPr>
        <w:snapToGrid w:val="0"/>
        <w:ind w:firstLine="240" w:firstLineChars="100"/>
        <w:rPr>
          <w:sz w:val="24"/>
          <w:szCs w:val="24"/>
        </w:rPr>
      </w:pPr>
      <w:r>
        <w:rPr>
          <w:sz w:val="24"/>
          <w:szCs w:val="24"/>
        </w:rPr>
        <w:t>4.</w:t>
      </w:r>
      <w:r>
        <w:rPr>
          <w:rFonts w:hint="eastAsia"/>
          <w:sz w:val="24"/>
          <w:szCs w:val="24"/>
        </w:rPr>
        <w:t>如果纳税人申请破产或清盘，或</w:t>
      </w:r>
    </w:p>
    <w:p>
      <w:pPr>
        <w:snapToGrid w:val="0"/>
        <w:ind w:left="479" w:leftChars="114" w:hanging="240" w:hangingChars="100"/>
        <w:rPr>
          <w:sz w:val="24"/>
          <w:szCs w:val="24"/>
        </w:rPr>
      </w:pPr>
      <w:r>
        <w:rPr>
          <w:sz w:val="24"/>
          <w:szCs w:val="24"/>
        </w:rPr>
        <w:t>5.</w:t>
      </w:r>
      <w:r>
        <w:rPr>
          <w:rFonts w:hint="eastAsia"/>
          <w:sz w:val="24"/>
          <w:szCs w:val="24"/>
        </w:rPr>
        <w:t>如果纳税人不遵守与分期付款有关的义务，并且在合理的时间内（不得超过十二个月）未对其情况进行补救</w:t>
      </w:r>
      <w:r>
        <w:rPr>
          <w:sz w:val="24"/>
          <w:szCs w:val="24"/>
        </w:rPr>
        <w:t>;句子 2 不受影响。</w:t>
      </w:r>
    </w:p>
    <w:p>
      <w:pPr>
        <w:snapToGrid w:val="0"/>
        <w:rPr>
          <w:sz w:val="24"/>
          <w:szCs w:val="24"/>
        </w:rPr>
      </w:pPr>
      <w:r>
        <w:rPr>
          <w:sz w:val="24"/>
          <w:szCs w:val="24"/>
        </w:rPr>
        <w:t>如果税收固定发生变化，年度分期付款应相应调整。6纳税人必须每年向主管税务机关提交纳税申报表，如果没有义务提交纳税申报表，则必须在7月31日之前通知主管税务机关，是否仍然满足分期付款的条件;如果他不遵守本通知义务或《税法》第90条所指的其他合作义务，则尚未支付的年度分期付款应追溯至上一年的8月1日，但最早应在税务评估通知后一个月内到期。6在不影响第6句的情况下，纳税人必须根据第4句立即将事件的发生通知主管税务机关。7如果纳税人负有申报义务，则可以根据第4句第1项的事件与下一份纳税申报表一起根据事件发出通知，</w:t>
      </w:r>
      <w:r>
        <w:rPr>
          <w:rFonts w:hint="eastAsia"/>
          <w:sz w:val="24"/>
          <w:szCs w:val="24"/>
        </w:rPr>
        <w:t>偏离第</w:t>
      </w:r>
      <w:r>
        <w:rPr>
          <w:sz w:val="24"/>
          <w:szCs w:val="24"/>
        </w:rPr>
        <w:t>7句规定的期限。</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36：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36a 资本利得税资格限制</w:t>
      </w:r>
    </w:p>
    <w:p>
      <w:pPr>
        <w:snapToGrid w:val="0"/>
        <w:ind w:left="480" w:hanging="480" w:hangingChars="200"/>
        <w:rPr>
          <w:sz w:val="24"/>
          <w:szCs w:val="24"/>
        </w:rPr>
      </w:pPr>
      <w:r>
        <w:rPr>
          <w:rFonts w:hint="eastAsia"/>
          <w:sz w:val="24"/>
          <w:szCs w:val="24"/>
        </w:rPr>
        <w:t>（</w:t>
      </w:r>
      <w:r>
        <w:rPr>
          <w:sz w:val="24"/>
          <w:szCs w:val="24"/>
        </w:rPr>
        <w:t>1）就§ 43 （1）第1句第1a项所指的资本利得而言，全额抵销税收减免所征收的所得税，也以纳税人对这些资本收益所依据的股份或利润参与证明为前提。</w:t>
      </w:r>
    </w:p>
    <w:p>
      <w:pPr>
        <w:snapToGrid w:val="0"/>
        <w:ind w:firstLine="240" w:firstLineChars="100"/>
        <w:rPr>
          <w:sz w:val="24"/>
          <w:szCs w:val="24"/>
        </w:rPr>
      </w:pPr>
      <w:r>
        <w:rPr>
          <w:sz w:val="24"/>
          <w:szCs w:val="24"/>
        </w:rPr>
        <w:t>1.</w:t>
      </w:r>
      <w:r>
        <w:rPr>
          <w:rFonts w:hint="eastAsia"/>
          <w:sz w:val="24"/>
          <w:szCs w:val="24"/>
        </w:rPr>
        <w:t>在第</w:t>
      </w:r>
      <w:r>
        <w:rPr>
          <w:sz w:val="24"/>
          <w:szCs w:val="24"/>
        </w:rPr>
        <w:t>2款所述的最短持有期内连续担任受益所有人;</w:t>
      </w:r>
    </w:p>
    <w:p>
      <w:pPr>
        <w:snapToGrid w:val="0"/>
        <w:ind w:firstLine="240" w:firstLineChars="100"/>
        <w:rPr>
          <w:sz w:val="24"/>
          <w:szCs w:val="24"/>
        </w:rPr>
      </w:pPr>
      <w:r>
        <w:rPr>
          <w:sz w:val="24"/>
          <w:szCs w:val="24"/>
        </w:rPr>
        <w:t>2.</w:t>
      </w:r>
      <w:r>
        <w:rPr>
          <w:rFonts w:hint="eastAsia"/>
          <w:sz w:val="24"/>
          <w:szCs w:val="24"/>
        </w:rPr>
        <w:t>在第</w:t>
      </w:r>
      <w:r>
        <w:rPr>
          <w:sz w:val="24"/>
          <w:szCs w:val="24"/>
        </w:rPr>
        <w:t>2段所指的最短持有期内不间断地承担第3段所述的最小价值变动风险;（b）</w:t>
      </w:r>
    </w:p>
    <w:p>
      <w:pPr>
        <w:snapToGrid w:val="0"/>
        <w:ind w:firstLine="240" w:firstLineChars="100"/>
        <w:rPr>
          <w:sz w:val="24"/>
          <w:szCs w:val="24"/>
        </w:rPr>
      </w:pPr>
      <w:r>
        <w:rPr>
          <w:sz w:val="24"/>
          <w:szCs w:val="24"/>
        </w:rPr>
        <w:t>3.</w:t>
      </w:r>
      <w:r>
        <w:rPr>
          <w:rFonts w:hint="eastAsia"/>
          <w:sz w:val="24"/>
          <w:szCs w:val="24"/>
        </w:rPr>
        <w:t>没有义务直接或间接地将投资收入全部或部分支付给其他人。</w:t>
      </w:r>
    </w:p>
    <w:p>
      <w:pPr>
        <w:snapToGrid w:val="0"/>
        <w:rPr>
          <w:sz w:val="24"/>
          <w:szCs w:val="24"/>
        </w:rPr>
      </w:pPr>
      <w:r>
        <w:rPr>
          <w:rFonts w:hint="eastAsia"/>
          <w:sz w:val="24"/>
          <w:szCs w:val="24"/>
        </w:rPr>
        <w:t>如果缺少第</w:t>
      </w:r>
      <w:r>
        <w:rPr>
          <w:sz w:val="24"/>
          <w:szCs w:val="24"/>
        </w:rPr>
        <w:t>1句的条件，则不考虑资本利得税的五分之三。2未按照第1句和第2句抵免的资本利得税，在确定收入时，应根据要求扣除。4第1至第3句比照适用于产生第43（3）句1所指的国内投资收入并委托给国外证券收集银行保管的股份或利润参与证书。</w:t>
      </w:r>
    </w:p>
    <w:p>
      <w:pPr>
        <w:snapToGrid w:val="0"/>
        <w:ind w:left="480" w:hanging="480" w:hangingChars="200"/>
        <w:rPr>
          <w:sz w:val="24"/>
          <w:szCs w:val="24"/>
        </w:rPr>
      </w:pPr>
      <w:r>
        <w:rPr>
          <w:rFonts w:hint="eastAsia"/>
          <w:sz w:val="24"/>
          <w:szCs w:val="24"/>
        </w:rPr>
        <w:t>（2）最短持有期为</w:t>
      </w:r>
      <w:r>
        <w:rPr>
          <w:sz w:val="24"/>
          <w:szCs w:val="24"/>
        </w:rPr>
        <w:t>45天，期限应在投资收益到期日前45天及到期日后45天内达到。</w:t>
      </w:r>
      <w:r>
        <w:rPr>
          <w:rFonts w:hint="eastAsia"/>
          <w:sz w:val="24"/>
          <w:szCs w:val="24"/>
          <w:lang w:eastAsia="zh-CN"/>
        </w:rPr>
        <w:t>.</w:t>
      </w:r>
      <w:r>
        <w:rPr>
          <w:sz w:val="24"/>
          <w:szCs w:val="24"/>
        </w:rPr>
        <w:t>在收购和出售的情况下，必须假定首先购买的股份或利润参与证书首先被出售。</w:t>
      </w:r>
    </w:p>
    <w:p>
      <w:pPr>
        <w:snapToGrid w:val="0"/>
        <w:ind w:left="480" w:hanging="480" w:hangingChars="200"/>
        <w:rPr>
          <w:sz w:val="24"/>
          <w:szCs w:val="24"/>
        </w:rPr>
      </w:pPr>
      <w:r>
        <w:rPr>
          <w:rFonts w:hint="eastAsia"/>
          <w:sz w:val="24"/>
          <w:szCs w:val="24"/>
        </w:rPr>
        <w:t>（</w:t>
      </w:r>
      <w:r>
        <w:rPr>
          <w:sz w:val="24"/>
          <w:szCs w:val="24"/>
        </w:rPr>
        <w:t>3）纳税人必须承担股份或利润参与证书价值下降至少70%的风险（最低价值变化风险），同时考虑到相互冲突的主张和关联方的主张。</w:t>
      </w:r>
      <w:r>
        <w:rPr>
          <w:rFonts w:hint="eastAsia"/>
          <w:sz w:val="24"/>
          <w:szCs w:val="24"/>
          <w:lang w:eastAsia="zh-CN"/>
        </w:rPr>
        <w:t>.</w:t>
      </w:r>
      <w:r>
        <w:rPr>
          <w:sz w:val="24"/>
          <w:szCs w:val="24"/>
        </w:rPr>
        <w:t>特别是，如果纳税人或其亲近的人已经完成的套期保值交易直接或间接地将股票或利润参与证书的价值变化风险降低30%以上，则没有足够的最低价值变化风险。</w:t>
      </w:r>
    </w:p>
    <w:p>
      <w:pPr>
        <w:snapToGrid w:val="0"/>
        <w:ind w:left="480" w:hanging="480" w:hangingChars="200"/>
        <w:rPr>
          <w:sz w:val="24"/>
          <w:szCs w:val="24"/>
        </w:rPr>
      </w:pPr>
      <w:r>
        <w:rPr>
          <w:rFonts w:hint="eastAsia"/>
          <w:sz w:val="24"/>
          <w:szCs w:val="24"/>
        </w:rPr>
        <w:t>（4）</w:t>
      </w:r>
      <w:r>
        <w:rPr>
          <w:sz w:val="24"/>
          <w:szCs w:val="24"/>
        </w:rPr>
        <w:t>未被扣除或已退还税款，特别是根据免税理由，以及不符合第一款至第三款规定的资本利得税信用条件的应纳税或公司税的应有：</w:t>
      </w:r>
    </w:p>
    <w:p>
      <w:pPr>
        <w:snapToGrid w:val="0"/>
        <w:ind w:firstLine="240" w:firstLineChars="100"/>
        <w:rPr>
          <w:sz w:val="24"/>
          <w:szCs w:val="24"/>
        </w:rPr>
      </w:pPr>
      <w:r>
        <w:rPr>
          <w:sz w:val="24"/>
          <w:szCs w:val="24"/>
        </w:rPr>
        <w:t>1.</w:t>
      </w:r>
      <w:r>
        <w:rPr>
          <w:rFonts w:hint="eastAsia"/>
          <w:sz w:val="24"/>
          <w:szCs w:val="24"/>
        </w:rPr>
        <w:t>向您的主管税务局报告，</w:t>
      </w:r>
    </w:p>
    <w:p>
      <w:pPr>
        <w:snapToGrid w:val="0"/>
        <w:ind w:left="479" w:leftChars="114" w:hanging="240" w:hangingChars="100"/>
        <w:rPr>
          <w:sz w:val="24"/>
          <w:szCs w:val="24"/>
        </w:rPr>
      </w:pPr>
      <w:r>
        <w:rPr>
          <w:sz w:val="24"/>
          <w:szCs w:val="24"/>
        </w:rPr>
        <w:t>2.</w:t>
      </w:r>
      <w:r>
        <w:rPr>
          <w:rFonts w:hint="eastAsia"/>
          <w:sz w:val="24"/>
          <w:szCs w:val="24"/>
        </w:rPr>
        <w:t>资本利得税，金额为资本利得的</w:t>
      </w:r>
      <w:r>
        <w:rPr>
          <w:sz w:val="24"/>
          <w:szCs w:val="24"/>
        </w:rPr>
        <w:t>15%，符合§ 43第1款第1句第1a款和第1款第4句的含义，应根据正式规定的形式以电子方式申报，以及</w:t>
      </w:r>
    </w:p>
    <w:p>
      <w:pPr>
        <w:snapToGrid w:val="0"/>
        <w:ind w:firstLine="240" w:firstLineChars="100"/>
        <w:rPr>
          <w:sz w:val="24"/>
          <w:szCs w:val="24"/>
        </w:rPr>
      </w:pPr>
      <w:r>
        <w:rPr>
          <w:sz w:val="24"/>
          <w:szCs w:val="24"/>
        </w:rPr>
        <w:t>3.</w:t>
      </w:r>
      <w:r>
        <w:rPr>
          <w:rFonts w:hint="eastAsia"/>
          <w:sz w:val="24"/>
          <w:szCs w:val="24"/>
        </w:rPr>
        <w:t>支付申报的税款。</w:t>
      </w:r>
    </w:p>
    <w:p>
      <w:pPr>
        <w:snapToGrid w:val="0"/>
        <w:rPr>
          <w:sz w:val="24"/>
          <w:szCs w:val="24"/>
        </w:rPr>
      </w:pPr>
      <w:r>
        <w:rPr>
          <w:rFonts w:hint="eastAsia"/>
          <w:sz w:val="24"/>
          <w:szCs w:val="24"/>
        </w:rPr>
        <w:t>如果纳税人通过比较其业务资产确定其利润，则应在财政年度结束后的下一个月的第</w:t>
      </w:r>
      <w:r>
        <w:rPr>
          <w:sz w:val="24"/>
          <w:szCs w:val="24"/>
        </w:rPr>
        <w:t>10天之前进行通知，申报和付款，对于其他纳税人，则应在日历年结束后的下一个月的第10天之前进行。</w:t>
      </w:r>
    </w:p>
    <w:p>
      <w:pPr>
        <w:snapToGrid w:val="0"/>
        <w:rPr>
          <w:sz w:val="24"/>
          <w:szCs w:val="24"/>
        </w:rPr>
      </w:pPr>
      <w:r>
        <w:rPr>
          <w:rFonts w:hint="eastAsia"/>
          <w:sz w:val="24"/>
          <w:szCs w:val="24"/>
        </w:rPr>
        <w:t>（5）第一款至第四款不适用于下列情况：</w:t>
      </w:r>
    </w:p>
    <w:p>
      <w:pPr>
        <w:snapToGrid w:val="0"/>
        <w:ind w:left="479" w:leftChars="114" w:hanging="240" w:hangingChars="100"/>
        <w:rPr>
          <w:sz w:val="24"/>
          <w:szCs w:val="24"/>
        </w:rPr>
      </w:pPr>
      <w:r>
        <w:rPr>
          <w:sz w:val="24"/>
          <w:szCs w:val="24"/>
        </w:rPr>
        <w:t>1.</w:t>
      </w:r>
      <w:r>
        <w:rPr>
          <w:rFonts w:hint="eastAsia"/>
          <w:sz w:val="24"/>
          <w:szCs w:val="24"/>
        </w:rPr>
        <w:t>§</w:t>
      </w:r>
      <w:r>
        <w:rPr>
          <w:sz w:val="24"/>
          <w:szCs w:val="24"/>
        </w:rPr>
        <w:t xml:space="preserve"> 43 （1） 第 1 句第 1a 项和第 1 段第 4 句所指的投资收益在评估期内不超过 20 000 欧元，或</w:t>
      </w:r>
    </w:p>
    <w:p>
      <w:pPr>
        <w:snapToGrid w:val="0"/>
        <w:ind w:left="479" w:leftChars="114" w:hanging="240" w:hangingChars="100"/>
        <w:rPr>
          <w:sz w:val="24"/>
          <w:szCs w:val="24"/>
        </w:rPr>
      </w:pPr>
      <w:r>
        <w:rPr>
          <w:sz w:val="24"/>
          <w:szCs w:val="24"/>
        </w:rPr>
        <w:t>2.</w:t>
      </w:r>
      <w:r>
        <w:rPr>
          <w:rFonts w:hint="eastAsia"/>
          <w:sz w:val="24"/>
          <w:szCs w:val="24"/>
        </w:rPr>
        <w:t>纳税人在§</w:t>
      </w:r>
      <w:r>
        <w:rPr>
          <w:sz w:val="24"/>
          <w:szCs w:val="24"/>
        </w:rPr>
        <w:t>43（1）第1句第1a句和第1款第4句所指的投资收入流入的情况下，已经是股份或利润参与证书的受益所有人至少一年，没有中断;第2款第2句应比照适用。</w:t>
      </w:r>
    </w:p>
    <w:p>
      <w:pPr>
        <w:snapToGrid w:val="0"/>
        <w:ind w:left="480" w:hanging="480" w:hangingChars="200"/>
        <w:rPr>
          <w:sz w:val="24"/>
          <w:szCs w:val="24"/>
        </w:rPr>
      </w:pPr>
      <w:r>
        <w:rPr>
          <w:rFonts w:hint="eastAsia"/>
          <w:sz w:val="24"/>
          <w:szCs w:val="24"/>
        </w:rPr>
        <w:t>（</w:t>
      </w:r>
      <w:r>
        <w:rPr>
          <w:sz w:val="24"/>
          <w:szCs w:val="24"/>
        </w:rPr>
        <w:t>6）就前款而言，如果第43条第（1）款第1项第1a项和第1款第4款所指的投资收入归属于专门用于履行养恤金义务的信托资产，而其他债权人无法获得，则受托人和受托人应被视为一人。</w:t>
      </w:r>
      <w:r>
        <w:rPr>
          <w:rFonts w:hint="eastAsia"/>
          <w:sz w:val="24"/>
          <w:szCs w:val="24"/>
          <w:lang w:eastAsia="zh-CN"/>
        </w:rPr>
        <w:t>.</w:t>
      </w:r>
      <w:r>
        <w:rPr>
          <w:sz w:val="24"/>
          <w:szCs w:val="24"/>
        </w:rPr>
        <w:t>这同样适用于与单位挂钩人寿保险有关的保险公司和投保人，如果合同的收益与《保险监督法》第124（2）句第2款第1项所指的内部基金价值挂钩。</w:t>
      </w:r>
    </w:p>
    <w:p>
      <w:pPr>
        <w:snapToGrid w:val="0"/>
        <w:rPr>
          <w:sz w:val="24"/>
          <w:szCs w:val="24"/>
        </w:rPr>
      </w:pPr>
      <w:r>
        <w:rPr>
          <w:rFonts w:hint="eastAsia"/>
          <w:sz w:val="24"/>
          <w:szCs w:val="24"/>
        </w:rPr>
        <w:t>（</w:t>
      </w:r>
      <w:r>
        <w:rPr>
          <w:sz w:val="24"/>
          <w:szCs w:val="24"/>
        </w:rPr>
        <w:t>7）税法第42条不受影响。</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36a： 申请参见 § 52 +++）</w:t>
      </w:r>
    </w:p>
    <w:p>
      <w:pPr>
        <w:snapToGrid w:val="0"/>
        <w:rPr>
          <w:sz w:val="24"/>
          <w:szCs w:val="24"/>
        </w:rPr>
      </w:pPr>
      <w:r>
        <w:rPr>
          <w:rFonts w:hint="eastAsia"/>
          <w:sz w:val="24"/>
          <w:szCs w:val="24"/>
        </w:rPr>
        <w:t>（</w:t>
      </w:r>
      <w:r>
        <w:rPr>
          <w:sz w:val="24"/>
          <w:szCs w:val="24"/>
        </w:rPr>
        <w:t>+++ § 36a 第 5 条第 7 款：有关申请，请参见 2018 年 3 节第 3 节 InvStG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37 所得税的预付款</w:t>
      </w:r>
    </w:p>
    <w:p>
      <w:pPr>
        <w:snapToGrid w:val="0"/>
        <w:ind w:left="480" w:hanging="480" w:hangingChars="200"/>
        <w:rPr>
          <w:sz w:val="24"/>
          <w:szCs w:val="24"/>
        </w:rPr>
      </w:pPr>
      <w:r>
        <w:rPr>
          <w:rFonts w:hint="eastAsia"/>
          <w:sz w:val="24"/>
          <w:szCs w:val="24"/>
        </w:rPr>
        <w:t>（1）纳税人应当在</w:t>
      </w:r>
      <w:r>
        <w:rPr>
          <w:sz w:val="24"/>
          <w:szCs w:val="24"/>
        </w:rPr>
        <w:t>3月10日、6月10日、9月10日和12月10日缴纳其在本评估期内可能欠付的所得税的预付款。</w:t>
      </w:r>
      <w:r>
        <w:rPr>
          <w:rFonts w:hint="eastAsia"/>
          <w:sz w:val="24"/>
          <w:szCs w:val="24"/>
          <w:lang w:eastAsia="zh-CN"/>
        </w:rPr>
        <w:t>.</w:t>
      </w:r>
      <w:r>
        <w:rPr>
          <w:sz w:val="24"/>
          <w:szCs w:val="24"/>
        </w:rPr>
        <w:t>所得税的预付款是在要支付预付款的日历季度开始时支付的，或者，如果纳税义务仅在日历季度内确定，则以纳税义务为由。</w:t>
      </w:r>
    </w:p>
    <w:p>
      <w:pPr>
        <w:snapToGrid w:val="0"/>
        <w:rPr>
          <w:sz w:val="24"/>
          <w:szCs w:val="24"/>
        </w:rPr>
      </w:pPr>
      <w:r>
        <w:rPr>
          <w:rFonts w:hint="eastAsia"/>
          <w:sz w:val="24"/>
          <w:szCs w:val="24"/>
        </w:rPr>
        <w:t>（</w:t>
      </w:r>
      <w:r>
        <w:rPr>
          <w:sz w:val="24"/>
          <w:szCs w:val="24"/>
        </w:rPr>
        <w:t>2）（略）</w:t>
      </w:r>
    </w:p>
    <w:p>
      <w:pPr>
        <w:snapToGrid w:val="0"/>
        <w:ind w:left="480" w:hanging="480" w:hangingChars="200"/>
        <w:rPr>
          <w:sz w:val="24"/>
          <w:szCs w:val="24"/>
        </w:rPr>
      </w:pPr>
      <w:r>
        <w:rPr>
          <w:rFonts w:hint="eastAsia"/>
          <w:sz w:val="24"/>
          <w:szCs w:val="24"/>
        </w:rPr>
        <w:t>（</w:t>
      </w:r>
      <w:r>
        <w:rPr>
          <w:sz w:val="24"/>
          <w:szCs w:val="24"/>
        </w:rPr>
        <w:t>3）税务机关应通过预付款通知书确定预付款。</w:t>
      </w:r>
      <w:r>
        <w:rPr>
          <w:rFonts w:hint="eastAsia"/>
          <w:sz w:val="24"/>
          <w:szCs w:val="24"/>
          <w:lang w:eastAsia="zh-CN"/>
        </w:rPr>
        <w:t>.</w:t>
      </w:r>
      <w:r>
        <w:rPr>
          <w:sz w:val="24"/>
          <w:szCs w:val="24"/>
        </w:rPr>
        <w:t>原则上，预付款是根据上次评估时扣减税额（§ 36第2款第2项）的抵免而产生的所得税计算的。2在评估期后的第15个日历月结束之前，税务局可以调整评估期预期产生的所得税预付款;如果农业和林业收入可能超过初始纳税评估时的其他收入，则该期限应延长至23个月。4对于第2句和第3句的适用，如果费用和免赔额不超过600欧元，则不考虑第10条第1款第4、5、7和9款以及第1a款、第10b款和第33款所指的费用以及第33a款规定的免赔额。5根据§ 34a的税收减免不被考虑</w:t>
      </w:r>
      <w:r>
        <w:rPr>
          <w:rFonts w:hint="eastAsia"/>
          <w:sz w:val="24"/>
          <w:szCs w:val="24"/>
        </w:rPr>
        <w:t>在内。</w:t>
      </w:r>
      <w:r>
        <w:rPr>
          <w:sz w:val="24"/>
          <w:szCs w:val="24"/>
        </w:rPr>
        <w:t>6在适用第2句和第3句时，不考虑根据第10a条第1款扣除的特别费用。6在获得或完成§ 10e第1和第2款以及第10h段所指的物品之前，根据§ 10e第6段和§ 10h第3句作为特殊费用扣除的费用也应保持未被认可;这同样适用于根据§10i扣除的“业主住房津贴法”下受青睐的财产的费用，例如特殊费用。7在确定仅在购买或完成该建筑物之后开始的日历年的预付款时，将考虑§21（1）句1第1句所指的建筑物出租或租赁的负收入。第九如果建筑物是在其完工的日历年之前购买的，则购买将被完工所取代。第10名第8句不适用于根据</w:t>
      </w:r>
      <w:r>
        <w:rPr>
          <w:rFonts w:hint="eastAsia"/>
          <w:sz w:val="24"/>
          <w:szCs w:val="24"/>
        </w:rPr>
        <w:t>本法第</w:t>
      </w:r>
      <w:r>
        <w:rPr>
          <w:sz w:val="24"/>
          <w:szCs w:val="24"/>
        </w:rPr>
        <w:t>7b条要求特别折旧的建筑物的租金或租赁的负收入，或根据《柏林促销法》第14a、14c或14d条要求增加扣除额的建筑物。12第8句比照适用于第21（1）条第1至第3句所指的另一项资产出租或租赁的负收入，但条件是，收购或完成由纳税人开始使用所取代。11在§31的情况下，如果儿童福利金没有充分实现对子女最低生活水平的收入金额的免税要求，则适用第2句和第3句不包括第32条第6款规定的津贴和要抵消的儿童津贴。</w:t>
      </w:r>
    </w:p>
    <w:p>
      <w:pPr>
        <w:snapToGrid w:val="0"/>
        <w:ind w:left="480" w:hanging="480" w:hangingChars="200"/>
        <w:rPr>
          <w:sz w:val="24"/>
          <w:szCs w:val="24"/>
        </w:rPr>
      </w:pPr>
      <w:r>
        <w:rPr>
          <w:rFonts w:hint="eastAsia"/>
          <w:sz w:val="24"/>
          <w:szCs w:val="24"/>
        </w:rPr>
        <w:t>（</w:t>
      </w:r>
      <w:r>
        <w:rPr>
          <w:sz w:val="24"/>
          <w:szCs w:val="24"/>
        </w:rPr>
        <w:t>4）如果随后预付款增加，应调整评估期的最后预付款。</w:t>
      </w:r>
      <w:r>
        <w:rPr>
          <w:rFonts w:hint="eastAsia"/>
          <w:sz w:val="24"/>
          <w:szCs w:val="24"/>
          <w:lang w:eastAsia="zh-CN"/>
        </w:rPr>
        <w:t>.</w:t>
      </w:r>
      <w:r>
        <w:rPr>
          <w:sz w:val="24"/>
          <w:szCs w:val="24"/>
        </w:rPr>
        <w:t>增加的金额必须在提前付款通知通知后的一个月内支付。</w:t>
      </w:r>
    </w:p>
    <w:p>
      <w:pPr>
        <w:snapToGrid w:val="0"/>
        <w:ind w:left="480" w:hanging="480" w:hangingChars="200"/>
        <w:rPr>
          <w:sz w:val="24"/>
          <w:szCs w:val="24"/>
        </w:rPr>
      </w:pPr>
      <w:r>
        <w:rPr>
          <w:rFonts w:hint="eastAsia"/>
          <w:sz w:val="24"/>
          <w:szCs w:val="24"/>
        </w:rPr>
        <w:t>（5）</w:t>
      </w:r>
      <w:r>
        <w:rPr>
          <w:sz w:val="24"/>
          <w:szCs w:val="24"/>
        </w:rPr>
        <w:t>只有当预付款金额至少为每个日历年400欧元，预付款日期至少为100欧元时，才应固定。</w:t>
      </w:r>
      <w:r>
        <w:rPr>
          <w:rFonts w:hint="eastAsia"/>
          <w:sz w:val="24"/>
          <w:szCs w:val="24"/>
          <w:lang w:eastAsia="zh-CN"/>
        </w:rPr>
        <w:t>.</w:t>
      </w:r>
      <w:r>
        <w:rPr>
          <w:sz w:val="24"/>
          <w:szCs w:val="24"/>
        </w:rPr>
        <w:t>只有当第3款第二至第五句所述情况的增加金额在预付款日期至少为100欧元，在第4款的情况下至少为5 000欧元时，才应增加固定预付款。</w:t>
      </w:r>
    </w:p>
    <w:p>
      <w:pPr>
        <w:snapToGrid w:val="0"/>
        <w:rPr>
          <w:sz w:val="24"/>
          <w:szCs w:val="24"/>
        </w:rPr>
      </w:pPr>
      <w:r>
        <w:rPr>
          <w:rFonts w:hint="eastAsia"/>
          <w:sz w:val="24"/>
          <w:szCs w:val="24"/>
        </w:rPr>
        <w:t>（</w:t>
      </w:r>
      <w:r>
        <w:rPr>
          <w:sz w:val="24"/>
          <w:szCs w:val="24"/>
        </w:rPr>
        <w:t>6） （略）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37：有关申请，请参见 § 52 +++）</w:t>
      </w:r>
    </w:p>
    <w:p>
      <w:pPr>
        <w:snapToGrid w:val="0"/>
        <w:rPr>
          <w:sz w:val="24"/>
          <w:szCs w:val="24"/>
        </w:rPr>
      </w:pPr>
      <w:r>
        <w:rPr>
          <w:rFonts w:hint="eastAsia"/>
          <w:sz w:val="24"/>
          <w:szCs w:val="24"/>
        </w:rPr>
        <w:t>（</w:t>
      </w:r>
      <w:r>
        <w:rPr>
          <w:sz w:val="24"/>
          <w:szCs w:val="24"/>
        </w:rPr>
        <w:t>+++ § 37 第3条，第5条和第6款：申请参见 § 110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37a 第三方的统一税率所得税</w:t>
      </w:r>
    </w:p>
    <w:p>
      <w:pPr>
        <w:snapToGrid w:val="0"/>
        <w:ind w:left="480" w:hanging="480" w:hangingChars="200"/>
        <w:rPr>
          <w:sz w:val="24"/>
          <w:szCs w:val="24"/>
        </w:rPr>
      </w:pPr>
      <w:r>
        <w:rPr>
          <w:rFonts w:hint="eastAsia"/>
          <w:sz w:val="24"/>
          <w:szCs w:val="24"/>
        </w:rPr>
        <w:t>（</w:t>
      </w:r>
      <w:r>
        <w:rPr>
          <w:sz w:val="24"/>
          <w:szCs w:val="24"/>
        </w:rPr>
        <w:t>1）经申请，税务局可以允许公司授予§3第38条所指的非现金保费，对未豁免的部分按统一税率征收所得税。</w:t>
      </w:r>
      <w:r>
        <w:rPr>
          <w:rFonts w:hint="eastAsia"/>
          <w:sz w:val="24"/>
          <w:szCs w:val="24"/>
          <w:lang w:eastAsia="zh-CN"/>
        </w:rPr>
        <w:t>.</w:t>
      </w:r>
      <w:r>
        <w:rPr>
          <w:sz w:val="24"/>
          <w:szCs w:val="24"/>
        </w:rPr>
        <w:t>统一税率所得税的评估依据是支付给居住在德国的纳税人的保费总价值。2统一税率为2.25%。</w:t>
      </w:r>
    </w:p>
    <w:p>
      <w:pPr>
        <w:snapToGrid w:val="0"/>
        <w:ind w:left="480" w:hanging="480" w:hangingChars="200"/>
        <w:rPr>
          <w:sz w:val="24"/>
          <w:szCs w:val="24"/>
        </w:rPr>
      </w:pPr>
      <w:r>
        <w:rPr>
          <w:rFonts w:hint="eastAsia"/>
          <w:sz w:val="24"/>
          <w:szCs w:val="24"/>
        </w:rPr>
        <w:t>（</w:t>
      </w:r>
      <w:r>
        <w:rPr>
          <w:sz w:val="24"/>
          <w:szCs w:val="24"/>
        </w:rPr>
        <w:t>2）第40（3）条应比照适用于统一税率所得税。</w:t>
      </w:r>
      <w:r>
        <w:rPr>
          <w:rFonts w:hint="eastAsia"/>
          <w:sz w:val="24"/>
          <w:szCs w:val="24"/>
          <w:lang w:eastAsia="zh-CN"/>
        </w:rPr>
        <w:t>.</w:t>
      </w:r>
      <w:r>
        <w:rPr>
          <w:sz w:val="24"/>
          <w:szCs w:val="24"/>
        </w:rPr>
        <w:t>公司必须将税收假设告知保费接受者。</w:t>
      </w:r>
    </w:p>
    <w:p>
      <w:pPr>
        <w:snapToGrid w:val="0"/>
        <w:ind w:left="480" w:hanging="480" w:hangingChars="200"/>
        <w:rPr>
          <w:sz w:val="24"/>
          <w:szCs w:val="24"/>
        </w:rPr>
      </w:pPr>
      <w:r>
        <w:rPr>
          <w:rFonts w:hint="eastAsia"/>
          <w:sz w:val="24"/>
          <w:szCs w:val="24"/>
        </w:rPr>
        <w:t>（</w:t>
      </w:r>
      <w:r>
        <w:rPr>
          <w:sz w:val="24"/>
          <w:szCs w:val="24"/>
        </w:rPr>
        <w:t>3）公司常设机构税务局对申请作出决定（§ 41a第1款第1句第1句）。</w:t>
      </w:r>
      <w:r>
        <w:rPr>
          <w:rFonts w:hint="eastAsia"/>
          <w:sz w:val="24"/>
          <w:szCs w:val="24"/>
          <w:lang w:eastAsia="zh-CN"/>
        </w:rPr>
        <w:t>.</w:t>
      </w:r>
      <w:r>
        <w:rPr>
          <w:sz w:val="24"/>
          <w:szCs w:val="24"/>
        </w:rPr>
        <w:t>如果公司有多个常设机构税务局，则常设机构的税务局负责，其中确定与统一税率税收相关的保费。2定额付款的授权应在未来生效，并且可能在时间上受到限制;它应涵盖有效期内分配的所有保费。</w:t>
      </w:r>
    </w:p>
    <w:p>
      <w:pPr>
        <w:snapToGrid w:val="0"/>
        <w:ind w:left="480" w:hanging="480" w:hangingChars="200"/>
        <w:rPr>
          <w:sz w:val="24"/>
          <w:szCs w:val="24"/>
        </w:rPr>
      </w:pPr>
      <w:r>
        <w:rPr>
          <w:rFonts w:hint="eastAsia"/>
          <w:sz w:val="24"/>
          <w:szCs w:val="24"/>
        </w:rPr>
        <w:t>（</w:t>
      </w:r>
      <w:r>
        <w:rPr>
          <w:sz w:val="24"/>
          <w:szCs w:val="24"/>
        </w:rPr>
        <w:t>4）统一税率所得税被视为所得税，必须由公司在第3款所指的常设单位的工资税申报中申报，并在适用于常设单位的工资税登记期届满后的第十天支付给常设机构税务局。</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37b 实物福利的统一税率所得税</w:t>
      </w:r>
    </w:p>
    <w:p>
      <w:pPr>
        <w:snapToGrid w:val="0"/>
        <w:rPr>
          <w:sz w:val="24"/>
          <w:szCs w:val="24"/>
        </w:rPr>
      </w:pPr>
      <w:r>
        <w:rPr>
          <w:rFonts w:hint="eastAsia"/>
          <w:sz w:val="24"/>
          <w:szCs w:val="24"/>
        </w:rPr>
        <w:t>（1）</w:t>
      </w:r>
      <w:r>
        <w:rPr>
          <w:sz w:val="24"/>
          <w:szCs w:val="24"/>
        </w:rPr>
        <w:t>纳税人可统一向一个销售年度内授予的所有纳税人征收所得税：</w:t>
      </w:r>
    </w:p>
    <w:p>
      <w:pPr>
        <w:snapToGrid w:val="0"/>
        <w:ind w:firstLine="240" w:firstLineChars="100"/>
        <w:rPr>
          <w:sz w:val="24"/>
          <w:szCs w:val="24"/>
        </w:rPr>
      </w:pPr>
      <w:r>
        <w:rPr>
          <w:sz w:val="24"/>
          <w:szCs w:val="24"/>
        </w:rPr>
        <w:t>1.</w:t>
      </w:r>
      <w:r>
        <w:rPr>
          <w:rFonts w:hint="eastAsia"/>
          <w:sz w:val="24"/>
          <w:szCs w:val="24"/>
        </w:rPr>
        <w:t>除已商定的服务或对价外提供的运营诱导的惠益，以及</w:t>
      </w:r>
    </w:p>
    <w:p>
      <w:pPr>
        <w:snapToGrid w:val="0"/>
        <w:ind w:firstLine="240" w:firstLineChars="100"/>
        <w:rPr>
          <w:sz w:val="24"/>
          <w:szCs w:val="24"/>
        </w:rPr>
      </w:pPr>
      <w:r>
        <w:rPr>
          <w:sz w:val="24"/>
          <w:szCs w:val="24"/>
        </w:rPr>
        <w:t>2.</w:t>
      </w:r>
      <w:r>
        <w:rPr>
          <w:rFonts w:hint="eastAsia"/>
          <w:sz w:val="24"/>
          <w:szCs w:val="24"/>
        </w:rPr>
        <w:t>§</w:t>
      </w:r>
      <w:r>
        <w:rPr>
          <w:sz w:val="24"/>
          <w:szCs w:val="24"/>
        </w:rPr>
        <w:t xml:space="preserve"> 4 第 5 句 1 第 1 句所指的礼物，</w:t>
      </w:r>
    </w:p>
    <w:p>
      <w:pPr>
        <w:snapToGrid w:val="0"/>
        <w:rPr>
          <w:sz w:val="24"/>
          <w:szCs w:val="24"/>
        </w:rPr>
      </w:pPr>
      <w:r>
        <w:rPr>
          <w:rFonts w:hint="eastAsia"/>
          <w:sz w:val="24"/>
          <w:szCs w:val="24"/>
        </w:rPr>
        <w:t>这不是由货币组成的，统一税率为</w:t>
      </w:r>
      <w:r>
        <w:rPr>
          <w:sz w:val="24"/>
          <w:szCs w:val="24"/>
        </w:rPr>
        <w:t>30%。</w:t>
      </w:r>
      <w:r>
        <w:rPr>
          <w:rFonts w:hint="eastAsia"/>
          <w:sz w:val="24"/>
          <w:szCs w:val="24"/>
          <w:lang w:eastAsia="zh-CN"/>
        </w:rPr>
        <w:t>.</w:t>
      </w:r>
      <w:r>
        <w:rPr>
          <w:sz w:val="24"/>
          <w:szCs w:val="24"/>
        </w:rPr>
        <w:t>统一税率所得税的评估依据是纳税人的费用，包括增值税;在对关联公司员工有利的情况下</w:t>
      </w:r>
      <w:r>
        <w:rPr>
          <w:rFonts w:hint="eastAsia"/>
          <w:sz w:val="24"/>
          <w:szCs w:val="24"/>
        </w:rPr>
        <w:t>,</w:t>
      </w:r>
      <w:r>
        <w:rPr>
          <w:sz w:val="24"/>
          <w:szCs w:val="24"/>
        </w:rPr>
        <w:t>评估的基础至少是§8（3）句子1所产生的价值。2一次性付款不包括在内，</w:t>
      </w:r>
    </w:p>
    <w:p>
      <w:pPr>
        <w:snapToGrid w:val="0"/>
        <w:ind w:firstLine="240" w:firstLineChars="100"/>
        <w:rPr>
          <w:sz w:val="24"/>
          <w:szCs w:val="24"/>
        </w:rPr>
      </w:pPr>
      <w:r>
        <w:rPr>
          <w:sz w:val="24"/>
          <w:szCs w:val="24"/>
        </w:rPr>
        <w:t>1.</w:t>
      </w:r>
      <w:r>
        <w:rPr>
          <w:rFonts w:hint="eastAsia"/>
          <w:sz w:val="24"/>
          <w:szCs w:val="24"/>
        </w:rPr>
        <w:t>就每个受益人和营销年度的支出而言，或</w:t>
      </w:r>
    </w:p>
    <w:p>
      <w:pPr>
        <w:snapToGrid w:val="0"/>
        <w:ind w:firstLine="240" w:firstLineChars="100"/>
        <w:rPr>
          <w:sz w:val="24"/>
          <w:szCs w:val="24"/>
        </w:rPr>
      </w:pPr>
      <w:r>
        <w:rPr>
          <w:sz w:val="24"/>
          <w:szCs w:val="24"/>
        </w:rPr>
        <w:t>2.</w:t>
      </w:r>
      <w:r>
        <w:rPr>
          <w:rFonts w:hint="eastAsia"/>
          <w:sz w:val="24"/>
          <w:szCs w:val="24"/>
        </w:rPr>
        <w:t>如果个人捐款的费用</w:t>
      </w:r>
    </w:p>
    <w:p>
      <w:pPr>
        <w:snapToGrid w:val="0"/>
        <w:rPr>
          <w:sz w:val="24"/>
          <w:szCs w:val="24"/>
        </w:rPr>
      </w:pPr>
      <w:r>
        <w:rPr>
          <w:rFonts w:hint="eastAsia"/>
          <w:sz w:val="24"/>
          <w:szCs w:val="24"/>
        </w:rPr>
        <w:t>超过</w:t>
      </w:r>
      <w:r>
        <w:rPr>
          <w:sz w:val="24"/>
          <w:szCs w:val="24"/>
        </w:rPr>
        <w:t>10 000欧元的金额。</w:t>
      </w:r>
    </w:p>
    <w:p>
      <w:pPr>
        <w:snapToGrid w:val="0"/>
        <w:ind w:left="480" w:hanging="480" w:hangingChars="200"/>
        <w:rPr>
          <w:sz w:val="24"/>
          <w:szCs w:val="24"/>
        </w:rPr>
      </w:pPr>
      <w:r>
        <w:rPr>
          <w:rFonts w:hint="eastAsia"/>
          <w:sz w:val="24"/>
          <w:szCs w:val="24"/>
        </w:rPr>
        <w:t>（</w:t>
      </w:r>
      <w:r>
        <w:rPr>
          <w:sz w:val="24"/>
          <w:szCs w:val="24"/>
        </w:rPr>
        <w:t>2）第1款也适用于公司向纳税人雇员发起的缴款，条件是这些缴款不是由金钱组成的，并且是在已经到期的工资之外提供的。</w:t>
      </w:r>
      <w:r>
        <w:rPr>
          <w:rFonts w:hint="eastAsia"/>
          <w:sz w:val="24"/>
          <w:szCs w:val="24"/>
          <w:lang w:eastAsia="zh-CN"/>
        </w:rPr>
        <w:t>.</w:t>
      </w:r>
      <w:r>
        <w:rPr>
          <w:sz w:val="24"/>
          <w:szCs w:val="24"/>
        </w:rPr>
        <w:t>在§ 8第2段第2句第2至10句第3款，第40条第2款以及资产参与转移的情况下，第1款不适用;如果捐款按照§40第1款是统一费率的，则同样适用。3§ 37a 第1款不受影响。</w:t>
      </w:r>
    </w:p>
    <w:p>
      <w:pPr>
        <w:snapToGrid w:val="0"/>
        <w:ind w:left="480" w:hanging="480" w:hangingChars="200"/>
        <w:rPr>
          <w:sz w:val="24"/>
          <w:szCs w:val="24"/>
        </w:rPr>
      </w:pPr>
      <w:r>
        <w:rPr>
          <w:rFonts w:hint="eastAsia"/>
          <w:sz w:val="24"/>
          <w:szCs w:val="24"/>
        </w:rPr>
        <w:t>（</w:t>
      </w:r>
      <w:r>
        <w:rPr>
          <w:sz w:val="24"/>
          <w:szCs w:val="24"/>
        </w:rPr>
        <w:t>3）在确定接受者的收入时，不考虑一笔总付的实物税福利。</w:t>
      </w:r>
      <w:r>
        <w:rPr>
          <w:rFonts w:hint="eastAsia"/>
          <w:sz w:val="24"/>
          <w:szCs w:val="24"/>
          <w:lang w:eastAsia="zh-CN"/>
        </w:rPr>
        <w:t>.</w:t>
      </w:r>
      <w:r>
        <w:rPr>
          <w:sz w:val="24"/>
          <w:szCs w:val="24"/>
        </w:rPr>
        <w:t>第40（3）款应比照适用于统一税率所得税。2纳税人必须将税收假设告知接收者。</w:t>
      </w:r>
    </w:p>
    <w:p>
      <w:pPr>
        <w:snapToGrid w:val="0"/>
        <w:ind w:left="480" w:hanging="480" w:hangingChars="200"/>
        <w:rPr>
          <w:sz w:val="24"/>
          <w:szCs w:val="24"/>
        </w:rPr>
      </w:pPr>
      <w:r>
        <w:rPr>
          <w:rFonts w:hint="eastAsia"/>
          <w:sz w:val="24"/>
          <w:szCs w:val="24"/>
        </w:rPr>
        <w:t>（</w:t>
      </w:r>
      <w:r>
        <w:rPr>
          <w:sz w:val="24"/>
          <w:szCs w:val="24"/>
        </w:rPr>
        <w:t>4）统一税率所得税被视为所得税，必须由纳税人根据§41第2款在常设单位的所得税申报单中申报实物利益，并在适用于常设单位的工资税登记期届满后的第十天支付给常设机构税务局。</w:t>
      </w:r>
      <w:r>
        <w:rPr>
          <w:rFonts w:hint="eastAsia"/>
          <w:sz w:val="24"/>
          <w:szCs w:val="24"/>
          <w:lang w:eastAsia="zh-CN"/>
        </w:rPr>
        <w:t>.</w:t>
      </w:r>
      <w:r>
        <w:rPr>
          <w:sz w:val="24"/>
          <w:szCs w:val="24"/>
        </w:rPr>
        <w:t>如果纳税人在第1句所指的几个常设单位，则由确定与统一税率税有关的实物报酬的常设单位的税务局负责。</w:t>
      </w:r>
    </w:p>
    <w:p>
      <w:pPr>
        <w:snapToGrid w:val="0"/>
        <w:rPr>
          <w:b/>
          <w:bCs/>
          <w:sz w:val="24"/>
          <w:szCs w:val="24"/>
        </w:rPr>
      </w:pPr>
      <w:r>
        <w:rPr>
          <w:b/>
          <w:bCs/>
          <w:sz w:val="24"/>
          <w:szCs w:val="24"/>
        </w:rPr>
        <w:t>2.工资扣税</w:t>
      </w:r>
    </w:p>
    <w:p>
      <w:pPr>
        <w:snapToGrid w:val="0"/>
        <w:rPr>
          <w:b/>
          <w:bCs/>
          <w:sz w:val="24"/>
          <w:szCs w:val="24"/>
        </w:rPr>
      </w:pPr>
      <w:r>
        <w:rPr>
          <w:rFonts w:hint="eastAsia"/>
          <w:b/>
          <w:bCs/>
          <w:sz w:val="24"/>
          <w:szCs w:val="24"/>
        </w:rPr>
        <w:t>（工资税）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38 所得税的征收</w:t>
      </w:r>
    </w:p>
    <w:p>
      <w:pPr>
        <w:snapToGrid w:val="0"/>
        <w:ind w:left="480" w:hanging="480" w:hangingChars="200"/>
        <w:rPr>
          <w:sz w:val="24"/>
          <w:szCs w:val="24"/>
        </w:rPr>
      </w:pPr>
      <w:r>
        <w:rPr>
          <w:rFonts w:hint="eastAsia"/>
          <w:sz w:val="24"/>
          <w:szCs w:val="24"/>
        </w:rPr>
        <w:t>（1）</w:t>
      </w:r>
      <w:r>
        <w:rPr>
          <w:sz w:val="24"/>
          <w:szCs w:val="24"/>
        </w:rPr>
        <w:t>就就业收入而言，所得税是通过从工资中扣除（工资税）来征收的，只要工资是由雇主支付的：</w:t>
      </w:r>
    </w:p>
    <w:p>
      <w:pPr>
        <w:snapToGrid w:val="0"/>
        <w:ind w:left="240" w:hanging="240" w:hangingChars="100"/>
        <w:rPr>
          <w:sz w:val="24"/>
          <w:szCs w:val="24"/>
        </w:rPr>
      </w:pPr>
      <w:r>
        <w:rPr>
          <w:sz w:val="24"/>
          <w:szCs w:val="24"/>
        </w:rPr>
        <w:t>1.</w:t>
      </w:r>
      <w:r>
        <w:rPr>
          <w:rFonts w:hint="eastAsia"/>
          <w:sz w:val="24"/>
          <w:szCs w:val="24"/>
        </w:rPr>
        <w:t>在德国拥有税法§§</w:t>
      </w:r>
      <w:r>
        <w:rPr>
          <w:sz w:val="24"/>
          <w:szCs w:val="24"/>
        </w:rPr>
        <w:t xml:space="preserve"> 8至13所指的住所，惯常居住地，管理，注册办事处，常设机构或永久代表（国内雇主），或</w:t>
      </w:r>
    </w:p>
    <w:p>
      <w:pPr>
        <w:snapToGrid w:val="0"/>
        <w:rPr>
          <w:sz w:val="24"/>
          <w:szCs w:val="24"/>
        </w:rPr>
      </w:pPr>
      <w:r>
        <w:rPr>
          <w:sz w:val="24"/>
          <w:szCs w:val="24"/>
        </w:rPr>
        <w:t>2.</w:t>
      </w:r>
      <w:r>
        <w:rPr>
          <w:rFonts w:hint="eastAsia"/>
          <w:sz w:val="24"/>
          <w:szCs w:val="24"/>
        </w:rPr>
        <w:t>以专业身份将员工委托给第三方（雇用人）在德国工作，而无需成为国内雇主（外国贷款人）。</w:t>
      </w:r>
    </w:p>
    <w:p>
      <w:pPr>
        <w:snapToGrid w:val="0"/>
        <w:rPr>
          <w:sz w:val="24"/>
          <w:szCs w:val="24"/>
        </w:rPr>
      </w:pPr>
      <w:r>
        <w:rPr>
          <w:rFonts w:hint="eastAsia"/>
          <w:sz w:val="24"/>
          <w:szCs w:val="24"/>
          <w:lang w:eastAsia="zh-CN"/>
        </w:rPr>
        <w:t>.</w:t>
      </w:r>
      <w:r>
        <w:rPr>
          <w:rFonts w:hint="eastAsia"/>
          <w:sz w:val="24"/>
          <w:szCs w:val="24"/>
        </w:rPr>
        <w:t>在工人国际派驻的情况下，根据第</w:t>
      </w:r>
      <w:r>
        <w:rPr>
          <w:sz w:val="24"/>
          <w:szCs w:val="24"/>
        </w:rPr>
        <w:t>1条第1款在德国设立的东道公司，如果其承担经济上所做工作的工资或本应根据公平交易原则承担的工资，则该公司为国内雇主;这样做的先决条件不是公司以自己的名义和自己的账户向员工支付工资。2工资税也取决于第三方在雇佣关系中给予的工资，如果雇主知道或能够看到这种报酬正在提供;如果雇主和第三方是《德国股份公司法》第15条所指的附属公司，则尤其应假定这一点。</w:t>
      </w:r>
    </w:p>
    <w:p>
      <w:pPr>
        <w:snapToGrid w:val="0"/>
        <w:rPr>
          <w:sz w:val="24"/>
          <w:szCs w:val="24"/>
        </w:rPr>
      </w:pPr>
      <w:r>
        <w:rPr>
          <w:rFonts w:hint="eastAsia"/>
          <w:sz w:val="24"/>
          <w:szCs w:val="24"/>
        </w:rPr>
        <w:t>（</w:t>
      </w:r>
      <w:r>
        <w:rPr>
          <w:sz w:val="24"/>
          <w:szCs w:val="24"/>
        </w:rPr>
        <w:t>2）员工应缴纳所得税。</w:t>
      </w:r>
      <w:r>
        <w:rPr>
          <w:rFonts w:hint="eastAsia"/>
          <w:sz w:val="24"/>
          <w:szCs w:val="24"/>
          <w:lang w:eastAsia="zh-CN"/>
        </w:rPr>
        <w:t>.</w:t>
      </w:r>
      <w:r>
        <w:rPr>
          <w:sz w:val="24"/>
          <w:szCs w:val="24"/>
        </w:rPr>
        <w:t>工资税在工资流向雇员时产生。</w:t>
      </w:r>
    </w:p>
    <w:p>
      <w:pPr>
        <w:snapToGrid w:val="0"/>
        <w:ind w:left="480" w:hanging="480" w:hangingChars="200"/>
        <w:rPr>
          <w:sz w:val="24"/>
          <w:szCs w:val="24"/>
        </w:rPr>
      </w:pPr>
      <w:r>
        <w:rPr>
          <w:rFonts w:hint="eastAsia"/>
          <w:sz w:val="24"/>
          <w:szCs w:val="24"/>
        </w:rPr>
        <w:t>（3）</w:t>
      </w:r>
      <w:r>
        <w:rPr>
          <w:sz w:val="24"/>
          <w:szCs w:val="24"/>
        </w:rPr>
        <w:t>用人单位应代註雇员从工资中扣除每一次工资。</w:t>
      </w:r>
      <w:r>
        <w:rPr>
          <w:rFonts w:hint="eastAsia"/>
          <w:sz w:val="24"/>
          <w:szCs w:val="24"/>
          <w:lang w:eastAsia="zh-CN"/>
        </w:rPr>
        <w:t>.</w:t>
      </w:r>
      <w:r>
        <w:rPr>
          <w:sz w:val="24"/>
          <w:szCs w:val="24"/>
        </w:rPr>
        <w:t>对于受公法管辖的法人，支付工资的公共钱包具有雇主的义务。2对于根据《社会法典》第四卷第7f条第1款第1句第2项转让给德意志出租基金会的价值资产，德意志出租银行在使用价值信贷时负有雇主的义务。</w:t>
      </w:r>
    </w:p>
    <w:p>
      <w:pPr>
        <w:snapToGrid w:val="0"/>
        <w:ind w:left="480" w:hanging="480" w:hangingChars="200"/>
        <w:rPr>
          <w:sz w:val="24"/>
          <w:szCs w:val="24"/>
        </w:rPr>
      </w:pPr>
      <w:r>
        <w:rPr>
          <w:rFonts w:hint="eastAsia"/>
          <w:sz w:val="24"/>
          <w:szCs w:val="24"/>
        </w:rPr>
        <w:t>（</w:t>
      </w:r>
      <w:r>
        <w:rPr>
          <w:sz w:val="24"/>
          <w:szCs w:val="24"/>
        </w:rPr>
        <w:t>3a）只要雇员集体商定的报酬要求是直接针对在德国有住所、管理或注册办事处的第三方，通过雇佣关系或以前的雇佣关系，并由后者通过支付金钱来履行，则该第三方负有雇主的义务。</w:t>
      </w:r>
      <w:r>
        <w:rPr>
          <w:rFonts w:hint="eastAsia"/>
          <w:sz w:val="24"/>
          <w:szCs w:val="24"/>
          <w:lang w:eastAsia="zh-CN"/>
        </w:rPr>
        <w:t>.</w:t>
      </w:r>
      <w:r>
        <w:rPr>
          <w:sz w:val="24"/>
          <w:szCs w:val="24"/>
        </w:rPr>
        <w:t>在其他情况下，税务局可以允许在德国拥有居住，管理或注册办事处的第三方以自己的名义履行雇主的义务。2前提条件是第三方</w:t>
      </w:r>
    </w:p>
    <w:p>
      <w:pPr>
        <w:snapToGrid w:val="0"/>
        <w:ind w:firstLine="240" w:firstLineChars="100"/>
        <w:rPr>
          <w:sz w:val="24"/>
          <w:szCs w:val="24"/>
        </w:rPr>
      </w:pPr>
      <w:r>
        <w:rPr>
          <w:sz w:val="24"/>
          <w:szCs w:val="24"/>
        </w:rPr>
        <w:t>1.</w:t>
      </w:r>
      <w:r>
        <w:rPr>
          <w:rFonts w:hint="eastAsia"/>
          <w:sz w:val="24"/>
          <w:szCs w:val="24"/>
        </w:rPr>
        <w:t>已承诺对雇主这样做，</w:t>
      </w:r>
    </w:p>
    <w:p>
      <w:pPr>
        <w:snapToGrid w:val="0"/>
        <w:ind w:firstLine="240" w:firstLineChars="100"/>
        <w:rPr>
          <w:sz w:val="24"/>
          <w:szCs w:val="24"/>
        </w:rPr>
      </w:pPr>
      <w:r>
        <w:rPr>
          <w:sz w:val="24"/>
          <w:szCs w:val="24"/>
        </w:rPr>
        <w:t>2.</w:t>
      </w:r>
      <w:r>
        <w:rPr>
          <w:rFonts w:hint="eastAsia"/>
          <w:sz w:val="24"/>
          <w:szCs w:val="24"/>
        </w:rPr>
        <w:t>支付工资或他只承担雇主对他安置的雇员的义务，并且</w:t>
      </w:r>
    </w:p>
    <w:p>
      <w:pPr>
        <w:snapToGrid w:val="0"/>
        <w:ind w:firstLine="240" w:firstLineChars="100"/>
        <w:rPr>
          <w:sz w:val="24"/>
          <w:szCs w:val="24"/>
        </w:rPr>
      </w:pPr>
      <w:r>
        <w:rPr>
          <w:sz w:val="24"/>
          <w:szCs w:val="24"/>
        </w:rPr>
        <w:t>3.</w:t>
      </w:r>
      <w:r>
        <w:rPr>
          <w:rFonts w:hint="eastAsia"/>
          <w:sz w:val="24"/>
          <w:szCs w:val="24"/>
        </w:rPr>
        <w:t>税收不受影响。</w:t>
      </w:r>
    </w:p>
    <w:p>
      <w:pPr>
        <w:snapToGrid w:val="0"/>
        <w:ind w:left="479" w:leftChars="114" w:hanging="240" w:hangingChars="100"/>
        <w:rPr>
          <w:sz w:val="24"/>
          <w:szCs w:val="24"/>
        </w:rPr>
      </w:pPr>
      <w:r>
        <w:rPr>
          <w:sz w:val="24"/>
          <w:szCs w:val="24"/>
        </w:rPr>
        <w:t>4该同意由第三方的常设机构税务局应后者的要求，与雇主的常设机构税务局达成协议;可以规定附属条款，以确保正确征收税款，并促进根据§ 42f核实所得税的扣除。5同意可以撤销，并在将来生效。6在第1句和第2句所述的情况下，有关所得税程序的规定应适用，但条件是雇主由第三方取代;只要第三方履行了这些义务，雇主就免除了其义务。6如果第三方履行了雇主的义务，他可以在同一工资核算期间从几个雇佣关系中将雇员从几个雇佣关系中收到的工资相加，以确定工资税和工资税证明。</w:t>
      </w:r>
    </w:p>
    <w:p>
      <w:pPr>
        <w:snapToGrid w:val="0"/>
        <w:ind w:left="480" w:hanging="480" w:hangingChars="200"/>
        <w:rPr>
          <w:sz w:val="24"/>
          <w:szCs w:val="24"/>
        </w:rPr>
      </w:pPr>
      <w:r>
        <w:rPr>
          <w:rFonts w:hint="eastAsia"/>
          <w:sz w:val="24"/>
          <w:szCs w:val="24"/>
        </w:rPr>
        <w:t>（</w:t>
      </w:r>
      <w:r>
        <w:rPr>
          <w:sz w:val="24"/>
          <w:szCs w:val="24"/>
        </w:rPr>
        <w:t>4）如果雇主所欠的现金工资不足以支付工资税，雇员必须将差额提供给雇主，或者雇主保留雇员其他报酬的相应部分。</w:t>
      </w:r>
      <w:r>
        <w:rPr>
          <w:rFonts w:hint="eastAsia"/>
          <w:sz w:val="24"/>
          <w:szCs w:val="24"/>
          <w:lang w:eastAsia="zh-CN"/>
        </w:rPr>
        <w:t>.</w:t>
      </w:r>
      <w:r>
        <w:rPr>
          <w:sz w:val="24"/>
          <w:szCs w:val="24"/>
        </w:rPr>
        <w:t>如果雇员不遵守其义务，而雇主无法通过扣留雇员的其他报酬来支付差额，雇主必须通知常设机构税务局（§ 41a第1款第1句第1句）。2雇员必须在各自的工资支付期结束时通知雇主第三方给予的报酬（第1句第3款）;如果雇员没有提供任何信息或明显不正确的信息，雇主必须向常设机构税务局报告。4税务局必须向雇员索要未充分收取的工资税。</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38a 所得税金额</w:t>
      </w:r>
    </w:p>
    <w:p>
      <w:pPr>
        <w:snapToGrid w:val="0"/>
        <w:ind w:left="720" w:hanging="720" w:hangingChars="300"/>
        <w:rPr>
          <w:sz w:val="24"/>
          <w:szCs w:val="24"/>
        </w:rPr>
      </w:pPr>
      <w:r>
        <w:rPr>
          <w:rFonts w:hint="eastAsia"/>
          <w:sz w:val="24"/>
          <w:szCs w:val="24"/>
        </w:rPr>
        <w:t>（</w:t>
      </w:r>
      <w:r>
        <w:rPr>
          <w:sz w:val="24"/>
          <w:szCs w:val="24"/>
        </w:rPr>
        <w:t>1）年工资税是根据雇员在日历年收到的工资（年工资）计算的。</w:t>
      </w:r>
      <w:r>
        <w:rPr>
          <w:rFonts w:hint="eastAsia"/>
          <w:sz w:val="24"/>
          <w:szCs w:val="24"/>
          <w:lang w:eastAsia="zh-CN"/>
        </w:rPr>
        <w:t>.</w:t>
      </w:r>
      <w:r>
        <w:rPr>
          <w:sz w:val="24"/>
          <w:szCs w:val="24"/>
        </w:rPr>
        <w:t>当期工资应视为在工资支付期结束的日历年内收到;在§ 39b第5段第1句的情况下，工资期代替工资支付期。2未作为当前工资（其他报酬）支付的工资在支付给雇员的日历年收到。</w:t>
      </w:r>
    </w:p>
    <w:p>
      <w:pPr>
        <w:snapToGrid w:val="0"/>
        <w:rPr>
          <w:sz w:val="24"/>
          <w:szCs w:val="24"/>
        </w:rPr>
      </w:pPr>
      <w:r>
        <w:rPr>
          <w:rFonts w:hint="eastAsia"/>
          <w:sz w:val="24"/>
          <w:szCs w:val="24"/>
        </w:rPr>
        <w:t>（2）</w:t>
      </w:r>
      <w:r>
        <w:rPr>
          <w:sz w:val="24"/>
          <w:szCs w:val="24"/>
        </w:rPr>
        <w:t>.年工资税的计算应以年工资为基础，使其与僱员完全从就业中赚取的收入相符。</w:t>
      </w:r>
    </w:p>
    <w:p>
      <w:pPr>
        <w:snapToGrid w:val="0"/>
        <w:ind w:left="480" w:hanging="480" w:hangingChars="200"/>
        <w:rPr>
          <w:sz w:val="24"/>
          <w:szCs w:val="24"/>
        </w:rPr>
      </w:pPr>
      <w:r>
        <w:rPr>
          <w:rFonts w:hint="eastAsia"/>
          <w:sz w:val="24"/>
          <w:szCs w:val="24"/>
        </w:rPr>
        <w:t>（</w:t>
      </w:r>
      <w:r>
        <w:rPr>
          <w:sz w:val="24"/>
          <w:szCs w:val="24"/>
        </w:rPr>
        <w:t>3）从当前工资开始，在每种情况下征收工资税，其中部分年度工资税适用于工资支付期，这是将当前工资转换为年工资的结果。</w:t>
      </w:r>
      <w:r>
        <w:rPr>
          <w:rFonts w:hint="eastAsia"/>
          <w:sz w:val="24"/>
          <w:szCs w:val="24"/>
          <w:lang w:eastAsia="zh-CN"/>
        </w:rPr>
        <w:t>.</w:t>
      </w:r>
      <w:r>
        <w:rPr>
          <w:sz w:val="24"/>
          <w:szCs w:val="24"/>
        </w:rPr>
        <w:t>从其他薪酬中，工资税的征收金额与工资税一起，导致该日历年当前工资的预期年度工资税和该日历年内已支付的其他薪酬。</w:t>
      </w:r>
    </w:p>
    <w:p>
      <w:pPr>
        <w:snapToGrid w:val="0"/>
        <w:ind w:left="480" w:hanging="480" w:hangingChars="200"/>
        <w:rPr>
          <w:sz w:val="24"/>
          <w:szCs w:val="24"/>
        </w:rPr>
      </w:pPr>
      <w:r>
        <w:rPr>
          <w:rFonts w:hint="eastAsia"/>
          <w:sz w:val="24"/>
          <w:szCs w:val="24"/>
        </w:rPr>
        <w:t>（</w:t>
      </w:r>
      <w:r>
        <w:rPr>
          <w:sz w:val="24"/>
          <w:szCs w:val="24"/>
        </w:rPr>
        <w:t>4）在确定工资税时，通过对雇员进行纳税类别的分类（§ 38b），确定免税额和额外金额（§ 39a）以及提供电子工资税减免特征（§ 39e）或签发相应的所得税减免证书（§ 39第3段和§ 39e第7和第8段），来考虑个案的税基。</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38b 所得税等级，子女免税额</w:t>
      </w:r>
    </w:p>
    <w:p>
      <w:pPr>
        <w:snapToGrid w:val="0"/>
        <w:rPr>
          <w:sz w:val="24"/>
          <w:szCs w:val="24"/>
        </w:rPr>
      </w:pPr>
      <w:r>
        <w:rPr>
          <w:rFonts w:hint="eastAsia"/>
          <w:sz w:val="24"/>
          <w:szCs w:val="24"/>
        </w:rPr>
        <w:t>（</w:t>
      </w:r>
      <w:r>
        <w:rPr>
          <w:sz w:val="24"/>
          <w:szCs w:val="24"/>
        </w:rPr>
        <w:t>1）为了扣除所得税，雇员被分类在税级中。</w:t>
      </w:r>
      <w:r>
        <w:rPr>
          <w:rFonts w:hint="eastAsia"/>
          <w:sz w:val="24"/>
          <w:szCs w:val="24"/>
          <w:lang w:eastAsia="zh-CN"/>
        </w:rPr>
        <w:t>.</w:t>
      </w:r>
      <w:r>
        <w:rPr>
          <w:sz w:val="24"/>
          <w:szCs w:val="24"/>
        </w:rPr>
        <w:t>以下情况适用：</w:t>
      </w:r>
    </w:p>
    <w:p>
      <w:pPr>
        <w:snapToGrid w:val="0"/>
        <w:rPr>
          <w:sz w:val="24"/>
          <w:szCs w:val="24"/>
        </w:rPr>
      </w:pPr>
      <w:r>
        <w:rPr>
          <w:sz w:val="24"/>
          <w:szCs w:val="24"/>
        </w:rPr>
        <w:t>1.I类税包括以下员工：</w:t>
      </w:r>
    </w:p>
    <w:p>
      <w:pPr>
        <w:snapToGrid w:val="0"/>
        <w:ind w:firstLine="240" w:firstLineChars="100"/>
        <w:rPr>
          <w:sz w:val="24"/>
          <w:szCs w:val="24"/>
        </w:rPr>
      </w:pPr>
      <w:r>
        <w:rPr>
          <w:sz w:val="24"/>
          <w:szCs w:val="24"/>
        </w:rPr>
        <w:t>a)</w:t>
      </w:r>
      <w:r>
        <w:rPr>
          <w:rFonts w:hint="eastAsia"/>
          <w:sz w:val="24"/>
          <w:szCs w:val="24"/>
        </w:rPr>
        <w:t>需缴纳无限所得税和</w:t>
      </w:r>
    </w:p>
    <w:p>
      <w:pPr>
        <w:snapToGrid w:val="0"/>
        <w:ind w:firstLine="480" w:firstLineChars="200"/>
        <w:rPr>
          <w:sz w:val="24"/>
          <w:szCs w:val="24"/>
        </w:rPr>
      </w:pPr>
      <w:r>
        <w:rPr>
          <w:sz w:val="24"/>
          <w:szCs w:val="24"/>
        </w:rPr>
        <w:t>aa）</w:t>
      </w:r>
      <w:r>
        <w:rPr>
          <w:rFonts w:hint="eastAsia"/>
          <w:sz w:val="24"/>
          <w:szCs w:val="24"/>
        </w:rPr>
        <w:t>单身，</w:t>
      </w:r>
    </w:p>
    <w:p>
      <w:pPr>
        <w:snapToGrid w:val="0"/>
        <w:ind w:firstLine="480" w:firstLineChars="200"/>
        <w:rPr>
          <w:sz w:val="24"/>
          <w:szCs w:val="24"/>
        </w:rPr>
      </w:pPr>
      <w:r>
        <w:rPr>
          <w:rFonts w:hint="eastAsia"/>
          <w:sz w:val="24"/>
          <w:szCs w:val="24"/>
        </w:rPr>
        <w:t>bb)已婚、丧偶或离婚，且不符合</w:t>
      </w:r>
      <w:r>
        <w:rPr>
          <w:sz w:val="24"/>
          <w:szCs w:val="24"/>
        </w:rPr>
        <w:t>III类或IV类税收条件;或</w:t>
      </w:r>
    </w:p>
    <w:p>
      <w:pPr>
        <w:snapToGrid w:val="0"/>
        <w:ind w:firstLine="240" w:firstLineChars="100"/>
        <w:rPr>
          <w:sz w:val="24"/>
          <w:szCs w:val="24"/>
        </w:rPr>
      </w:pPr>
      <w:r>
        <w:rPr>
          <w:sz w:val="24"/>
          <w:szCs w:val="24"/>
        </w:rPr>
        <w:t>b)</w:t>
      </w:r>
      <w:r>
        <w:rPr>
          <w:rFonts w:hint="eastAsia"/>
          <w:sz w:val="24"/>
          <w:szCs w:val="24"/>
        </w:rPr>
        <w:t>需缴纳有限的所得税</w:t>
      </w:r>
      <w:r>
        <w:rPr>
          <w:sz w:val="24"/>
          <w:szCs w:val="24"/>
        </w:rPr>
        <w:t>;</w:t>
      </w:r>
    </w:p>
    <w:p>
      <w:pPr>
        <w:snapToGrid w:val="0"/>
        <w:rPr>
          <w:sz w:val="24"/>
          <w:szCs w:val="24"/>
        </w:rPr>
      </w:pPr>
      <w:r>
        <w:rPr>
          <w:sz w:val="24"/>
          <w:szCs w:val="24"/>
        </w:rPr>
        <w:t>2.</w:t>
      </w:r>
      <w:r>
        <w:rPr>
          <w:rFonts w:hint="eastAsia"/>
          <w:sz w:val="24"/>
          <w:szCs w:val="24"/>
        </w:rPr>
        <w:t>第</w:t>
      </w:r>
      <w:r>
        <w:rPr>
          <w:sz w:val="24"/>
          <w:szCs w:val="24"/>
        </w:rPr>
        <w:t>1（a）点所指的雇员属于第二类税收，如果单亲父母的减免金额（§ 24b）要考虑给他们;</w:t>
      </w:r>
    </w:p>
    <w:p>
      <w:pPr>
        <w:snapToGrid w:val="0"/>
        <w:rPr>
          <w:sz w:val="24"/>
          <w:szCs w:val="24"/>
        </w:rPr>
      </w:pPr>
      <w:r>
        <w:rPr>
          <w:sz w:val="24"/>
          <w:szCs w:val="24"/>
        </w:rPr>
        <w:t>3.</w:t>
      </w:r>
      <w:r>
        <w:rPr>
          <w:rFonts w:hint="eastAsia"/>
          <w:sz w:val="24"/>
          <w:szCs w:val="24"/>
        </w:rPr>
        <w:t>税类</w:t>
      </w:r>
      <w:r>
        <w:rPr>
          <w:sz w:val="24"/>
          <w:szCs w:val="24"/>
        </w:rPr>
        <w:t>III包括雇员，</w:t>
      </w:r>
    </w:p>
    <w:p>
      <w:pPr>
        <w:snapToGrid w:val="0"/>
        <w:ind w:left="479" w:leftChars="114" w:hanging="240" w:hangingChars="100"/>
        <w:rPr>
          <w:sz w:val="24"/>
          <w:szCs w:val="24"/>
        </w:rPr>
      </w:pPr>
      <w:r>
        <w:rPr>
          <w:sz w:val="24"/>
          <w:szCs w:val="24"/>
        </w:rPr>
        <w:t>a)</w:t>
      </w:r>
      <w:r>
        <w:rPr>
          <w:rFonts w:hint="eastAsia"/>
          <w:sz w:val="24"/>
          <w:szCs w:val="24"/>
        </w:rPr>
        <w:t>如果配偶双方都须缴纳无限制的所得税并且不永久分居，并且应配偶双方的要求，雇员的配偶被归类为</w:t>
      </w:r>
      <w:r>
        <w:rPr>
          <w:sz w:val="24"/>
          <w:szCs w:val="24"/>
        </w:rPr>
        <w:t>V类税，则已婚者;</w:t>
      </w:r>
    </w:p>
    <w:p>
      <w:pPr>
        <w:snapToGrid w:val="0"/>
        <w:ind w:left="479" w:leftChars="114" w:hanging="240" w:hangingChars="100"/>
        <w:rPr>
          <w:sz w:val="24"/>
          <w:szCs w:val="24"/>
        </w:rPr>
      </w:pPr>
      <w:r>
        <w:rPr>
          <w:sz w:val="24"/>
          <w:szCs w:val="24"/>
        </w:rPr>
        <w:t>b)</w:t>
      </w:r>
      <w:r>
        <w:rPr>
          <w:rFonts w:hint="eastAsia"/>
          <w:sz w:val="24"/>
          <w:szCs w:val="24"/>
        </w:rPr>
        <w:t>如果其及其已故配偶在他或她去世时须缴纳无限制的所得税，并且在该日期没有永久分居，则在配偶死亡日历年之后的日历年内，他们丧偶，</w:t>
      </w:r>
    </w:p>
    <w:p>
      <w:pPr>
        <w:snapToGrid w:val="0"/>
        <w:ind w:firstLine="240" w:firstLineChars="100"/>
        <w:rPr>
          <w:sz w:val="24"/>
          <w:szCs w:val="24"/>
        </w:rPr>
      </w:pPr>
      <w:r>
        <w:rPr>
          <w:sz w:val="24"/>
          <w:szCs w:val="24"/>
        </w:rPr>
        <w:t>c)</w:t>
      </w:r>
      <w:r>
        <w:rPr>
          <w:rFonts w:hint="eastAsia"/>
          <w:sz w:val="24"/>
          <w:szCs w:val="24"/>
        </w:rPr>
        <w:t>如果婚姻已经解除，如果：</w:t>
      </w:r>
    </w:p>
    <w:p>
      <w:pPr>
        <w:snapToGrid w:val="0"/>
        <w:ind w:firstLine="480" w:firstLineChars="200"/>
        <w:rPr>
          <w:sz w:val="24"/>
          <w:szCs w:val="24"/>
        </w:rPr>
      </w:pPr>
      <w:r>
        <w:rPr>
          <w:sz w:val="24"/>
          <w:szCs w:val="24"/>
        </w:rPr>
        <w:t>aa）</w:t>
      </w:r>
      <w:r>
        <w:rPr>
          <w:rFonts w:hint="eastAsia"/>
          <w:sz w:val="24"/>
          <w:szCs w:val="24"/>
        </w:rPr>
        <w:t>在婚姻解除的日历年，配偶双方都要缴纳无限制的所得税，并且不永久分居，并且</w:t>
      </w:r>
    </w:p>
    <w:p>
      <w:pPr>
        <w:snapToGrid w:val="0"/>
        <w:rPr>
          <w:sz w:val="24"/>
          <w:szCs w:val="24"/>
        </w:rPr>
      </w:pPr>
      <w:r>
        <w:rPr>
          <w:rFonts w:hint="eastAsia"/>
          <w:sz w:val="24"/>
          <w:szCs w:val="24"/>
        </w:rPr>
        <w:t xml:space="preserve">    bb)另一方配偶已再婚，未与新配偶永久分居，他或她的新配偶须缴纳无限所得税，</w:t>
      </w:r>
    </w:p>
    <w:p>
      <w:pPr>
        <w:snapToGrid w:val="0"/>
        <w:rPr>
          <w:sz w:val="24"/>
          <w:szCs w:val="24"/>
        </w:rPr>
      </w:pPr>
      <w:r>
        <w:rPr>
          <w:rFonts w:hint="eastAsia"/>
          <w:sz w:val="24"/>
          <w:szCs w:val="24"/>
        </w:rPr>
        <w:t>解除婚姻关系的日历年</w:t>
      </w:r>
      <w:r>
        <w:rPr>
          <w:sz w:val="24"/>
          <w:szCs w:val="24"/>
        </w:rPr>
        <w:t>;</w:t>
      </w:r>
    </w:p>
    <w:p>
      <w:pPr>
        <w:snapToGrid w:val="0"/>
        <w:ind w:left="240" w:hanging="240" w:hangingChars="100"/>
        <w:rPr>
          <w:sz w:val="24"/>
          <w:szCs w:val="24"/>
        </w:rPr>
      </w:pPr>
      <w:r>
        <w:rPr>
          <w:sz w:val="24"/>
          <w:szCs w:val="24"/>
        </w:rPr>
        <w:t>4.</w:t>
      </w:r>
      <w:r>
        <w:rPr>
          <w:rFonts w:hint="eastAsia"/>
          <w:sz w:val="24"/>
          <w:szCs w:val="24"/>
        </w:rPr>
        <w:t>税类</w:t>
      </w:r>
      <w:r>
        <w:rPr>
          <w:sz w:val="24"/>
          <w:szCs w:val="24"/>
        </w:rPr>
        <w:t>IV包括已婚雇员，如果配偶双方都须缴纳无限制的所得税，并且不永久分居;如果配偶一方没有收到报酬，而且没有根据第3（a）点提出申请，也应适用这一规定;</w:t>
      </w:r>
    </w:p>
    <w:p>
      <w:pPr>
        <w:snapToGrid w:val="0"/>
        <w:ind w:left="240" w:hanging="240" w:hangingChars="100"/>
        <w:rPr>
          <w:sz w:val="24"/>
          <w:szCs w:val="24"/>
        </w:rPr>
      </w:pPr>
      <w:r>
        <w:rPr>
          <w:sz w:val="24"/>
          <w:szCs w:val="24"/>
        </w:rPr>
        <w:t>5.</w:t>
      </w:r>
      <w:r>
        <w:rPr>
          <w:rFonts w:hint="eastAsia"/>
          <w:sz w:val="24"/>
          <w:szCs w:val="24"/>
        </w:rPr>
        <w:t>如果雇员的配偶应配偶双方的要求被归类为第三类税款，则第</w:t>
      </w:r>
      <w:r>
        <w:rPr>
          <w:sz w:val="24"/>
          <w:szCs w:val="24"/>
        </w:rPr>
        <w:t>4点中提到的雇员属于第五类税收;</w:t>
      </w:r>
    </w:p>
    <w:p>
      <w:pPr>
        <w:snapToGrid w:val="0"/>
        <w:ind w:left="240" w:hanging="240" w:hangingChars="100"/>
        <w:rPr>
          <w:sz w:val="24"/>
          <w:szCs w:val="24"/>
        </w:rPr>
      </w:pPr>
      <w:r>
        <w:rPr>
          <w:sz w:val="24"/>
          <w:szCs w:val="24"/>
        </w:rPr>
        <w:t>6.</w:t>
      </w:r>
      <w:r>
        <w:rPr>
          <w:rFonts w:hint="eastAsia"/>
          <w:sz w:val="24"/>
          <w:szCs w:val="24"/>
        </w:rPr>
        <w:t>对于同时从几个雇主那里领取工资的雇员，税种</w:t>
      </w:r>
      <w:r>
        <w:rPr>
          <w:sz w:val="24"/>
          <w:szCs w:val="24"/>
        </w:rPr>
        <w:t>VI适用于从第二个和另一个雇佣关系的工资中预扣工资税，以及§39c的情况。</w:t>
      </w:r>
    </w:p>
    <w:p>
      <w:pPr>
        <w:snapToGrid w:val="0"/>
        <w:rPr>
          <w:sz w:val="24"/>
          <w:szCs w:val="24"/>
        </w:rPr>
      </w:pPr>
      <w:r>
        <w:rPr>
          <w:sz w:val="24"/>
          <w:szCs w:val="24"/>
        </w:rPr>
        <w:t>只有符合第1（1）或（2）款或第1a款要求的人才应被视为应缴纳第3条和第4条所指的无限制所得税。</w:t>
      </w:r>
    </w:p>
    <w:p>
      <w:pPr>
        <w:snapToGrid w:val="0"/>
        <w:ind w:left="480" w:hanging="480" w:hangingChars="200"/>
        <w:rPr>
          <w:sz w:val="24"/>
          <w:szCs w:val="24"/>
        </w:rPr>
      </w:pPr>
      <w:r>
        <w:rPr>
          <w:rFonts w:hint="eastAsia"/>
          <w:sz w:val="24"/>
          <w:szCs w:val="24"/>
        </w:rPr>
        <w:t>（</w:t>
      </w:r>
      <w:r>
        <w:rPr>
          <w:sz w:val="24"/>
          <w:szCs w:val="24"/>
        </w:rPr>
        <w:t>2）对于未成年人，根据第32（1）款和第（3）款所指的第1（1）款应缴纳无限制所得税，在适用I至IV类税时，应将儿童免税额作为第39（1）款规定的所得税扣除额考虑在内，具体如下：</w:t>
      </w:r>
    </w:p>
    <w:p>
      <w:pPr>
        <w:snapToGrid w:val="0"/>
        <w:ind w:firstLine="240" w:firstLineChars="100"/>
        <w:rPr>
          <w:sz w:val="24"/>
          <w:szCs w:val="24"/>
        </w:rPr>
      </w:pPr>
      <w:r>
        <w:rPr>
          <w:sz w:val="24"/>
          <w:szCs w:val="24"/>
        </w:rPr>
        <w:t>1.</w:t>
      </w:r>
      <w:r>
        <w:rPr>
          <w:rFonts w:hint="eastAsia"/>
          <w:sz w:val="24"/>
          <w:szCs w:val="24"/>
        </w:rPr>
        <w:t>分子为</w:t>
      </w:r>
      <w:r>
        <w:rPr>
          <w:sz w:val="24"/>
          <w:szCs w:val="24"/>
        </w:rPr>
        <w:t>0.5，如果雇员有权根据§ 32第6段第1句获得子女津贴，或</w:t>
      </w:r>
    </w:p>
    <w:p>
      <w:pPr>
        <w:snapToGrid w:val="0"/>
        <w:ind w:firstLine="240" w:firstLineChars="100"/>
        <w:rPr>
          <w:sz w:val="24"/>
          <w:szCs w:val="24"/>
        </w:rPr>
      </w:pPr>
      <w:r>
        <w:rPr>
          <w:sz w:val="24"/>
          <w:szCs w:val="24"/>
        </w:rPr>
        <w:t>2.</w:t>
      </w:r>
      <w:r>
        <w:rPr>
          <w:rFonts w:hint="eastAsia"/>
          <w:sz w:val="24"/>
          <w:szCs w:val="24"/>
        </w:rPr>
        <w:t>如果雇员因以下原因有权领取子女免税额，则使用分子</w:t>
      </w:r>
      <w:r>
        <w:rPr>
          <w:sz w:val="24"/>
          <w:szCs w:val="24"/>
        </w:rPr>
        <w:t xml:space="preserve"> 1：</w:t>
      </w:r>
    </w:p>
    <w:p>
      <w:pPr>
        <w:snapToGrid w:val="0"/>
        <w:ind w:firstLine="240" w:firstLineChars="100"/>
        <w:rPr>
          <w:sz w:val="24"/>
          <w:szCs w:val="24"/>
        </w:rPr>
      </w:pPr>
      <w:r>
        <w:rPr>
          <w:sz w:val="24"/>
          <w:szCs w:val="24"/>
        </w:rPr>
        <w:t>a)</w:t>
      </w:r>
      <w:r>
        <w:rPr>
          <w:rFonts w:hint="eastAsia"/>
          <w:sz w:val="24"/>
          <w:szCs w:val="24"/>
        </w:rPr>
        <w:t>满足</w:t>
      </w:r>
      <w:r>
        <w:rPr>
          <w:sz w:val="24"/>
          <w:szCs w:val="24"/>
        </w:rPr>
        <w:t xml:space="preserve"> § 32 第 6 段第 2 句的要求，或</w:t>
      </w:r>
    </w:p>
    <w:p>
      <w:pPr>
        <w:snapToGrid w:val="0"/>
        <w:ind w:firstLine="240" w:firstLineChars="100"/>
        <w:rPr>
          <w:sz w:val="24"/>
          <w:szCs w:val="24"/>
        </w:rPr>
      </w:pPr>
      <w:r>
        <w:rPr>
          <w:sz w:val="24"/>
          <w:szCs w:val="24"/>
        </w:rPr>
        <w:t>b)</w:t>
      </w:r>
      <w:r>
        <w:rPr>
          <w:rFonts w:hint="eastAsia"/>
          <w:sz w:val="24"/>
          <w:szCs w:val="24"/>
        </w:rPr>
        <w:t>另一方父母在日历年年初之前去世，或</w:t>
      </w:r>
    </w:p>
    <w:p>
      <w:pPr>
        <w:snapToGrid w:val="0"/>
        <w:ind w:firstLine="240" w:firstLineChars="100"/>
        <w:rPr>
          <w:sz w:val="24"/>
          <w:szCs w:val="24"/>
        </w:rPr>
      </w:pPr>
      <w:r>
        <w:rPr>
          <w:sz w:val="24"/>
          <w:szCs w:val="24"/>
        </w:rPr>
        <w:t>c)</w:t>
      </w:r>
      <w:r>
        <w:rPr>
          <w:rFonts w:hint="eastAsia"/>
          <w:sz w:val="24"/>
          <w:szCs w:val="24"/>
        </w:rPr>
        <w:t>只有员工接受了孩子。</w:t>
      </w:r>
    </w:p>
    <w:p>
      <w:pPr>
        <w:snapToGrid w:val="0"/>
        <w:rPr>
          <w:sz w:val="24"/>
          <w:szCs w:val="24"/>
        </w:rPr>
      </w:pPr>
      <w:r>
        <w:rPr>
          <w:rFonts w:hint="eastAsia"/>
          <w:sz w:val="24"/>
          <w:szCs w:val="24"/>
        </w:rPr>
        <w:t>如果雇员有权根据第</w:t>
      </w:r>
      <w:r>
        <w:rPr>
          <w:sz w:val="24"/>
          <w:szCs w:val="24"/>
        </w:rPr>
        <w:t>32条第1款至第6款领取子女津贴，而根据第1句未予考虑，则根据第39a条第1款第6款的规定，子女津贴的数目应根据请求作为依据。2在第2期徒刑的情况下，如果根据实际情况预计条件将继续存在，子女津贴可适用数年。4在适用第三和第四类税收时，配偶的子女也必须考虑在子女免税额的数额。5申请只能以官方规定的形式提交。</w:t>
      </w:r>
    </w:p>
    <w:p>
      <w:pPr>
        <w:snapToGrid w:val="0"/>
        <w:rPr>
          <w:sz w:val="24"/>
          <w:szCs w:val="24"/>
        </w:rPr>
      </w:pPr>
      <w:r>
        <w:rPr>
          <w:sz w:val="24"/>
          <w:szCs w:val="24"/>
        </w:rPr>
        <w:t>3.1以减损第1款或第2款的方式，经僱员要求，可设立税级或较少数量的子女免税额作为所得税的扣除特徵。</w:t>
      </w:r>
      <w:r>
        <w:rPr>
          <w:rFonts w:hint="eastAsia"/>
          <w:sz w:val="24"/>
          <w:szCs w:val="24"/>
          <w:lang w:eastAsia="zh-CN"/>
        </w:rPr>
        <w:t>.</w:t>
      </w:r>
      <w:r>
        <w:rPr>
          <w:sz w:val="24"/>
          <w:szCs w:val="24"/>
        </w:rPr>
        <w:t>从第三类或第五类税收改为第四类税收也可以只应配偶一方的要求进行，结果是配偶双方都被归类为第四类税收。2这些申请应以正式规定的表格提交，并由申请人本人签名。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39 所得税减免特点</w:t>
      </w:r>
    </w:p>
    <w:p>
      <w:pPr>
        <w:snapToGrid w:val="0"/>
        <w:ind w:left="480" w:hanging="480" w:hangingChars="200"/>
        <w:rPr>
          <w:sz w:val="24"/>
          <w:szCs w:val="24"/>
        </w:rPr>
      </w:pPr>
      <w:r>
        <w:rPr>
          <w:rFonts w:hint="eastAsia"/>
          <w:sz w:val="24"/>
          <w:szCs w:val="24"/>
        </w:rPr>
        <w:t>（</w:t>
      </w:r>
      <w:r>
        <w:rPr>
          <w:sz w:val="24"/>
          <w:szCs w:val="24"/>
        </w:rPr>
        <w:t>1）为了实施工资税扣除，工资税扣除特征是在雇员的怂恿下形成的（§ 39a第1和第4段，§ 39e第1段结合§ 39e第4段第1句和§39e第8段）。</w:t>
      </w:r>
      <w:r>
        <w:rPr>
          <w:rFonts w:hint="eastAsia"/>
          <w:sz w:val="24"/>
          <w:szCs w:val="24"/>
          <w:lang w:eastAsia="zh-CN"/>
        </w:rPr>
        <w:t>.</w:t>
      </w:r>
      <w:r>
        <w:rPr>
          <w:sz w:val="24"/>
          <w:szCs w:val="24"/>
        </w:rPr>
        <w:t>如果所得税扣除特征不是根据§ 39e第1句1句自动形成的，或者与它们形成不同，税务局就有责任根据§§ 38b和39a形成工资税扣除特征并确定其有效期。2对于工资税扣除特征的形成，登记当局根据§ 39e第2款第2句提供的数据具有约束力，但须受制于税务局根据第2句的偏离形成。4所得税扣除特征的形成是税法第179（1）段所指的税基的单独确定，该段有待审查。5工资税扣除特征的形成和修改必须通知员工。6该通知受《税法》第119条第2款和《税法》第39e条第6.7款的管辖。7但是，如果雇员的教育要求或修改工资税减免特征未得到或未得到充分遵守，或者如果雇员要求发布决定，则必须发布书面决定，告知可接受的补救措施。第九除第5款外，税法第153（2）款不适用。</w:t>
      </w:r>
    </w:p>
    <w:p>
      <w:pPr>
        <w:snapToGrid w:val="0"/>
        <w:ind w:left="480" w:hanging="480" w:hangingChars="200"/>
        <w:rPr>
          <w:sz w:val="24"/>
          <w:szCs w:val="24"/>
        </w:rPr>
      </w:pPr>
      <w:r>
        <w:rPr>
          <w:rFonts w:hint="eastAsia"/>
          <w:sz w:val="24"/>
          <w:szCs w:val="24"/>
        </w:rPr>
        <w:t>（</w:t>
      </w:r>
      <w:r>
        <w:rPr>
          <w:sz w:val="24"/>
          <w:szCs w:val="24"/>
        </w:rPr>
        <w:t>2）税法第19（1）句第1和第（2）项所指的居住地税务局，以及第4款第5款所指的常设机构税务局，第41a款第1句第1句第1项第1项第1项第1项所指的常设机构税务局负责根据《税法》第1款第2句形成和修改工资税减免特征。</w:t>
      </w:r>
      <w:r>
        <w:rPr>
          <w:rFonts w:hint="eastAsia"/>
          <w:sz w:val="24"/>
          <w:szCs w:val="24"/>
          <w:lang w:eastAsia="zh-CN"/>
        </w:rPr>
        <w:t>.</w:t>
      </w:r>
      <w:r>
        <w:rPr>
          <w:sz w:val="24"/>
          <w:szCs w:val="24"/>
        </w:rPr>
        <w:t>如果雇员根据第1（2）款须缴纳无限制所得税，根据第1（3）款被视为须缴纳无限制所得税，或须缴纳有限所得税，则常设机构税务局负责形成和修订所得税扣除特征。2如果根据第1（3）款将被视为应缴纳无限制所得税的雇员与几个国内雇主同时工作，则首次建立所得税扣除特征的常设机构税务局负责形成进</w:t>
      </w:r>
      <w:r>
        <w:rPr>
          <w:rFonts w:hint="eastAsia"/>
          <w:sz w:val="24"/>
          <w:szCs w:val="24"/>
        </w:rPr>
        <w:t>一步的工资税扣除特征。</w:t>
      </w:r>
      <w:r>
        <w:rPr>
          <w:sz w:val="24"/>
          <w:szCs w:val="24"/>
        </w:rPr>
        <w:t>4如果配偶双方都从国内雇主那里获得工资，则由年长配偶的常设机构税务局负责。</w:t>
      </w:r>
    </w:p>
    <w:p>
      <w:pPr>
        <w:snapToGrid w:val="0"/>
        <w:ind w:left="480" w:hanging="480" w:hangingChars="200"/>
        <w:rPr>
          <w:sz w:val="24"/>
          <w:szCs w:val="24"/>
        </w:rPr>
      </w:pPr>
      <w:r>
        <w:rPr>
          <w:rFonts w:hint="eastAsia"/>
          <w:sz w:val="24"/>
          <w:szCs w:val="24"/>
        </w:rPr>
        <w:t>（</w:t>
      </w:r>
      <w:r>
        <w:rPr>
          <w:sz w:val="24"/>
          <w:szCs w:val="24"/>
        </w:rPr>
        <w:t>3）在第2款第1句所述的情况下，雇员必须向居住地税务局提交第一次分配身份证号码的申请（税法第139b条），在第2款第2句所述的情况下，必须向常设机构税务局提交申请。</w:t>
      </w:r>
      <w:r>
        <w:rPr>
          <w:rFonts w:hint="eastAsia"/>
          <w:sz w:val="24"/>
          <w:szCs w:val="24"/>
          <w:lang w:eastAsia="zh-CN"/>
        </w:rPr>
        <w:t>.</w:t>
      </w:r>
      <w:r>
        <w:rPr>
          <w:sz w:val="24"/>
          <w:szCs w:val="24"/>
        </w:rPr>
        <w:t>如果雇员根据《税法》第80条第1款授权雇主分配身份证号码，雇主也可以申请分配身份证号码。2如果在第2段第1句和第2句所述的情况下已经为员工分配了一个识别号码，主管税务局将应员工的要求通知您。4雇主也可以代表雇员根据第3句提出请求。5如果在第1句所述情况下未为雇员分配识别号码，则第39e条第8款应比照适用。</w:t>
      </w:r>
    </w:p>
    <w:p>
      <w:pPr>
        <w:snapToGrid w:val="0"/>
        <w:rPr>
          <w:sz w:val="24"/>
          <w:szCs w:val="24"/>
        </w:rPr>
      </w:pPr>
      <w:r>
        <w:rPr>
          <w:rFonts w:hint="eastAsia"/>
          <w:sz w:val="24"/>
          <w:szCs w:val="24"/>
        </w:rPr>
        <w:t>（</w:t>
      </w:r>
      <w:r>
        <w:rPr>
          <w:sz w:val="24"/>
          <w:szCs w:val="24"/>
        </w:rPr>
        <w:t>4）所得税扣除特点是</w:t>
      </w:r>
    </w:p>
    <w:p>
      <w:pPr>
        <w:snapToGrid w:val="0"/>
        <w:ind w:firstLine="240" w:firstLineChars="100"/>
        <w:rPr>
          <w:sz w:val="24"/>
          <w:szCs w:val="24"/>
        </w:rPr>
      </w:pPr>
      <w:r>
        <w:rPr>
          <w:sz w:val="24"/>
          <w:szCs w:val="24"/>
        </w:rPr>
        <w:t>1.</w:t>
      </w:r>
      <w:r>
        <w:rPr>
          <w:rFonts w:hint="eastAsia"/>
          <w:sz w:val="24"/>
          <w:szCs w:val="24"/>
        </w:rPr>
        <w:t>税种（§</w:t>
      </w:r>
      <w:r>
        <w:rPr>
          <w:sz w:val="24"/>
          <w:szCs w:val="24"/>
        </w:rPr>
        <w:t xml:space="preserve"> 38b第1款）和系数（§ 39f），</w:t>
      </w:r>
    </w:p>
    <w:p>
      <w:pPr>
        <w:snapToGrid w:val="0"/>
        <w:ind w:firstLine="240" w:firstLineChars="100"/>
        <w:rPr>
          <w:sz w:val="24"/>
          <w:szCs w:val="24"/>
        </w:rPr>
      </w:pPr>
      <w:r>
        <w:rPr>
          <w:sz w:val="24"/>
          <w:szCs w:val="24"/>
        </w:rPr>
        <w:t>2.I至IV类免税额的儿童免税额（§ 38b第2款），</w:t>
      </w:r>
    </w:p>
    <w:p>
      <w:pPr>
        <w:snapToGrid w:val="0"/>
        <w:ind w:firstLine="240" w:firstLineChars="100"/>
        <w:rPr>
          <w:sz w:val="24"/>
          <w:szCs w:val="24"/>
        </w:rPr>
      </w:pPr>
      <w:r>
        <w:rPr>
          <w:sz w:val="24"/>
          <w:szCs w:val="24"/>
        </w:rPr>
        <w:t>3.</w:t>
      </w:r>
      <w:r>
        <w:rPr>
          <w:rFonts w:hint="eastAsia"/>
          <w:sz w:val="24"/>
          <w:szCs w:val="24"/>
        </w:rPr>
        <w:t>津贴和额外数额（§</w:t>
      </w:r>
      <w:r>
        <w:rPr>
          <w:sz w:val="24"/>
          <w:szCs w:val="24"/>
        </w:rPr>
        <w:t xml:space="preserve"> 39a），</w:t>
      </w:r>
    </w:p>
    <w:p>
      <w:pPr>
        <w:snapToGrid w:val="0"/>
        <w:ind w:left="479" w:leftChars="114" w:hanging="240" w:hangingChars="100"/>
        <w:rPr>
          <w:sz w:val="24"/>
          <w:szCs w:val="24"/>
        </w:rPr>
      </w:pPr>
      <w:r>
        <w:rPr>
          <w:sz w:val="24"/>
          <w:szCs w:val="24"/>
        </w:rPr>
        <w:t>4.</w:t>
      </w:r>
      <w:r>
        <w:rPr>
          <w:rFonts w:hint="eastAsia"/>
          <w:sz w:val="24"/>
          <w:szCs w:val="24"/>
        </w:rPr>
        <w:t>私人健康保险和私人强制性长期护理保险的缴款额（§</w:t>
      </w:r>
      <w:r>
        <w:rPr>
          <w:sz w:val="24"/>
          <w:szCs w:val="24"/>
        </w:rPr>
        <w:t xml:space="preserve"> 39b（2）第5句第3（d）项，为期12个月，如果雇员提出要求，</w:t>
      </w:r>
    </w:p>
    <w:p>
      <w:pPr>
        <w:snapToGrid w:val="0"/>
        <w:ind w:left="479" w:leftChars="114" w:hanging="240" w:hangingChars="100"/>
        <w:rPr>
          <w:sz w:val="24"/>
          <w:szCs w:val="24"/>
        </w:rPr>
      </w:pPr>
      <w:r>
        <w:rPr>
          <w:sz w:val="24"/>
          <w:szCs w:val="24"/>
        </w:rPr>
        <w:t>5.</w:t>
      </w:r>
      <w:r>
        <w:rPr>
          <w:rFonts w:hint="eastAsia"/>
          <w:sz w:val="24"/>
          <w:szCs w:val="24"/>
        </w:rPr>
        <w:t>如果雇员或雇主提出要求，则根据关于避免双重征税的协定，雇主支付的工资免征工资税的通知。</w:t>
      </w:r>
    </w:p>
    <w:p>
      <w:pPr>
        <w:snapToGrid w:val="0"/>
        <w:ind w:left="480" w:hanging="480" w:hangingChars="200"/>
        <w:rPr>
          <w:sz w:val="24"/>
          <w:szCs w:val="24"/>
        </w:rPr>
      </w:pPr>
      <w:r>
        <w:rPr>
          <w:rFonts w:hint="eastAsia"/>
          <w:sz w:val="24"/>
          <w:szCs w:val="24"/>
        </w:rPr>
        <w:t>（</w:t>
      </w:r>
      <w:r>
        <w:rPr>
          <w:sz w:val="24"/>
          <w:szCs w:val="24"/>
        </w:rPr>
        <w:t>5）如果雇员受到不利于他的税级条件或子女免税额较少的条件的约束，则该雇员有义务将此情况通知税务局，并立即更改税级和子女免税额。</w:t>
      </w:r>
      <w:r>
        <w:rPr>
          <w:rFonts w:hint="eastAsia"/>
          <w:sz w:val="24"/>
          <w:szCs w:val="24"/>
          <w:lang w:eastAsia="zh-CN"/>
        </w:rPr>
        <w:t>.</w:t>
      </w:r>
      <w:r>
        <w:rPr>
          <w:sz w:val="24"/>
          <w:szCs w:val="24"/>
        </w:rPr>
        <w:t>如果考虑适用税类II的单亲父母的减免金额的条件不再适用，则尤其适用这一点。2如果偏离涉及导致登记当局根据§ 39e第2款第2句传输的数据发生变化的事实，则不需要通知。4如果雇员不遵守其义务，税务局将依职权更改税收类别和子女免税额。5如果省略了工资税扣除特征的变化，如果超过10欧元，税务局必须要求员工收取的工资税太少。</w:t>
      </w:r>
    </w:p>
    <w:p>
      <w:pPr>
        <w:snapToGrid w:val="0"/>
        <w:ind w:left="480" w:hanging="480" w:hangingChars="200"/>
        <w:rPr>
          <w:sz w:val="24"/>
          <w:szCs w:val="24"/>
        </w:rPr>
      </w:pPr>
      <w:r>
        <w:rPr>
          <w:rFonts w:hint="eastAsia"/>
          <w:sz w:val="24"/>
          <w:szCs w:val="24"/>
        </w:rPr>
        <w:t>（</w:t>
      </w:r>
      <w:r>
        <w:rPr>
          <w:sz w:val="24"/>
          <w:szCs w:val="24"/>
        </w:rPr>
        <w:t>6）如果税收类别或子女免税额的条件发生变化，有利于雇员，雇员可以向税务局申请改变所得税减免特征。</w:t>
      </w:r>
      <w:r>
        <w:rPr>
          <w:rFonts w:hint="eastAsia"/>
          <w:sz w:val="24"/>
          <w:szCs w:val="24"/>
          <w:lang w:eastAsia="zh-CN"/>
        </w:rPr>
        <w:t>.</w:t>
      </w:r>
      <w:r>
        <w:rPr>
          <w:sz w:val="24"/>
          <w:szCs w:val="24"/>
        </w:rPr>
        <w:t>修正案应自首次满足修正案条件的当月的第一天起生效。2配偶可以在日历年内向税务局申请更改税级。4无论根据§ 39e第3段第3句3自动形成税级以及配偶所希望的这种自动形成的变化，这都适用。5税务局必须根据第3句进行修改，自申请后的日历月开始时生效。6为了考虑到当前日历年的变化，根据第1句或第3句提出的申请最迟必须在11月30日之前提交。</w:t>
      </w:r>
    </w:p>
    <w:p>
      <w:pPr>
        <w:snapToGrid w:val="0"/>
        <w:ind w:left="480" w:hanging="480" w:hangingChars="200"/>
        <w:rPr>
          <w:sz w:val="24"/>
          <w:szCs w:val="24"/>
        </w:rPr>
      </w:pPr>
      <w:r>
        <w:rPr>
          <w:rFonts w:hint="eastAsia"/>
          <w:sz w:val="24"/>
          <w:szCs w:val="24"/>
        </w:rPr>
        <w:t>（</w:t>
      </w:r>
      <w:r>
        <w:rPr>
          <w:sz w:val="24"/>
          <w:szCs w:val="24"/>
        </w:rPr>
        <w:t>7）如果应缴纳无限制所得税的雇员必须缴纳有限所得税，则必须立即通知税务局。</w:t>
      </w:r>
      <w:r>
        <w:rPr>
          <w:rFonts w:hint="eastAsia"/>
          <w:sz w:val="24"/>
          <w:szCs w:val="24"/>
          <w:lang w:eastAsia="zh-CN"/>
        </w:rPr>
        <w:t>.</w:t>
      </w:r>
      <w:r>
        <w:rPr>
          <w:sz w:val="24"/>
          <w:szCs w:val="24"/>
        </w:rPr>
        <w:t>税务局必须从有限所得税负债发生时起改变所得税扣除特征。2第1款第5至第8句应比照适用。4如果省略通知，如果超过10欧元，税务局必须要求员工收取的工资税太少。</w:t>
      </w:r>
    </w:p>
    <w:p>
      <w:pPr>
        <w:snapToGrid w:val="0"/>
        <w:ind w:left="480" w:hanging="480" w:hangingChars="200"/>
        <w:rPr>
          <w:sz w:val="24"/>
          <w:szCs w:val="24"/>
        </w:rPr>
      </w:pPr>
      <w:r>
        <w:rPr>
          <w:rFonts w:hint="eastAsia"/>
          <w:sz w:val="24"/>
          <w:szCs w:val="24"/>
        </w:rPr>
        <w:t>（8）</w:t>
      </w:r>
      <w:r>
        <w:rPr>
          <w:sz w:val="24"/>
          <w:szCs w:val="24"/>
        </w:rPr>
        <w:t>未经僱员同意，除非法律另有规定，用人单位只可处理所得税扣减特徵，以预扣工资和教会税。</w:t>
      </w:r>
    </w:p>
    <w:p>
      <w:pPr>
        <w:snapToGrid w:val="0"/>
        <w:rPr>
          <w:sz w:val="24"/>
          <w:szCs w:val="24"/>
        </w:rPr>
      </w:pPr>
      <w:r>
        <w:rPr>
          <w:rFonts w:hint="eastAsia"/>
          <w:sz w:val="24"/>
          <w:szCs w:val="24"/>
        </w:rPr>
        <w:t>（</w:t>
      </w:r>
      <w:r>
        <w:rPr>
          <w:sz w:val="24"/>
          <w:szCs w:val="24"/>
        </w:rPr>
        <w:t>9）（略）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39a 津贴和额外金额</w:t>
      </w:r>
    </w:p>
    <w:p>
      <w:pPr>
        <w:snapToGrid w:val="0"/>
        <w:rPr>
          <w:sz w:val="24"/>
          <w:szCs w:val="24"/>
        </w:rPr>
      </w:pPr>
      <w:r>
        <w:rPr>
          <w:rFonts w:hint="eastAsia"/>
          <w:sz w:val="24"/>
          <w:szCs w:val="24"/>
        </w:rPr>
        <w:t>（1）</w:t>
      </w:r>
      <w:r>
        <w:rPr>
          <w:sz w:val="24"/>
          <w:szCs w:val="24"/>
        </w:rPr>
        <w:t>应免缴所得税的僱员的要求，税务局应从下列金额中确定从工资总额中扣除的免税额：</w:t>
      </w:r>
    </w:p>
    <w:p>
      <w:pPr>
        <w:snapToGrid w:val="0"/>
        <w:ind w:left="479" w:leftChars="114" w:hanging="240" w:hangingChars="100"/>
        <w:rPr>
          <w:sz w:val="24"/>
          <w:szCs w:val="24"/>
        </w:rPr>
      </w:pPr>
      <w:r>
        <w:rPr>
          <w:sz w:val="24"/>
          <w:szCs w:val="24"/>
        </w:rPr>
        <w:t>1.</w:t>
      </w:r>
      <w:r>
        <w:rPr>
          <w:rFonts w:hint="eastAsia"/>
          <w:sz w:val="24"/>
          <w:szCs w:val="24"/>
        </w:rPr>
        <w:t>在就业收入超过雇员的一次性付款的情况下产生的广告费用（§</w:t>
      </w:r>
      <w:r>
        <w:rPr>
          <w:sz w:val="24"/>
          <w:szCs w:val="24"/>
        </w:rPr>
        <w:t xml:space="preserve"> 9a第1句第1款a项），或在养恤金的情况下为标准数额（§ 9a第1句第1款b项），</w:t>
      </w:r>
    </w:p>
    <w:p>
      <w:pPr>
        <w:snapToGrid w:val="0"/>
        <w:ind w:left="479" w:leftChars="114" w:hanging="240" w:hangingChars="100"/>
        <w:rPr>
          <w:sz w:val="24"/>
          <w:szCs w:val="24"/>
        </w:rPr>
      </w:pPr>
      <w:r>
        <w:rPr>
          <w:sz w:val="24"/>
          <w:szCs w:val="24"/>
        </w:rPr>
        <w:t>2.</w:t>
      </w:r>
      <w:r>
        <w:rPr>
          <w:rFonts w:hint="eastAsia"/>
          <w:sz w:val="24"/>
          <w:szCs w:val="24"/>
        </w:rPr>
        <w:t>第</w:t>
      </w:r>
      <w:r>
        <w:rPr>
          <w:sz w:val="24"/>
          <w:szCs w:val="24"/>
        </w:rPr>
        <w:t>10条第1款第4、5、7和9款以及第1a款和第10b款所指的特别费用，只要它们超过36欧元的特别支出，</w:t>
      </w:r>
    </w:p>
    <w:p>
      <w:pPr>
        <w:snapToGrid w:val="0"/>
        <w:ind w:firstLine="240" w:firstLineChars="100"/>
        <w:rPr>
          <w:sz w:val="24"/>
          <w:szCs w:val="24"/>
        </w:rPr>
      </w:pPr>
      <w:r>
        <w:rPr>
          <w:sz w:val="24"/>
          <w:szCs w:val="24"/>
        </w:rPr>
        <w:t>3.</w:t>
      </w:r>
      <w:r>
        <w:rPr>
          <w:rFonts w:hint="eastAsia"/>
          <w:sz w:val="24"/>
          <w:szCs w:val="24"/>
        </w:rPr>
        <w:t>根据第</w:t>
      </w:r>
      <w:r>
        <w:rPr>
          <w:sz w:val="24"/>
          <w:szCs w:val="24"/>
        </w:rPr>
        <w:t>33、33a和33b（6）款因特殊费用而给予的金额，</w:t>
      </w:r>
    </w:p>
    <w:p>
      <w:pPr>
        <w:snapToGrid w:val="0"/>
        <w:ind w:firstLine="240" w:firstLineChars="100"/>
        <w:rPr>
          <w:sz w:val="24"/>
          <w:szCs w:val="24"/>
        </w:rPr>
      </w:pPr>
      <w:r>
        <w:rPr>
          <w:sz w:val="24"/>
          <w:szCs w:val="24"/>
        </w:rPr>
        <w:t>4.</w:t>
      </w:r>
      <w:r>
        <w:rPr>
          <w:rFonts w:hint="eastAsia"/>
          <w:sz w:val="24"/>
          <w:szCs w:val="24"/>
        </w:rPr>
        <w:t>残疾人和遗属的一次总付（§</w:t>
      </w:r>
      <w:r>
        <w:rPr>
          <w:sz w:val="24"/>
          <w:szCs w:val="24"/>
        </w:rPr>
        <w:t xml:space="preserve"> 33b第1至第5款），</w:t>
      </w:r>
    </w:p>
    <w:p>
      <w:pPr>
        <w:snapToGrid w:val="0"/>
        <w:ind w:firstLine="240" w:firstLineChars="100"/>
        <w:rPr>
          <w:sz w:val="24"/>
          <w:szCs w:val="24"/>
        </w:rPr>
      </w:pPr>
      <w:r>
        <w:rPr>
          <w:sz w:val="24"/>
          <w:szCs w:val="24"/>
        </w:rPr>
        <w:t>4a.</w:t>
      </w:r>
      <w:r>
        <w:rPr>
          <w:rFonts w:hint="eastAsia"/>
          <w:sz w:val="24"/>
          <w:szCs w:val="24"/>
        </w:rPr>
        <w:t>根据§</w:t>
      </w:r>
      <w:r>
        <w:rPr>
          <w:sz w:val="24"/>
          <w:szCs w:val="24"/>
        </w:rPr>
        <w:t xml:space="preserve"> 24b第2段第2句增加的金额，</w:t>
      </w:r>
    </w:p>
    <w:p>
      <w:pPr>
        <w:snapToGrid w:val="0"/>
        <w:ind w:firstLine="240" w:firstLineChars="100"/>
        <w:rPr>
          <w:sz w:val="24"/>
          <w:szCs w:val="24"/>
        </w:rPr>
      </w:pPr>
      <w:r>
        <w:rPr>
          <w:sz w:val="24"/>
          <w:szCs w:val="24"/>
        </w:rPr>
        <w:t>5.</w:t>
      </w:r>
      <w:r>
        <w:rPr>
          <w:rFonts w:hint="eastAsia"/>
          <w:sz w:val="24"/>
          <w:szCs w:val="24"/>
        </w:rPr>
        <w:t>根据第</w:t>
      </w:r>
      <w:r>
        <w:rPr>
          <w:sz w:val="24"/>
          <w:szCs w:val="24"/>
        </w:rPr>
        <w:t>37（3）条，在确定所得税的预付款时，应考虑到以下金额：</w:t>
      </w:r>
    </w:p>
    <w:p>
      <w:pPr>
        <w:snapToGrid w:val="0"/>
        <w:ind w:left="479" w:leftChars="114" w:hanging="240" w:hangingChars="100"/>
        <w:rPr>
          <w:sz w:val="24"/>
          <w:szCs w:val="24"/>
        </w:rPr>
      </w:pPr>
      <w:r>
        <w:rPr>
          <w:sz w:val="24"/>
          <w:szCs w:val="24"/>
        </w:rPr>
        <w:t>a)</w:t>
      </w:r>
      <w:r>
        <w:rPr>
          <w:rFonts w:hint="eastAsia"/>
          <w:sz w:val="24"/>
          <w:szCs w:val="24"/>
        </w:rPr>
        <w:t>根据《柏林资助法》第</w:t>
      </w:r>
      <w:r>
        <w:rPr>
          <w:sz w:val="24"/>
          <w:szCs w:val="24"/>
        </w:rPr>
        <w:t>10d条第2款、第10e条、第10f条、第10克、第10h、10i条、第15b条可以扣除的金额，</w:t>
      </w:r>
    </w:p>
    <w:p>
      <w:pPr>
        <w:snapToGrid w:val="0"/>
        <w:ind w:left="479" w:leftChars="114" w:hanging="240" w:hangingChars="100"/>
        <w:rPr>
          <w:sz w:val="24"/>
          <w:szCs w:val="24"/>
        </w:rPr>
      </w:pPr>
      <w:r>
        <w:rPr>
          <w:sz w:val="24"/>
          <w:szCs w:val="24"/>
        </w:rPr>
        <w:t>b)</w:t>
      </w:r>
      <w:r>
        <w:rPr>
          <w:rFonts w:hint="eastAsia"/>
          <w:sz w:val="24"/>
          <w:szCs w:val="24"/>
        </w:rPr>
        <w:t>§</w:t>
      </w:r>
      <w:r>
        <w:rPr>
          <w:sz w:val="24"/>
          <w:szCs w:val="24"/>
        </w:rPr>
        <w:t xml:space="preserve"> 2第1段第1句第1项第1项第1项第1项第7项所指的收入负数和第2款第1句第5项所指的负收入，</w:t>
      </w:r>
    </w:p>
    <w:p>
      <w:pPr>
        <w:snapToGrid w:val="0"/>
        <w:ind w:firstLine="240" w:firstLineChars="100"/>
        <w:rPr>
          <w:sz w:val="24"/>
          <w:szCs w:val="24"/>
        </w:rPr>
      </w:pPr>
      <w:r>
        <w:rPr>
          <w:sz w:val="24"/>
          <w:szCs w:val="24"/>
        </w:rPr>
        <w:t>c)</w:t>
      </w:r>
      <w:r>
        <w:rPr>
          <w:rFonts w:hint="eastAsia"/>
          <w:sz w:val="24"/>
          <w:szCs w:val="24"/>
        </w:rPr>
        <w:t>是第</w:t>
      </w:r>
      <w:r>
        <w:rPr>
          <w:sz w:val="24"/>
          <w:szCs w:val="24"/>
        </w:rPr>
        <w:t>34f、35a和35c段规定的减税幅度的四倍，</w:t>
      </w:r>
    </w:p>
    <w:p>
      <w:pPr>
        <w:snapToGrid w:val="0"/>
        <w:ind w:left="240" w:hanging="240" w:hangingChars="100"/>
        <w:rPr>
          <w:sz w:val="24"/>
          <w:szCs w:val="24"/>
        </w:rPr>
      </w:pPr>
      <w:r>
        <w:rPr>
          <w:sz w:val="24"/>
          <w:szCs w:val="24"/>
        </w:rPr>
        <w:t>6.</w:t>
      </w:r>
      <w:r>
        <w:rPr>
          <w:rFonts w:hint="eastAsia"/>
          <w:sz w:val="24"/>
          <w:szCs w:val="24"/>
        </w:rPr>
        <w:t>第</w:t>
      </w:r>
      <w:r>
        <w:rPr>
          <w:sz w:val="24"/>
          <w:szCs w:val="24"/>
        </w:rPr>
        <w:t>32（6）款所指的第32（6）款所指的每名无权领取儿童补助金的儿童的津贴。</w:t>
      </w:r>
      <w:r>
        <w:rPr>
          <w:rFonts w:hint="eastAsia"/>
          <w:sz w:val="24"/>
          <w:szCs w:val="24"/>
          <w:lang w:eastAsia="zh-CN"/>
        </w:rPr>
        <w:t>.</w:t>
      </w:r>
      <w:r>
        <w:rPr>
          <w:sz w:val="24"/>
          <w:szCs w:val="24"/>
        </w:rPr>
        <w:t>只要根据§38b第2款考虑到这些儿童的子女津贴，就必须相应减少子女津贴的数量。2如果根据第38b条第2款为子女考虑子女津贴，则雇员有义务根据第1句确定津贴，</w:t>
      </w:r>
    </w:p>
    <w:p>
      <w:pPr>
        <w:snapToGrid w:val="0"/>
        <w:ind w:left="240" w:hanging="240" w:hangingChars="100"/>
        <w:rPr>
          <w:sz w:val="24"/>
          <w:szCs w:val="24"/>
        </w:rPr>
      </w:pPr>
      <w:r>
        <w:rPr>
          <w:sz w:val="24"/>
          <w:szCs w:val="24"/>
        </w:rPr>
        <w:t>7.</w:t>
      </w:r>
      <w:r>
        <w:rPr>
          <w:rFonts w:hint="eastAsia"/>
          <w:sz w:val="24"/>
          <w:szCs w:val="24"/>
        </w:rPr>
        <w:t>第二次或进一步雇用关系的总额，最高可达根据§</w:t>
      </w:r>
      <w:r>
        <w:rPr>
          <w:sz w:val="24"/>
          <w:szCs w:val="24"/>
        </w:rPr>
        <w:t xml:space="preserve"> 39b第2段第5句四舍五入为全额欧元的应纳税年度金额，在此基础上不根据雇员的税收类别征收工资税，该税款将用于从第一个雇用关系的工资中扣除所得税。</w:t>
      </w:r>
      <w:r>
        <w:rPr>
          <w:rFonts w:hint="eastAsia"/>
          <w:sz w:val="24"/>
          <w:szCs w:val="24"/>
          <w:lang w:eastAsia="zh-CN"/>
        </w:rPr>
        <w:t>.</w:t>
      </w:r>
      <w:r>
        <w:rPr>
          <w:sz w:val="24"/>
          <w:szCs w:val="24"/>
        </w:rPr>
        <w:t>前提是</w:t>
      </w:r>
    </w:p>
    <w:p>
      <w:pPr>
        <w:snapToGrid w:val="0"/>
        <w:ind w:firstLine="240" w:firstLineChars="100"/>
        <w:rPr>
          <w:sz w:val="24"/>
          <w:szCs w:val="24"/>
        </w:rPr>
      </w:pPr>
      <w:r>
        <w:rPr>
          <w:sz w:val="24"/>
          <w:szCs w:val="24"/>
        </w:rPr>
        <w:t>a)</w:t>
      </w:r>
      <w:r>
        <w:rPr>
          <w:rFonts w:hint="eastAsia"/>
          <w:sz w:val="24"/>
          <w:szCs w:val="24"/>
        </w:rPr>
        <w:t>第一次雇佣关系的年薪低于根据第</w:t>
      </w:r>
      <w:r>
        <w:rPr>
          <w:sz w:val="24"/>
          <w:szCs w:val="24"/>
        </w:rPr>
        <w:t>1句适用的投入金额，并且</w:t>
      </w:r>
    </w:p>
    <w:p>
      <w:pPr>
        <w:snapToGrid w:val="0"/>
        <w:ind w:left="479" w:leftChars="114" w:hanging="240" w:hangingChars="100"/>
        <w:rPr>
          <w:sz w:val="24"/>
          <w:szCs w:val="24"/>
        </w:rPr>
      </w:pPr>
      <w:r>
        <w:rPr>
          <w:sz w:val="24"/>
          <w:szCs w:val="24"/>
        </w:rPr>
        <w:t>b)</w:t>
      </w:r>
      <w:r>
        <w:rPr>
          <w:rFonts w:hint="eastAsia"/>
          <w:sz w:val="24"/>
          <w:szCs w:val="24"/>
        </w:rPr>
        <w:t>在第二次或进一步的雇佣关系的金额中，同时确定第一个雇用关系的金额，该金额将添加到工资中（额外金额）。</w:t>
      </w:r>
    </w:p>
    <w:p>
      <w:pPr>
        <w:snapToGrid w:val="0"/>
        <w:rPr>
          <w:sz w:val="24"/>
          <w:szCs w:val="24"/>
        </w:rPr>
      </w:pPr>
      <w:r>
        <w:rPr>
          <w:sz w:val="24"/>
          <w:szCs w:val="24"/>
        </w:rPr>
        <w:t>如果根据第1点至第6点和第8点也要为第一个雇用关系确定津贴，则只有超过该津贴的数额才应作为额外数额予以考虑。4如果津贴高于额外金额，则只应考虑超过额外金额的津贴，</w:t>
      </w:r>
    </w:p>
    <w:p>
      <w:pPr>
        <w:numPr>
          <w:ilvl w:val="0"/>
          <w:numId w:val="12"/>
        </w:numPr>
        <w:snapToGrid w:val="0"/>
        <w:rPr>
          <w:sz w:val="24"/>
          <w:szCs w:val="24"/>
        </w:rPr>
      </w:pPr>
      <w:r>
        <w:rPr>
          <w:rFonts w:hint="eastAsia"/>
          <w:sz w:val="24"/>
          <w:szCs w:val="24"/>
        </w:rPr>
        <w:t>单亲父母的救济金额（§</w:t>
      </w:r>
      <w:r>
        <w:rPr>
          <w:sz w:val="24"/>
          <w:szCs w:val="24"/>
        </w:rPr>
        <w:t xml:space="preserve"> 24b），对于不属于II类税的寡妇。</w:t>
      </w:r>
    </w:p>
    <w:p>
      <w:pPr>
        <w:snapToGrid w:val="0"/>
        <w:rPr>
          <w:sz w:val="24"/>
          <w:szCs w:val="24"/>
        </w:rPr>
      </w:pPr>
    </w:p>
    <w:p>
      <w:pPr>
        <w:snapToGrid w:val="0"/>
        <w:rPr>
          <w:sz w:val="24"/>
          <w:szCs w:val="24"/>
        </w:rPr>
      </w:pPr>
      <w:r>
        <w:rPr>
          <w:rFonts w:hint="eastAsia"/>
          <w:sz w:val="24"/>
          <w:szCs w:val="24"/>
          <w:lang w:eastAsia="zh-CN"/>
        </w:rPr>
        <w:t>.</w:t>
      </w:r>
      <w:r>
        <w:rPr>
          <w:rFonts w:hint="eastAsia"/>
          <w:sz w:val="24"/>
          <w:szCs w:val="24"/>
        </w:rPr>
        <w:t>应予扣除的津贴总额和追加数额应适用于一个历年的整个期间，但第</w:t>
      </w:r>
      <w:r>
        <w:rPr>
          <w:sz w:val="24"/>
          <w:szCs w:val="24"/>
        </w:rPr>
        <w:t>1号第4句除外，但第3至第5期除外。2根据第1句第1句第1至第3项和第4a至8款确定的数额之和，自首次适用津贴或经修正的历年开始起，最多两个历年应予计及。4如果情况发生变化，雇员可在此期限内要求改变津贴。5如果情况对他不利，他有义务立即向税务局报告。</w:t>
      </w:r>
    </w:p>
    <w:p>
      <w:pPr>
        <w:snapToGrid w:val="0"/>
        <w:ind w:left="480" w:hanging="480" w:hangingChars="200"/>
        <w:rPr>
          <w:sz w:val="24"/>
          <w:szCs w:val="24"/>
        </w:rPr>
      </w:pPr>
      <w:r>
        <w:rPr>
          <w:rFonts w:hint="eastAsia"/>
          <w:sz w:val="24"/>
          <w:szCs w:val="24"/>
        </w:rPr>
        <w:t>（2）</w:t>
      </w:r>
      <w:r>
        <w:rPr>
          <w:sz w:val="24"/>
          <w:szCs w:val="24"/>
        </w:rPr>
        <w:t>第1款所指的申请应以正式规定的形式提交，并由工人本人签署。</w:t>
      </w:r>
      <w:r>
        <w:rPr>
          <w:rFonts w:hint="eastAsia"/>
          <w:sz w:val="24"/>
          <w:szCs w:val="24"/>
          <w:lang w:eastAsia="zh-CN"/>
        </w:rPr>
        <w:t>.</w:t>
      </w:r>
      <w:r>
        <w:rPr>
          <w:sz w:val="24"/>
          <w:szCs w:val="24"/>
        </w:rPr>
        <w:t>提交申请的截止日期从申请津贴的前一年的10月1日开始。2津贴有效期至适用津贴的历年的11月30日。4如果第9条所指的费用超过雇员一次总付额、第10条第1款第4、第5、第7和第9款所指的费用以及第1款第1项所指的费用以及第1款（1）项所指的费用，则第1款第1项第1项第1项至第8项所指的津贴，则不予受理。 §§ 10b 和 33 以及 §§ 24b、33a 和 33b 第 6 款规定的免赔金额总额不超过 600 欧元。5税务局可以免除员工</w:t>
      </w:r>
      <w:r>
        <w:rPr>
          <w:rFonts w:hint="eastAsia"/>
          <w:sz w:val="24"/>
          <w:szCs w:val="24"/>
        </w:rPr>
        <w:t>的更多信息，如果他</w:t>
      </w:r>
    </w:p>
    <w:p>
      <w:pPr>
        <w:snapToGrid w:val="0"/>
        <w:rPr>
          <w:sz w:val="24"/>
          <w:szCs w:val="24"/>
        </w:rPr>
      </w:pPr>
      <w:r>
        <w:rPr>
          <w:sz w:val="24"/>
          <w:szCs w:val="24"/>
        </w:rPr>
        <w:t>1.</w:t>
      </w:r>
      <w:r>
        <w:rPr>
          <w:rFonts w:hint="eastAsia"/>
          <w:sz w:val="24"/>
          <w:szCs w:val="24"/>
        </w:rPr>
        <w:t>申请上一个日历年确定的津贴的最高限额，以及</w:t>
      </w:r>
    </w:p>
    <w:p>
      <w:pPr>
        <w:snapToGrid w:val="0"/>
        <w:rPr>
          <w:sz w:val="24"/>
          <w:szCs w:val="24"/>
        </w:rPr>
      </w:pPr>
      <w:r>
        <w:rPr>
          <w:sz w:val="24"/>
          <w:szCs w:val="24"/>
        </w:rPr>
        <w:t>2.</w:t>
      </w:r>
      <w:r>
        <w:rPr>
          <w:rFonts w:hint="eastAsia"/>
          <w:sz w:val="24"/>
          <w:szCs w:val="24"/>
        </w:rPr>
        <w:t>确保相关情况没有重大变化。</w:t>
      </w:r>
    </w:p>
    <w:p>
      <w:pPr>
        <w:snapToGrid w:val="0"/>
        <w:rPr>
          <w:sz w:val="24"/>
          <w:szCs w:val="24"/>
        </w:rPr>
      </w:pPr>
    </w:p>
    <w:p>
      <w:pPr>
        <w:snapToGrid w:val="0"/>
        <w:rPr>
          <w:sz w:val="24"/>
          <w:szCs w:val="24"/>
        </w:rPr>
      </w:pPr>
      <w:r>
        <w:rPr>
          <w:sz w:val="24"/>
          <w:szCs w:val="24"/>
        </w:rPr>
        <w:t>税务局必须在申请后的日历年数内平均分配免税额，将其分为每月免税额，如有必要，分为每周和每日免税额。6作为克减，从该日历年的1月1日起，可考虑在一个日历年的一月申请的津贴。7如果雇员须缴纳有限的所得税，税务局必须在该日历年的预期雇佣关系期限内平均分配根据第4款确定的免税额，将其分成每月金额，如有必要，将其分为周和每日金额。第九第5至第8句应比照适用于第1款第1句第7项所指的额外数额。</w:t>
      </w:r>
    </w:p>
    <w:p>
      <w:pPr>
        <w:snapToGrid w:val="0"/>
        <w:ind w:left="480" w:hanging="480" w:hangingChars="200"/>
        <w:rPr>
          <w:sz w:val="24"/>
          <w:szCs w:val="24"/>
        </w:rPr>
      </w:pPr>
      <w:r>
        <w:rPr>
          <w:rFonts w:hint="eastAsia"/>
          <w:sz w:val="24"/>
          <w:szCs w:val="24"/>
        </w:rPr>
        <w:t>（3）</w:t>
      </w:r>
      <w:r>
        <w:rPr>
          <w:sz w:val="24"/>
          <w:szCs w:val="24"/>
        </w:rPr>
        <w:t>对均须缴纳无限制所得税且並不永久分居的配偶，第1款第一句第2至第4点和第5点规定的合资格金额之和应共同确定;第1款第一句第（2）点所指的数额应加倍。</w:t>
      </w:r>
      <w:r>
        <w:rPr>
          <w:rFonts w:hint="eastAsia"/>
          <w:sz w:val="24"/>
          <w:szCs w:val="24"/>
          <w:lang w:eastAsia="zh-CN"/>
        </w:rPr>
        <w:t>.</w:t>
      </w:r>
      <w:r>
        <w:rPr>
          <w:sz w:val="24"/>
          <w:szCs w:val="24"/>
        </w:rPr>
        <w:t>就第2款第4句而言，配偶双方合资格的费用总和，只要他们各自超过雇员的标准数额，以及第10条第1款第4、5、7和9款以及第1a款、第10b款和第33款所指的费用，以及根据§§ 24b的可扣除额， 第33a和33b段第6款。2如果为每个配偶设定了所得税减免特征，并且配偶不申请不同的分割，则根据第1句确定的总额将在配偶之间分配一半。4对于不同的分配，第1</w:t>
      </w:r>
      <w:r>
        <w:rPr>
          <w:rFonts w:hint="eastAsia"/>
          <w:sz w:val="24"/>
          <w:szCs w:val="24"/>
        </w:rPr>
        <w:t>款第二句应比照适用。</w:t>
      </w:r>
      <w:r>
        <w:rPr>
          <w:sz w:val="24"/>
          <w:szCs w:val="24"/>
        </w:rPr>
        <w:t>5如果工人的婚姻在津贴适用的日历年内解除，而其前配偶在同一日历年再婚，则根据第1款符合条件的数额应完全根据其本人所满足的条件确定。6如果根据§ 32a第6款确定集体所得税，则第1句后半句也适用。</w:t>
      </w:r>
    </w:p>
    <w:p>
      <w:pPr>
        <w:snapToGrid w:val="0"/>
        <w:rPr>
          <w:sz w:val="24"/>
          <w:szCs w:val="24"/>
        </w:rPr>
      </w:pPr>
      <w:r>
        <w:rPr>
          <w:rFonts w:hint="eastAsia"/>
          <w:sz w:val="24"/>
          <w:szCs w:val="24"/>
        </w:rPr>
        <w:t>（</w:t>
      </w:r>
      <w:r>
        <w:rPr>
          <w:sz w:val="24"/>
          <w:szCs w:val="24"/>
        </w:rPr>
        <w:t>4）对于适用第50（1）条第5款的有限所得税雇员，税务局应根据申请，从下列数额之和中确定从整个工资中扣除的津贴：</w:t>
      </w:r>
    </w:p>
    <w:p>
      <w:pPr>
        <w:snapToGrid w:val="0"/>
        <w:ind w:left="479" w:leftChars="114" w:hanging="240" w:hangingChars="100"/>
        <w:rPr>
          <w:sz w:val="24"/>
          <w:szCs w:val="24"/>
        </w:rPr>
      </w:pPr>
      <w:r>
        <w:rPr>
          <w:sz w:val="24"/>
          <w:szCs w:val="24"/>
        </w:rPr>
        <w:t>1.</w:t>
      </w:r>
      <w:r>
        <w:rPr>
          <w:rFonts w:hint="eastAsia"/>
          <w:sz w:val="24"/>
          <w:szCs w:val="24"/>
        </w:rPr>
        <w:t>在就业收入超过雇员的一次性付款的情况下产生的广告费用（§</w:t>
      </w:r>
      <w:r>
        <w:rPr>
          <w:sz w:val="24"/>
          <w:szCs w:val="24"/>
        </w:rPr>
        <w:t xml:space="preserve"> 9a第1句第1款a项），或在养恤金的情况下为标准数额（§ 9a第1句第1款b项），</w:t>
      </w:r>
    </w:p>
    <w:p>
      <w:pPr>
        <w:snapToGrid w:val="0"/>
        <w:ind w:left="479" w:leftChars="114" w:hanging="240" w:hangingChars="100"/>
        <w:rPr>
          <w:sz w:val="24"/>
          <w:szCs w:val="24"/>
        </w:rPr>
      </w:pPr>
      <w:r>
        <w:rPr>
          <w:sz w:val="24"/>
          <w:szCs w:val="24"/>
        </w:rPr>
        <w:t>2.</w:t>
      </w:r>
      <w:r>
        <w:rPr>
          <w:rFonts w:hint="eastAsia"/>
          <w:sz w:val="24"/>
          <w:szCs w:val="24"/>
        </w:rPr>
        <w:t>§</w:t>
      </w:r>
      <w:r>
        <w:rPr>
          <w:sz w:val="24"/>
          <w:szCs w:val="24"/>
        </w:rPr>
        <w:t xml:space="preserve"> 10b所指的特殊费用，只要它们超过特殊费用的一次性付款（§ 10c），以及根据§ 10e或§ 10i可作为特殊费用扣除的金额，但仅在受益人对象完成或获得之后或受益人措施完成后，</w:t>
      </w:r>
    </w:p>
    <w:p>
      <w:pPr>
        <w:snapToGrid w:val="0"/>
        <w:ind w:firstLine="240" w:firstLineChars="100"/>
        <w:rPr>
          <w:sz w:val="24"/>
          <w:szCs w:val="24"/>
        </w:rPr>
      </w:pPr>
      <w:r>
        <w:rPr>
          <w:sz w:val="24"/>
          <w:szCs w:val="24"/>
        </w:rPr>
        <w:t>3.</w:t>
      </w:r>
      <w:r>
        <w:rPr>
          <w:rFonts w:hint="eastAsia"/>
          <w:sz w:val="24"/>
          <w:szCs w:val="24"/>
        </w:rPr>
        <w:t>第</w:t>
      </w:r>
      <w:r>
        <w:rPr>
          <w:sz w:val="24"/>
          <w:szCs w:val="24"/>
        </w:rPr>
        <w:t>1款第1句第7项所指的津贴或追加数额。</w:t>
      </w:r>
    </w:p>
    <w:p>
      <w:pPr>
        <w:snapToGrid w:val="0"/>
        <w:rPr>
          <w:sz w:val="24"/>
          <w:szCs w:val="24"/>
        </w:rPr>
      </w:pPr>
      <w:r>
        <w:rPr>
          <w:rFonts w:hint="eastAsia"/>
          <w:sz w:val="24"/>
          <w:szCs w:val="24"/>
        </w:rPr>
        <w:t>申请只能在正式规定的形式上进行，直到所得税扣除特征适用的日历年年底。</w:t>
      </w:r>
    </w:p>
    <w:p>
      <w:pPr>
        <w:snapToGrid w:val="0"/>
        <w:ind w:left="480" w:hanging="480" w:hangingChars="200"/>
        <w:rPr>
          <w:sz w:val="24"/>
          <w:szCs w:val="24"/>
        </w:rPr>
      </w:pPr>
      <w:r>
        <w:rPr>
          <w:rFonts w:hint="eastAsia"/>
          <w:sz w:val="24"/>
          <w:szCs w:val="24"/>
        </w:rPr>
        <w:t>（</w:t>
      </w:r>
      <w:r>
        <w:rPr>
          <w:sz w:val="24"/>
          <w:szCs w:val="24"/>
        </w:rPr>
        <w:t>5）如果由于津贴被错误地确定为工资税扣除功能而征收的工资税太少，如果超过10欧元，税务局必须向雇员索回差额。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39a：有关申请，请参见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39b 所得税预扣</w:t>
      </w:r>
    </w:p>
    <w:p>
      <w:pPr>
        <w:snapToGrid w:val="0"/>
        <w:rPr>
          <w:sz w:val="24"/>
          <w:szCs w:val="24"/>
        </w:rPr>
      </w:pPr>
      <w:r>
        <w:rPr>
          <w:rFonts w:hint="eastAsia"/>
          <w:sz w:val="24"/>
          <w:szCs w:val="24"/>
        </w:rPr>
        <w:t>（1）</w:t>
      </w:r>
      <w:r>
        <w:rPr>
          <w:sz w:val="24"/>
          <w:szCs w:val="24"/>
        </w:rPr>
        <w:t>僱员须缴纳无限制及有限所得税的，僱主应根据第2至第6款扣除所得税。</w:t>
      </w:r>
    </w:p>
    <w:p>
      <w:pPr>
        <w:snapToGrid w:val="0"/>
        <w:rPr>
          <w:sz w:val="24"/>
          <w:szCs w:val="24"/>
        </w:rPr>
      </w:pPr>
      <w:r>
        <w:rPr>
          <w:rFonts w:hint="eastAsia"/>
          <w:sz w:val="24"/>
          <w:szCs w:val="24"/>
        </w:rPr>
        <w:t>（2）</w:t>
      </w:r>
      <w:r>
        <w:rPr>
          <w:sz w:val="24"/>
          <w:szCs w:val="24"/>
        </w:rPr>
        <w:t>从当期工资中预扣工资税，用人单位必须在工资支付期间确定当期工资的金额，並将其推</w:t>
      </w:r>
      <w:r>
        <w:rPr>
          <w:rFonts w:hint="eastAsia"/>
          <w:sz w:val="24"/>
          <w:szCs w:val="24"/>
        </w:rPr>
        <w:t xml:space="preserve">    </w:t>
      </w:r>
    </w:p>
    <w:p>
      <w:pPr>
        <w:snapToGrid w:val="0"/>
        <w:rPr>
          <w:sz w:val="24"/>
          <w:szCs w:val="24"/>
        </w:rPr>
      </w:pPr>
    </w:p>
    <w:p>
      <w:pPr>
        <w:snapToGrid w:val="0"/>
        <w:ind w:left="479" w:leftChars="228"/>
        <w:rPr>
          <w:sz w:val="24"/>
          <w:szCs w:val="24"/>
        </w:rPr>
      </w:pPr>
      <w:r>
        <w:rPr>
          <w:sz w:val="24"/>
          <w:szCs w:val="24"/>
        </w:rPr>
        <w:t>算成年工资。</w:t>
      </w:r>
      <w:r>
        <w:rPr>
          <w:rFonts w:hint="eastAsia"/>
          <w:sz w:val="24"/>
          <w:szCs w:val="24"/>
          <w:lang w:eastAsia="zh-CN"/>
        </w:rPr>
        <w:t>.</w:t>
      </w:r>
      <w:r>
        <w:rPr>
          <w:sz w:val="24"/>
          <w:szCs w:val="24"/>
        </w:rPr>
        <w:t>每月工资支付期的工资乘以12，每周工资支付期的工资乘以360/7，日工资支付期的工资乘以360。2任何养恤金津贴（§ 19第2款）和退休救济金额（§ 24a）均应从外推的年薪中扣除。4此外，外推的年薪将通过作为工资支付期的工资税扣除标准传达的任何津贴（§ 39a第1款）或额外金额（§ 39a第1句第1句第7项）来减少或增加，并乘以类似地适用第2句。5年薪由此减少或增加，减少</w:t>
      </w:r>
    </w:p>
    <w:p>
      <w:pPr>
        <w:snapToGrid w:val="0"/>
        <w:ind w:left="240" w:hanging="240" w:hangingChars="100"/>
        <w:rPr>
          <w:sz w:val="24"/>
          <w:szCs w:val="24"/>
        </w:rPr>
      </w:pPr>
      <w:r>
        <w:rPr>
          <w:sz w:val="24"/>
          <w:szCs w:val="24"/>
        </w:rPr>
        <w:t>1.</w:t>
      </w:r>
      <w:r>
        <w:rPr>
          <w:rFonts w:hint="eastAsia"/>
          <w:sz w:val="24"/>
          <w:szCs w:val="24"/>
        </w:rPr>
        <w:t>雇员一次性付款（§</w:t>
      </w:r>
      <w:r>
        <w:rPr>
          <w:sz w:val="24"/>
          <w:szCs w:val="24"/>
        </w:rPr>
        <w:t xml:space="preserve"> 9a第1句第1款a项），或就养恤金而言，标准数额（§ 9a第1句第1款b项）和I至V类中养恤金津贴的补充（§ 19第2款），</w:t>
      </w:r>
    </w:p>
    <w:p>
      <w:pPr>
        <w:snapToGrid w:val="0"/>
        <w:rPr>
          <w:sz w:val="24"/>
          <w:szCs w:val="24"/>
        </w:rPr>
      </w:pPr>
      <w:r>
        <w:rPr>
          <w:sz w:val="24"/>
          <w:szCs w:val="24"/>
        </w:rPr>
        <w:t>2.</w:t>
      </w:r>
      <w:r>
        <w:rPr>
          <w:rFonts w:hint="eastAsia"/>
          <w:sz w:val="24"/>
          <w:szCs w:val="24"/>
        </w:rPr>
        <w:t xml:space="preserve"> </w:t>
      </w:r>
      <w:r>
        <w:rPr>
          <w:sz w:val="24"/>
          <w:szCs w:val="24"/>
        </w:rPr>
        <w:t>I至V类特殊费用的一次性付款（§ 10c句1），</w:t>
      </w:r>
    </w:p>
    <w:p>
      <w:pPr>
        <w:snapToGrid w:val="0"/>
        <w:rPr>
          <w:sz w:val="24"/>
          <w:szCs w:val="24"/>
        </w:rPr>
      </w:pPr>
      <w:r>
        <w:rPr>
          <w:sz w:val="24"/>
          <w:szCs w:val="24"/>
        </w:rPr>
        <w:t>3.</w:t>
      </w:r>
      <w:r>
        <w:rPr>
          <w:rFonts w:hint="eastAsia"/>
          <w:sz w:val="24"/>
          <w:szCs w:val="24"/>
        </w:rPr>
        <w:t>从部分金额中一次性支付</w:t>
      </w:r>
    </w:p>
    <w:p>
      <w:pPr>
        <w:snapToGrid w:val="0"/>
        <w:ind w:left="479" w:leftChars="114" w:hanging="240" w:hangingChars="100"/>
        <w:rPr>
          <w:sz w:val="24"/>
          <w:szCs w:val="24"/>
        </w:rPr>
      </w:pPr>
      <w:r>
        <w:rPr>
          <w:sz w:val="24"/>
          <w:szCs w:val="24"/>
        </w:rPr>
        <w:t>a)</w:t>
      </w:r>
      <w:r>
        <w:rPr>
          <w:rFonts w:hint="eastAsia"/>
          <w:sz w:val="24"/>
          <w:szCs w:val="24"/>
        </w:rPr>
        <w:t>对于根据《社会法典》第六卷第</w:t>
      </w:r>
      <w:r>
        <w:rPr>
          <w:sz w:val="24"/>
          <w:szCs w:val="24"/>
        </w:rPr>
        <w:t>6条第1款第1项强制投保或免除法定养恤金保险的雇员的养恤金保险，在税类别中，I至VI类的数额相当于基于工资的一般养恤金保险缴款的50%，同时考虑到各自的缴款评估限额，</w:t>
      </w:r>
    </w:p>
    <w:p>
      <w:pPr>
        <w:snapToGrid w:val="0"/>
        <w:ind w:left="479" w:leftChars="114" w:hanging="240" w:hangingChars="100"/>
        <w:rPr>
          <w:sz w:val="24"/>
          <w:szCs w:val="24"/>
        </w:rPr>
      </w:pPr>
      <w:r>
        <w:rPr>
          <w:sz w:val="24"/>
          <w:szCs w:val="24"/>
        </w:rPr>
        <w:t>b)</w:t>
      </w:r>
      <w:r>
        <w:rPr>
          <w:rFonts w:hint="eastAsia"/>
          <w:sz w:val="24"/>
          <w:szCs w:val="24"/>
        </w:rPr>
        <w:t>对于在法定健康保险中投保的雇员的健康保险，在</w:t>
      </w:r>
      <w:r>
        <w:rPr>
          <w:sz w:val="24"/>
          <w:szCs w:val="24"/>
        </w:rPr>
        <w:t>I至VI类中，考虑到缴款分摊限额，降低的缴款率（《社会法典》第五卷第243条）和健康保险基金的额外缴款率（《社会法典》第五卷第242条），税类I至VI类的金额相当于雇员在强制性保险雇员中所占的工资份额，</w:t>
      </w:r>
    </w:p>
    <w:p>
      <w:pPr>
        <w:snapToGrid w:val="0"/>
        <w:ind w:left="479" w:leftChars="114" w:hanging="240" w:hangingChars="100"/>
        <w:rPr>
          <w:sz w:val="24"/>
          <w:szCs w:val="24"/>
        </w:rPr>
      </w:pPr>
      <w:r>
        <w:rPr>
          <w:sz w:val="24"/>
          <w:szCs w:val="24"/>
        </w:rPr>
        <w:t>c)</w:t>
      </w:r>
      <w:r>
        <w:rPr>
          <w:rFonts w:hint="eastAsia"/>
          <w:sz w:val="24"/>
          <w:szCs w:val="24"/>
        </w:rPr>
        <w:t>对于在社会长期护理保险中投保的雇员的长期护理保险，在税级</w:t>
      </w:r>
      <w:r>
        <w:rPr>
          <w:sz w:val="24"/>
          <w:szCs w:val="24"/>
        </w:rPr>
        <w:t>I至VI中，考虑到缴款评估限额和统一的联邦缴款率，如果符合条件，则根据《社会法》第十一卷第55条第3款，雇员的缴款附加费增加，其数额相当于雇员在强制性保险雇员中所占的工资份额，</w:t>
      </w:r>
    </w:p>
    <w:p>
      <w:pPr>
        <w:snapToGrid w:val="0"/>
        <w:ind w:left="479" w:leftChars="114" w:hanging="240" w:hangingChars="100"/>
        <w:rPr>
          <w:sz w:val="24"/>
          <w:szCs w:val="24"/>
        </w:rPr>
      </w:pPr>
      <w:r>
        <w:rPr>
          <w:sz w:val="24"/>
          <w:szCs w:val="24"/>
        </w:rPr>
        <w:t>d)</w:t>
      </w:r>
      <w:r>
        <w:rPr>
          <w:rFonts w:hint="eastAsia"/>
          <w:sz w:val="24"/>
          <w:szCs w:val="24"/>
        </w:rPr>
        <w:t>对于</w:t>
      </w:r>
      <w:r>
        <w:rPr>
          <w:sz w:val="24"/>
          <w:szCs w:val="24"/>
        </w:rPr>
        <w:t>b和c项未涵盖的雇员的健康保险和私人强制性长期护理保险，在税类I至V中，以§10第1款第3项所指的通知雇主的缴款金额，可能与第2句的类似适用一起转载到年度金额，减去与工资有关的金额，同时考虑到缴款评估限额， 法定健康保险的降低缴款率和平均额外缴款率以及社会长期护理保险的全国缴款率，如果雇主在法律上有义务向雇员的健康和长期护理保险缴款支付补贴，则相当于雇主对强制保险雇员的缴款;</w:t>
      </w:r>
    </w:p>
    <w:p>
      <w:pPr>
        <w:snapToGrid w:val="0"/>
        <w:rPr>
          <w:sz w:val="24"/>
          <w:szCs w:val="24"/>
        </w:rPr>
      </w:pPr>
      <w:r>
        <w:rPr>
          <w:rFonts w:hint="eastAsia"/>
          <w:sz w:val="24"/>
          <w:szCs w:val="24"/>
        </w:rPr>
        <w:t>在将字母</w:t>
      </w:r>
      <w:r>
        <w:rPr>
          <w:sz w:val="24"/>
          <w:szCs w:val="24"/>
        </w:rPr>
        <w:t>a应用于c时，不考虑§24数字1所指的补偿;对于（b）点和（c）点所述分期付款的总和或（d）点中提到的部分，至少应确认相当于工资12%的金额，在I、II、IV、V、VI类税种中不超过1 900欧元，在税类III中最多不超过3 000欧元;</w:t>
      </w:r>
    </w:p>
    <w:p>
      <w:pPr>
        <w:snapToGrid w:val="0"/>
        <w:rPr>
          <w:sz w:val="24"/>
          <w:szCs w:val="24"/>
        </w:rPr>
      </w:pPr>
      <w:r>
        <w:rPr>
          <w:sz w:val="24"/>
          <w:szCs w:val="24"/>
        </w:rPr>
        <w:t>4.</w:t>
      </w:r>
      <w:r>
        <w:rPr>
          <w:rFonts w:hint="eastAsia"/>
          <w:sz w:val="24"/>
          <w:szCs w:val="24"/>
        </w:rPr>
        <w:t>第二类税收中对子女的单亲父母的减免金额（§</w:t>
      </w:r>
      <w:r>
        <w:rPr>
          <w:sz w:val="24"/>
          <w:szCs w:val="24"/>
        </w:rPr>
        <w:t xml:space="preserve"> 24b第2款第1句），</w:t>
      </w:r>
    </w:p>
    <w:p>
      <w:pPr>
        <w:snapToGrid w:val="0"/>
        <w:rPr>
          <w:sz w:val="24"/>
          <w:szCs w:val="24"/>
        </w:rPr>
      </w:pPr>
    </w:p>
    <w:p>
      <w:pPr>
        <w:snapToGrid w:val="0"/>
        <w:rPr>
          <w:sz w:val="24"/>
          <w:szCs w:val="24"/>
        </w:rPr>
      </w:pPr>
      <w:r>
        <w:rPr>
          <w:rFonts w:hint="eastAsia"/>
          <w:sz w:val="24"/>
          <w:szCs w:val="24"/>
        </w:rPr>
        <w:t>结果为应纳税年度金额。</w:t>
      </w:r>
      <w:r>
        <w:rPr>
          <w:sz w:val="24"/>
          <w:szCs w:val="24"/>
        </w:rPr>
        <w:t>6对于应纳税年度金额，应计算税目I、II和IV类税（按§32a第1款）和税类III（按§32a第5款）的年工资税。6在V类和VI类税种中，计算一个季度的税额与第32a（1）款所述年度应纳税额的四分之三的税额之差两倍所产生的年度工资税;但是，年工资税至少为应纳税年度金额的14%，应纳税年度金额超过11 793欧元，不超过42%，应纳税年度金额超过29 298欧元，应纳税年度金额超过222 260欧元的部分为45%。7对于所得税的计算，作为工资税扣除特征传达的税收类别或根据§ 39c第1款</w:t>
      </w:r>
      <w:r>
        <w:rPr>
          <w:rFonts w:hint="eastAsia"/>
          <w:sz w:val="24"/>
          <w:szCs w:val="24"/>
        </w:rPr>
        <w:t>或第</w:t>
      </w:r>
      <w:r>
        <w:rPr>
          <w:sz w:val="24"/>
          <w:szCs w:val="24"/>
        </w:rPr>
        <w:t>2款或根据§ 39e第5a款或第6款第8句适用的税类是决定性的。第九每月工资税为年度工资税的1/12，每周工资税为7/360，每日工资税为年度工资税的1/360。第10名根据费率2和9计算得出的一分钱的分数不被考虑在内。12工资支付期的工资税将从工资中扣除。11常设机构税务局可以一般地或应要求，允许根据§42b第1款的条件，根据预期的年薪确定工资税，前提是确保适用的年工资税（§ 38a第2款）没有被削弱。12此外，常设机构税务局可应要求，允许根据第1（1）款缴纳税级为VI且根据第39a款没有津贴的雇员，</w:t>
      </w:r>
      <w:r>
        <w:rPr>
          <w:rFonts w:hint="eastAsia"/>
          <w:sz w:val="24"/>
          <w:szCs w:val="24"/>
        </w:rPr>
        <w:t>这些雇员偶尔受雇于雇主，不定期受雇，并且受雇时间不超过连续</w:t>
      </w:r>
      <w:r>
        <w:rPr>
          <w:sz w:val="24"/>
          <w:szCs w:val="24"/>
        </w:rPr>
        <w:t>24个工作日，在职期间赚取的工资被外推到年度金额，并由此征收工资税 重新计算工资单期，其中工资单期是从日历年开始到就业结束的期间。13如果适用第13句，只要第13句已经适用，第13句就必须包括以前任何先前和终止的、进一步终止的六类雇用关系中对其征收的工资税和对它征收的工资税。14根据第13句适用该程序的先决条件也是雇员在就业之前</w:t>
      </w:r>
    </w:p>
    <w:p>
      <w:pPr>
        <w:snapToGrid w:val="0"/>
        <w:rPr>
          <w:sz w:val="24"/>
          <w:szCs w:val="24"/>
        </w:rPr>
      </w:pPr>
    </w:p>
    <w:p>
      <w:pPr>
        <w:snapToGrid w:val="0"/>
        <w:rPr>
          <w:sz w:val="24"/>
          <w:szCs w:val="24"/>
        </w:rPr>
      </w:pPr>
      <w:r>
        <w:rPr>
          <w:sz w:val="24"/>
          <w:szCs w:val="24"/>
        </w:rPr>
        <w:t>1.</w:t>
      </w:r>
      <w:r>
        <w:rPr>
          <w:rFonts w:hint="eastAsia"/>
          <w:sz w:val="24"/>
          <w:szCs w:val="24"/>
        </w:rPr>
        <w:t>以书面形式同意雇主，说明其身份证号码，</w:t>
      </w:r>
    </w:p>
    <w:p>
      <w:pPr>
        <w:snapToGrid w:val="0"/>
        <w:rPr>
          <w:sz w:val="24"/>
          <w:szCs w:val="24"/>
        </w:rPr>
      </w:pPr>
      <w:r>
        <w:rPr>
          <w:sz w:val="24"/>
          <w:szCs w:val="24"/>
        </w:rPr>
        <w:t>2.</w:t>
      </w:r>
      <w:r>
        <w:rPr>
          <w:rFonts w:hint="eastAsia"/>
          <w:sz w:val="24"/>
          <w:szCs w:val="24"/>
        </w:rPr>
        <w:t>经批准宣布根据第</w:t>
      </w:r>
      <w:r>
        <w:rPr>
          <w:sz w:val="24"/>
          <w:szCs w:val="24"/>
        </w:rPr>
        <w:t>14句应包括的工资及其对征收的工资税，以及</w:t>
      </w:r>
    </w:p>
    <w:p>
      <w:pPr>
        <w:snapToGrid w:val="0"/>
        <w:rPr>
          <w:sz w:val="24"/>
          <w:szCs w:val="24"/>
        </w:rPr>
      </w:pPr>
      <w:r>
        <w:rPr>
          <w:sz w:val="24"/>
          <w:szCs w:val="24"/>
        </w:rPr>
        <w:t>3.</w:t>
      </w:r>
      <w:r>
        <w:rPr>
          <w:rFonts w:hint="eastAsia"/>
          <w:sz w:val="24"/>
          <w:szCs w:val="24"/>
        </w:rPr>
        <w:t>在同意的情况下，保证他知道根据§</w:t>
      </w:r>
      <w:r>
        <w:rPr>
          <w:sz w:val="24"/>
          <w:szCs w:val="24"/>
        </w:rPr>
        <w:t xml:space="preserve"> 46第2款第2和第3a条进行的强制性评估。</w:t>
      </w:r>
    </w:p>
    <w:p>
      <w:pPr>
        <w:snapToGrid w:val="0"/>
        <w:rPr>
          <w:sz w:val="24"/>
          <w:szCs w:val="24"/>
        </w:rPr>
      </w:pPr>
      <w:r>
        <w:rPr>
          <w:sz w:val="24"/>
          <w:szCs w:val="24"/>
        </w:rPr>
        <w:t>员工的同意声明必须记入工资账户。</w:t>
      </w:r>
    </w:p>
    <w:p>
      <w:pPr>
        <w:snapToGrid w:val="0"/>
        <w:ind w:left="480" w:hanging="480" w:hangingChars="200"/>
        <w:rPr>
          <w:sz w:val="24"/>
          <w:szCs w:val="24"/>
        </w:rPr>
      </w:pPr>
      <w:r>
        <w:rPr>
          <w:rFonts w:hint="eastAsia"/>
          <w:sz w:val="24"/>
          <w:szCs w:val="24"/>
        </w:rPr>
        <w:t>（</w:t>
      </w:r>
      <w:r>
        <w:rPr>
          <w:sz w:val="24"/>
          <w:szCs w:val="24"/>
        </w:rPr>
        <w:t>3）对于从任何其他参考中预扣所得税，雇主必须在没有其他参考的情况下确定预期的年薪。</w:t>
      </w:r>
      <w:r>
        <w:rPr>
          <w:rFonts w:hint="eastAsia"/>
          <w:sz w:val="24"/>
          <w:szCs w:val="24"/>
          <w:lang w:eastAsia="zh-CN"/>
        </w:rPr>
        <w:t>.</w:t>
      </w:r>
      <w:r>
        <w:rPr>
          <w:sz w:val="24"/>
          <w:szCs w:val="24"/>
        </w:rPr>
        <w:t>如果雇员没有提交该日历年以前的雇佣关系的所得税证明，则与前雇主雇用期间的工资应根据与先前雇主的雇用期限，按支付其他工资当月的当前工资所产生的金额确定。2如果在每种情况下都满足了扣除这些金额的条件，则预期年薪将通过养老金津贴（§ 19第2款）和老年救济金额（§ 24a）以及作为工资税扣除功能通知的任何年度津贴来减少，并增加任何年度额外金额。4以这种方式确定的年薪（权威年工资），工资税按照第2款第5句至第7句确定。5此外，相关年薪的年薪税必须考虑到其他参考。6如果在每种情况下都满足了扣除这些数额的条件，并且在有关年薪的税收计算中未考虑到这些条件，则另一项福利应减去养恤金津贴和老年救济额。6对于所得税的计算，作为工资税扣除特征传达的税收类别或根据§ 39c第1款或第2款或根据§ 39e第5a款或第6款第8句适用的税类是决定性的。7确定的年度工资税金额之间的差额是工资税，该税将从其他收入中扣除。第九如有第34（1）款及第（2）（2）（2）款及第（4）款所指的任何其他提法，所得税应予减让，在适用第5句时，另一项扣除额定为五</w:t>
      </w:r>
      <w:r>
        <w:rPr>
          <w:rFonts w:hint="eastAsia"/>
          <w:sz w:val="24"/>
          <w:szCs w:val="24"/>
        </w:rPr>
        <w:t>分之一，而第</w:t>
      </w:r>
      <w:r>
        <w:rPr>
          <w:sz w:val="24"/>
          <w:szCs w:val="24"/>
        </w:rPr>
        <w:t>8句含义内的差额将增加五倍;§ 34 第1款 第3句应比照适用。第10名在适用第4句时，应根据第2款第5款第3款列入第3款规定的第3款，将第3款所指的第3款所指的第3款所指的任何其他参考资料列入养恤金一次总付的分摊基础。</w:t>
      </w:r>
    </w:p>
    <w:p>
      <w:pPr>
        <w:snapToGrid w:val="0"/>
        <w:ind w:left="480" w:hanging="480" w:hangingChars="200"/>
        <w:rPr>
          <w:sz w:val="24"/>
          <w:szCs w:val="24"/>
        </w:rPr>
      </w:pPr>
      <w:r>
        <w:rPr>
          <w:rFonts w:hint="eastAsia"/>
          <w:sz w:val="24"/>
          <w:szCs w:val="24"/>
        </w:rPr>
        <w:t>（4）</w:t>
      </w:r>
      <w:r>
        <w:rPr>
          <w:sz w:val="24"/>
          <w:szCs w:val="24"/>
        </w:rPr>
        <w:t>在2010至2024日历年，第2款第一句第3（a）点应适用，条件是2010日历年确定的数额以40%为限，并在随后的每个日历年中增加4个百分点。</w:t>
      </w:r>
    </w:p>
    <w:p>
      <w:pPr>
        <w:snapToGrid w:val="0"/>
        <w:ind w:left="480" w:hanging="480" w:hangingChars="200"/>
        <w:rPr>
          <w:sz w:val="24"/>
          <w:szCs w:val="24"/>
        </w:rPr>
      </w:pPr>
      <w:r>
        <w:rPr>
          <w:rFonts w:hint="eastAsia"/>
          <w:sz w:val="24"/>
          <w:szCs w:val="24"/>
        </w:rPr>
        <w:t>（</w:t>
      </w:r>
      <w:r>
        <w:rPr>
          <w:sz w:val="24"/>
          <w:szCs w:val="24"/>
        </w:rPr>
        <w:t>5）如果雇主只提前支付工资支付期，并在较长的时期（工资期）内进行工资单，他可以将工资单期视为工资支付期，并通过减损§38第3款的方式在工资单会计中预扣工资税。</w:t>
      </w:r>
      <w:r>
        <w:rPr>
          <w:rFonts w:hint="eastAsia"/>
          <w:sz w:val="24"/>
          <w:szCs w:val="24"/>
          <w:lang w:eastAsia="zh-CN"/>
        </w:rPr>
        <w:t>.</w:t>
      </w:r>
      <w:r>
        <w:rPr>
          <w:sz w:val="24"/>
          <w:szCs w:val="24"/>
        </w:rPr>
        <w:t>如果工资期超过五周，或者工资单未在发给期满后三周内发放，则第1句不适用。2常设机构税务局可命令从预付款中预扣工资税，如果工资税的征收在其他方面似乎没有保障的话。4如果由于特殊类型的报酬，既不能确定工资支付期，也不能确定工资支付期，则工资支付期为实际工作日或工作周的总和。</w:t>
      </w:r>
    </w:p>
    <w:p>
      <w:pPr>
        <w:snapToGrid w:val="0"/>
        <w:ind w:left="480" w:hanging="480" w:hangingChars="200"/>
        <w:rPr>
          <w:sz w:val="24"/>
          <w:szCs w:val="24"/>
        </w:rPr>
      </w:pPr>
      <w:r>
        <w:rPr>
          <w:rFonts w:hint="eastAsia"/>
          <w:sz w:val="24"/>
          <w:szCs w:val="24"/>
        </w:rPr>
        <w:t>（6）</w:t>
      </w:r>
      <w:r>
        <w:rPr>
          <w:sz w:val="24"/>
          <w:szCs w:val="24"/>
        </w:rPr>
        <w:t>联邦财政部应与各州最高税务当局达成协议，根据第2.和第3.制定並公布自动计算工资税的计劃表。</w:t>
      </w:r>
      <w:r>
        <w:rPr>
          <w:rFonts w:hint="eastAsia"/>
          <w:sz w:val="24"/>
          <w:szCs w:val="24"/>
          <w:lang w:eastAsia="zh-CN"/>
        </w:rPr>
        <w:t>.</w:t>
      </w:r>
      <w:r>
        <w:rPr>
          <w:sz w:val="24"/>
          <w:szCs w:val="24"/>
        </w:rPr>
        <w:t>在方案附表中，如果工资税的自动计算结果以所得税评估结果为依据，则可偏离第2和第3款的规定。</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39b：有关申请，请参见 § 52 +++）</w:t>
      </w:r>
    </w:p>
    <w:p>
      <w:pPr>
        <w:snapToGrid w:val="0"/>
        <w:rPr>
          <w:sz w:val="24"/>
          <w:szCs w:val="24"/>
        </w:rPr>
      </w:pPr>
      <w:r>
        <w:rPr>
          <w:rFonts w:hint="eastAsia"/>
          <w:sz w:val="24"/>
          <w:szCs w:val="24"/>
        </w:rPr>
        <w:t>（</w:t>
      </w:r>
      <w:r>
        <w:rPr>
          <w:sz w:val="24"/>
          <w:szCs w:val="24"/>
        </w:rPr>
        <w:t>+++ § 39b 第 2 节第 5 句（FG. 2015-07-23）：关于适用，请参见 §§ 52 第 37b 节第 1 句和第 2 句 （F. 2015-07-16） +++）</w:t>
      </w:r>
    </w:p>
    <w:p>
      <w:pPr>
        <w:snapToGrid w:val="0"/>
        <w:rPr>
          <w:sz w:val="24"/>
          <w:szCs w:val="24"/>
        </w:rPr>
      </w:pPr>
      <w:r>
        <w:rPr>
          <w:rFonts w:hint="eastAsia"/>
          <w:sz w:val="24"/>
          <w:szCs w:val="24"/>
        </w:rPr>
        <w:t>（</w:t>
      </w:r>
      <w:r>
        <w:rPr>
          <w:sz w:val="24"/>
          <w:szCs w:val="24"/>
        </w:rPr>
        <w:t>+++ § 39b 第 3 节第 3 句 9 和 10：关于申请，见 § 19a +++）</w:t>
      </w:r>
    </w:p>
    <w:p>
      <w:pPr>
        <w:snapToGrid w:val="0"/>
        <w:rPr>
          <w:sz w:val="24"/>
          <w:szCs w:val="24"/>
        </w:rPr>
      </w:pPr>
      <w:r>
        <w:rPr>
          <w:rFonts w:hint="eastAsia"/>
          <w:sz w:val="24"/>
          <w:szCs w:val="24"/>
        </w:rPr>
        <w:t>§</w:t>
      </w:r>
      <w:r>
        <w:rPr>
          <w:sz w:val="24"/>
          <w:szCs w:val="24"/>
        </w:rPr>
        <w:t xml:space="preserve"> 39b 第 2 节 第 5 号第 3 末句半句 1（斜体打印）：在“补偿”一词之前，通过减损《联邦法律公报》删除了该句名称</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39c 没有所得税扣除特征的所得税预扣</w:t>
      </w:r>
    </w:p>
    <w:p>
      <w:pPr>
        <w:snapToGrid w:val="0"/>
        <w:ind w:left="480" w:hanging="480" w:hangingChars="200"/>
        <w:rPr>
          <w:sz w:val="24"/>
          <w:szCs w:val="24"/>
        </w:rPr>
      </w:pPr>
      <w:r>
        <w:rPr>
          <w:rFonts w:hint="eastAsia"/>
          <w:sz w:val="24"/>
          <w:szCs w:val="24"/>
        </w:rPr>
        <w:t>（</w:t>
      </w:r>
      <w:r>
        <w:rPr>
          <w:sz w:val="24"/>
          <w:szCs w:val="24"/>
        </w:rPr>
        <w:t>1）只要劳动者为了检索电子工资税扣减特征（§39e第4款第1句）而没有将分配给他的身份证号码和出生日期通知雇主，或者联邦中央税务局拒绝电子工资税减免特征的通知，雇主必须根据税级VI确定工资税。</w:t>
      </w:r>
      <w:r>
        <w:rPr>
          <w:rFonts w:hint="eastAsia"/>
          <w:sz w:val="24"/>
          <w:szCs w:val="24"/>
          <w:lang w:eastAsia="zh-CN"/>
        </w:rPr>
        <w:t>.</w:t>
      </w:r>
      <w:r>
        <w:rPr>
          <w:sz w:val="24"/>
          <w:szCs w:val="24"/>
        </w:rPr>
        <w:t>如果雇主由于技术故障而无法检索电子工资税减免特征，或者如果雇员不对未传达分配给他的识别号码负责，则雇主必须使用§38b所指的预期工资税减免特征作为计算工资税的基础，最长期限为三个日历月。2如果在三个日历月到期后，雇员没有提供身份证号码和出生日期，则第1句应追溯适用。4一旦雇主在第2句的情况下具有电子所得税减</w:t>
      </w:r>
      <w:r>
        <w:rPr>
          <w:rFonts w:hint="eastAsia"/>
          <w:sz w:val="24"/>
          <w:szCs w:val="24"/>
        </w:rPr>
        <w:t>免特征，就必须审查前几个月的工资税计算，并在必要时进行修改。</w:t>
      </w:r>
      <w:r>
        <w:rPr>
          <w:sz w:val="24"/>
          <w:szCs w:val="24"/>
        </w:rPr>
        <w:t>5太少或太多的预扣工资税必须在下一次工资单中补偿。</w:t>
      </w:r>
    </w:p>
    <w:p>
      <w:pPr>
        <w:snapToGrid w:val="0"/>
        <w:ind w:left="480" w:hanging="480" w:hangingChars="200"/>
        <w:rPr>
          <w:sz w:val="24"/>
          <w:szCs w:val="24"/>
        </w:rPr>
      </w:pPr>
      <w:r>
        <w:rPr>
          <w:rFonts w:hint="eastAsia"/>
          <w:sz w:val="24"/>
          <w:szCs w:val="24"/>
        </w:rPr>
        <w:t>（</w:t>
      </w:r>
      <w:r>
        <w:rPr>
          <w:sz w:val="24"/>
          <w:szCs w:val="24"/>
        </w:rPr>
        <w:t>2）如果尚未提交根据第39（3）句1或第39e（8）条提出的申请，雇主必须根据VI类确定工资税。</w:t>
      </w:r>
      <w:r>
        <w:rPr>
          <w:rFonts w:hint="eastAsia"/>
          <w:sz w:val="24"/>
          <w:szCs w:val="24"/>
          <w:lang w:eastAsia="zh-CN"/>
        </w:rPr>
        <w:t>.</w:t>
      </w:r>
      <w:r>
        <w:rPr>
          <w:sz w:val="24"/>
          <w:szCs w:val="24"/>
        </w:rPr>
        <w:t>如果雇员在进入雇用关系后六周内或在日历年开始后提交了所得税扣除证明，则第1款第4句和第5句应比照适用。</w:t>
      </w:r>
    </w:p>
    <w:p>
      <w:pPr>
        <w:snapToGrid w:val="0"/>
        <w:ind w:left="480" w:hanging="480" w:hangingChars="200"/>
        <w:rPr>
          <w:sz w:val="24"/>
          <w:szCs w:val="24"/>
        </w:rPr>
      </w:pPr>
      <w:r>
        <w:rPr>
          <w:rFonts w:hint="eastAsia"/>
          <w:sz w:val="24"/>
          <w:szCs w:val="24"/>
        </w:rPr>
        <w:t>（</w:t>
      </w:r>
      <w:r>
        <w:rPr>
          <w:sz w:val="24"/>
          <w:szCs w:val="24"/>
        </w:rPr>
        <w:t>3）在§ 38（3a）第1句所述的情况下，如果根据§ 39b（3）加上其他参考的相关年薪不超过10 000欧元，则第三方可以确定任何其他提款的工资税为20%，无论雇员的工资税扣除特征如何。</w:t>
      </w:r>
      <w:r>
        <w:rPr>
          <w:rFonts w:hint="eastAsia"/>
          <w:sz w:val="24"/>
          <w:szCs w:val="24"/>
          <w:lang w:eastAsia="zh-CN"/>
        </w:rPr>
        <w:t>.</w:t>
      </w:r>
      <w:r>
        <w:rPr>
          <w:sz w:val="24"/>
          <w:szCs w:val="24"/>
        </w:rPr>
        <w:t>在确定相关的年工资时，只考虑第三方的工资支付。</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39d （略）</w:t>
      </w:r>
    </w:p>
    <w:p>
      <w:pPr>
        <w:snapToGrid w:val="0"/>
        <w:rPr>
          <w:sz w:val="24"/>
          <w:szCs w:val="24"/>
        </w:rPr>
      </w:pPr>
      <w:r>
        <w:rPr>
          <w:sz w:val="24"/>
          <w:szCs w:val="24"/>
        </w:rPr>
        <w:t>-</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39e 电子所得税抵扣特征的形成和应用程序</w:t>
      </w:r>
    </w:p>
    <w:p>
      <w:pPr>
        <w:snapToGrid w:val="0"/>
        <w:ind w:left="480" w:hanging="480" w:hangingChars="200"/>
        <w:rPr>
          <w:sz w:val="24"/>
          <w:szCs w:val="24"/>
        </w:rPr>
      </w:pPr>
      <w:r>
        <w:rPr>
          <w:rFonts w:hint="eastAsia"/>
          <w:sz w:val="24"/>
          <w:szCs w:val="24"/>
        </w:rPr>
        <w:t>（</w:t>
      </w:r>
      <w:r>
        <w:rPr>
          <w:sz w:val="24"/>
          <w:szCs w:val="24"/>
        </w:rPr>
        <w:t>1）原则上，联邦中央税务局自动形成每个雇员的税收类别，并且为了在I至IV类税收中考虑子女，根据§38b第2句第1句作为所得税扣除特征的儿童免税额的数量（§ 39第4段第1句第1和第2号）;§ 39 第2款应比照适用于变更。</w:t>
      </w:r>
      <w:r>
        <w:rPr>
          <w:rFonts w:hint="eastAsia"/>
          <w:sz w:val="24"/>
          <w:szCs w:val="24"/>
          <w:lang w:eastAsia="zh-CN"/>
        </w:rPr>
        <w:t>.</w:t>
      </w:r>
      <w:r>
        <w:rPr>
          <w:sz w:val="24"/>
          <w:szCs w:val="24"/>
        </w:rPr>
        <w:t>只要税务局根据§ 39构成所得税减免特征，则应将其通知联邦中央税务局，以便雇主可以自动检索。2所得税扣除特征必须尽早提供，从申请的日历年开始时开始生效，但不能在雇用关系开始之前的日期提供。</w:t>
      </w:r>
    </w:p>
    <w:p>
      <w:pPr>
        <w:snapToGrid w:val="0"/>
        <w:ind w:left="480" w:hanging="480" w:hangingChars="200"/>
        <w:rPr>
          <w:sz w:val="24"/>
          <w:szCs w:val="24"/>
        </w:rPr>
      </w:pPr>
      <w:r>
        <w:rPr>
          <w:rFonts w:hint="eastAsia"/>
          <w:sz w:val="24"/>
          <w:szCs w:val="24"/>
        </w:rPr>
        <w:t>（2）</w:t>
      </w:r>
      <w:r>
        <w:rPr>
          <w:sz w:val="24"/>
          <w:szCs w:val="24"/>
        </w:rPr>
        <w:t>为了向僱主提供可自动检索的工资税扣除特徵，联邦中央税务局应储存工资税扣减特徵，说明识别号，並为每个纳税人储存以下数据，以及税法§139b第3段所指的数据：</w:t>
      </w:r>
    </w:p>
    <w:p>
      <w:pPr>
        <w:snapToGrid w:val="0"/>
        <w:ind w:firstLine="240" w:firstLineChars="100"/>
        <w:rPr>
          <w:sz w:val="24"/>
          <w:szCs w:val="24"/>
        </w:rPr>
      </w:pPr>
      <w:r>
        <w:rPr>
          <w:sz w:val="24"/>
          <w:szCs w:val="24"/>
        </w:rPr>
        <w:t>1.</w:t>
      </w:r>
      <w:r>
        <w:rPr>
          <w:rFonts w:hint="eastAsia"/>
          <w:sz w:val="24"/>
          <w:szCs w:val="24"/>
        </w:rPr>
        <w:t>与收税宗教团体的合法关系以及出入境日期，</w:t>
      </w:r>
    </w:p>
    <w:p>
      <w:pPr>
        <w:snapToGrid w:val="0"/>
        <w:ind w:left="479" w:leftChars="114" w:hanging="240" w:hangingChars="100"/>
        <w:rPr>
          <w:sz w:val="24"/>
          <w:szCs w:val="24"/>
        </w:rPr>
      </w:pPr>
      <w:r>
        <w:rPr>
          <w:sz w:val="24"/>
          <w:szCs w:val="24"/>
        </w:rPr>
        <w:t>2.</w:t>
      </w:r>
      <w:r>
        <w:rPr>
          <w:rFonts w:hint="eastAsia"/>
          <w:sz w:val="24"/>
          <w:szCs w:val="24"/>
        </w:rPr>
        <w:t>根据登记法的婚姻状况和婚姻状况的建立或解除日期，如果是已婚人士，则为配偶的身份证号码，</w:t>
      </w:r>
    </w:p>
    <w:p>
      <w:pPr>
        <w:snapToGrid w:val="0"/>
        <w:ind w:firstLine="240" w:firstLineChars="100"/>
        <w:rPr>
          <w:sz w:val="24"/>
          <w:szCs w:val="24"/>
        </w:rPr>
      </w:pPr>
      <w:r>
        <w:rPr>
          <w:sz w:val="24"/>
          <w:szCs w:val="24"/>
        </w:rPr>
        <w:t>3.</w:t>
      </w:r>
      <w:r>
        <w:rPr>
          <w:rFonts w:hint="eastAsia"/>
          <w:sz w:val="24"/>
          <w:szCs w:val="24"/>
        </w:rPr>
        <w:t>儿童及其身份证号码。</w:t>
      </w:r>
    </w:p>
    <w:p>
      <w:pPr>
        <w:snapToGrid w:val="0"/>
        <w:rPr>
          <w:sz w:val="24"/>
          <w:szCs w:val="24"/>
        </w:rPr>
      </w:pPr>
      <w:r>
        <w:rPr>
          <w:rFonts w:hint="eastAsia"/>
          <w:sz w:val="24"/>
          <w:szCs w:val="24"/>
          <w:lang w:eastAsia="zh-CN"/>
        </w:rPr>
        <w:t>.</w:t>
      </w:r>
      <w:r>
        <w:rPr>
          <w:rFonts w:hint="eastAsia"/>
          <w:sz w:val="24"/>
          <w:szCs w:val="24"/>
        </w:rPr>
        <w:t>根据州法律负责报告的当局（登记当局）必须将第</w:t>
      </w:r>
      <w:r>
        <w:rPr>
          <w:sz w:val="24"/>
          <w:szCs w:val="24"/>
        </w:rPr>
        <w:t>1句第1至第3句中规定的数据及其在人口登记册中的变化通知联邦中央税务局，说明身份证号码和出生日期。2在第1条第3款的情况下，只有当其主要住所或唯一住所的儿童在登记当局的责任区内登记，而且只要该儿童尚未年满18岁，才有通知的义务。4如果尚未分配识别号码，则登记机构应根据税法§ 139b第6款第2句传达说明临时处理特征的数据。52014 年 12 月 1 日《第二次联邦报告数据传输条例》（《联邦法律公报 I》第 1950 页）中当前有效版本的第 2 条和第 3 条相应地适用于数据传输。</w:t>
      </w:r>
    </w:p>
    <w:p>
      <w:pPr>
        <w:snapToGrid w:val="0"/>
        <w:rPr>
          <w:sz w:val="24"/>
          <w:szCs w:val="24"/>
        </w:rPr>
      </w:pPr>
    </w:p>
    <w:p>
      <w:pPr>
        <w:snapToGrid w:val="0"/>
        <w:ind w:left="480" w:hanging="480" w:hangingChars="200"/>
        <w:rPr>
          <w:sz w:val="24"/>
          <w:szCs w:val="24"/>
        </w:rPr>
      </w:pPr>
      <w:r>
        <w:rPr>
          <w:rFonts w:hint="eastAsia"/>
          <w:sz w:val="24"/>
          <w:szCs w:val="24"/>
        </w:rPr>
        <w:t>（3）</w:t>
      </w:r>
      <w:r>
        <w:rPr>
          <w:sz w:val="24"/>
          <w:szCs w:val="24"/>
        </w:rPr>
        <w:t>联邦中央税务局应根据§39第4段保留僱员的识别号码、出生日期、教会税收扣除特徵和工资税扣减特徵，供雇主根据官方规定的数据记录（电子工资税扣减特徵）免费自动检索。</w:t>
      </w:r>
      <w:r>
        <w:rPr>
          <w:rFonts w:hint="eastAsia"/>
          <w:sz w:val="24"/>
          <w:szCs w:val="24"/>
          <w:lang w:eastAsia="zh-CN"/>
        </w:rPr>
        <w:t>.</w:t>
      </w:r>
      <w:r>
        <w:rPr>
          <w:sz w:val="24"/>
          <w:szCs w:val="24"/>
        </w:rPr>
        <w:t>如果雇员同时从多个雇主那里领取工资，则必须为每增加一个雇佣关系创建电子工资税减免特征。2在婚姻的情况下，如果在结婚时满足§38b第1句第2句第4项的要求，则配偶双方将自动形成第IV类税。4联邦中央税务局将雇员的电子所得税减免特征与雇主的经济识别号码（税法第139c条）合并，以便根据第1句提供。</w:t>
      </w:r>
    </w:p>
    <w:p>
      <w:pPr>
        <w:snapToGrid w:val="0"/>
        <w:rPr>
          <w:sz w:val="24"/>
          <w:szCs w:val="24"/>
        </w:rPr>
      </w:pPr>
      <w:r>
        <w:rPr>
          <w:rFonts w:hint="eastAsia"/>
          <w:sz w:val="24"/>
          <w:szCs w:val="24"/>
        </w:rPr>
        <w:t>（</w:t>
      </w:r>
      <w:r>
        <w:rPr>
          <w:sz w:val="24"/>
          <w:szCs w:val="24"/>
        </w:rPr>
        <w:t>4）雇员在建立雇佣关系时必须通知其每个雇主，以便检索所得税减免特征，</w:t>
      </w:r>
    </w:p>
    <w:p>
      <w:pPr>
        <w:snapToGrid w:val="0"/>
        <w:rPr>
          <w:sz w:val="24"/>
          <w:szCs w:val="24"/>
        </w:rPr>
      </w:pPr>
      <w:r>
        <w:rPr>
          <w:sz w:val="24"/>
          <w:szCs w:val="24"/>
        </w:rPr>
        <w:t>1.</w:t>
      </w:r>
      <w:r>
        <w:rPr>
          <w:rFonts w:hint="eastAsia"/>
          <w:sz w:val="24"/>
          <w:szCs w:val="24"/>
        </w:rPr>
        <w:t>身份证号码和出生日期是什么，</w:t>
      </w:r>
    </w:p>
    <w:p>
      <w:pPr>
        <w:snapToGrid w:val="0"/>
        <w:rPr>
          <w:sz w:val="24"/>
          <w:szCs w:val="24"/>
        </w:rPr>
      </w:pPr>
      <w:r>
        <w:rPr>
          <w:sz w:val="24"/>
          <w:szCs w:val="24"/>
        </w:rPr>
        <w:t>2.</w:t>
      </w:r>
      <w:r>
        <w:rPr>
          <w:rFonts w:hint="eastAsia"/>
          <w:sz w:val="24"/>
          <w:szCs w:val="24"/>
        </w:rPr>
        <w:t>无论是第一次还是另一种雇佣关系（§</w:t>
      </w:r>
      <w:r>
        <w:rPr>
          <w:sz w:val="24"/>
          <w:szCs w:val="24"/>
        </w:rPr>
        <w:t xml:space="preserve"> 38b第1段第2句第6项）和</w:t>
      </w:r>
    </w:p>
    <w:p>
      <w:pPr>
        <w:snapToGrid w:val="0"/>
        <w:rPr>
          <w:sz w:val="24"/>
          <w:szCs w:val="24"/>
        </w:rPr>
      </w:pPr>
      <w:r>
        <w:rPr>
          <w:sz w:val="24"/>
          <w:szCs w:val="24"/>
        </w:rPr>
        <w:t>3.</w:t>
      </w:r>
      <w:r>
        <w:rPr>
          <w:rFonts w:hint="eastAsia"/>
          <w:sz w:val="24"/>
          <w:szCs w:val="24"/>
        </w:rPr>
        <w:t>是否以及在多大程度上要求根据§</w:t>
      </w:r>
      <w:r>
        <w:rPr>
          <w:sz w:val="24"/>
          <w:szCs w:val="24"/>
        </w:rPr>
        <w:t xml:space="preserve"> 39a第1款第1句第7项确定的津贴。</w:t>
      </w:r>
    </w:p>
    <w:p>
      <w:pPr>
        <w:snapToGrid w:val="0"/>
        <w:rPr>
          <w:sz w:val="24"/>
          <w:szCs w:val="24"/>
        </w:rPr>
      </w:pPr>
    </w:p>
    <w:p>
      <w:pPr>
        <w:snapToGrid w:val="0"/>
        <w:rPr>
          <w:sz w:val="24"/>
          <w:szCs w:val="24"/>
        </w:rPr>
      </w:pPr>
      <w:r>
        <w:rPr>
          <w:rFonts w:hint="eastAsia"/>
          <w:sz w:val="24"/>
          <w:szCs w:val="24"/>
        </w:rPr>
        <w:t>在雇佣关系开始时，雇主必须通过远程数据传输从联邦中央税务局检索员工的电子工资税减免特征，并将其转移到员工的工资账户中。</w:t>
      </w:r>
      <w:r>
        <w:rPr>
          <w:sz w:val="24"/>
          <w:szCs w:val="24"/>
        </w:rPr>
        <w:t>2为了检索电子所得税减免特征，雇主必须对自己进行身份验证并提供其经济识别号码，根据第1句第1句和第2句提供雇员的数据，雇用关系开始的日期以及根据第1句第3号提供的任何信息。4联邦中央税务局为雇主提供适当的规则，以检查身份证号码的合理性。5雇主必须立即通过远程数据传输将雇佣关系终止的日期通知联邦中央税务局。6如果雇主委托第三方进行所得税减免，则第三方必须对自己进行身份验证以进行数据检</w:t>
      </w:r>
      <w:r>
        <w:rPr>
          <w:rFonts w:hint="eastAsia"/>
          <w:sz w:val="24"/>
          <w:szCs w:val="24"/>
        </w:rPr>
        <w:t>索，并提供其经济识别号码。</w:t>
      </w:r>
      <w:r>
        <w:rPr>
          <w:sz w:val="24"/>
          <w:szCs w:val="24"/>
        </w:rPr>
        <w:t>6§ 39第8款相应地适用于处理电子所得税减免的特征。</w:t>
      </w:r>
    </w:p>
    <w:p>
      <w:pPr>
        <w:numPr>
          <w:ilvl w:val="0"/>
          <w:numId w:val="7"/>
        </w:numPr>
        <w:snapToGrid w:val="0"/>
        <w:rPr>
          <w:sz w:val="24"/>
          <w:szCs w:val="24"/>
        </w:rPr>
      </w:pPr>
      <w:r>
        <w:rPr>
          <w:sz w:val="24"/>
          <w:szCs w:val="24"/>
        </w:rPr>
        <w:t>检索到的电子所得税抵扣特征应由用人单位申请，以履行雇员的所得税抵扣，直至</w:t>
      </w:r>
    </w:p>
    <w:p>
      <w:pPr>
        <w:snapToGrid w:val="0"/>
        <w:rPr>
          <w:sz w:val="24"/>
          <w:szCs w:val="24"/>
        </w:rPr>
      </w:pPr>
    </w:p>
    <w:p>
      <w:pPr>
        <w:snapToGrid w:val="0"/>
        <w:rPr>
          <w:sz w:val="24"/>
          <w:szCs w:val="24"/>
        </w:rPr>
      </w:pPr>
      <w:r>
        <w:rPr>
          <w:sz w:val="24"/>
          <w:szCs w:val="24"/>
        </w:rPr>
        <w:t>1.</w:t>
      </w:r>
      <w:r>
        <w:rPr>
          <w:rFonts w:hint="eastAsia"/>
          <w:sz w:val="24"/>
          <w:szCs w:val="24"/>
        </w:rPr>
        <w:t>联邦中央税务局为他提供修订后的电子所得税减免特征以供检索，或</w:t>
      </w:r>
    </w:p>
    <w:p>
      <w:pPr>
        <w:snapToGrid w:val="0"/>
        <w:rPr>
          <w:sz w:val="24"/>
          <w:szCs w:val="24"/>
        </w:rPr>
      </w:pPr>
      <w:r>
        <w:rPr>
          <w:sz w:val="24"/>
          <w:szCs w:val="24"/>
        </w:rPr>
        <w:t>2.</w:t>
      </w:r>
      <w:r>
        <w:rPr>
          <w:rFonts w:hint="eastAsia"/>
          <w:sz w:val="24"/>
          <w:szCs w:val="24"/>
        </w:rPr>
        <w:t>雇主将雇佣关系终止通知联邦中央税务局。</w:t>
      </w:r>
    </w:p>
    <w:p>
      <w:pPr>
        <w:snapToGrid w:val="0"/>
        <w:rPr>
          <w:sz w:val="24"/>
          <w:szCs w:val="24"/>
        </w:rPr>
      </w:pPr>
    </w:p>
    <w:p>
      <w:pPr>
        <w:snapToGrid w:val="0"/>
        <w:rPr>
          <w:sz w:val="24"/>
          <w:szCs w:val="24"/>
        </w:rPr>
      </w:pPr>
      <w:r>
        <w:rPr>
          <w:rFonts w:hint="eastAsia"/>
          <w:sz w:val="24"/>
          <w:szCs w:val="24"/>
        </w:rPr>
        <w:t>它们必须在通常的工资单中指定。</w:t>
      </w:r>
      <w:r>
        <w:rPr>
          <w:sz w:val="24"/>
          <w:szCs w:val="24"/>
        </w:rPr>
        <w:t>2雇主有义务每月要求并检索联邦中央税务局提供的通知和电子所得税减免特征。4如果雇主不遵守第1句和第3句以及第4段第2、3和5句规定的义务，常设机构税务局负责要求检索和适用工资税减免标准，并通知终止雇用关系，威胁和确定强制措施。</w:t>
      </w:r>
    </w:p>
    <w:p>
      <w:pPr>
        <w:snapToGrid w:val="0"/>
        <w:ind w:left="720" w:hanging="720" w:hangingChars="300"/>
        <w:rPr>
          <w:sz w:val="24"/>
          <w:szCs w:val="24"/>
        </w:rPr>
      </w:pPr>
      <w:r>
        <w:rPr>
          <w:rFonts w:hint="eastAsia"/>
          <w:sz w:val="24"/>
          <w:szCs w:val="24"/>
        </w:rPr>
        <w:t>（</w:t>
      </w:r>
      <w:r>
        <w:rPr>
          <w:sz w:val="24"/>
          <w:szCs w:val="24"/>
        </w:rPr>
        <w:t>5a）如果雇主、他以他的名义委托的第三方或§38第3a款所指的第三方支付各种报酬作为工资，雇主或第三方可以通过减损第5款的方式预扣第二次和每次进一步提取的工资税，而无需根据VI类税收获得进一步的电子工资税减免特征。</w:t>
      </w:r>
      <w:r>
        <w:rPr>
          <w:rFonts w:hint="eastAsia"/>
          <w:sz w:val="24"/>
          <w:szCs w:val="24"/>
          <w:lang w:eastAsia="zh-CN"/>
        </w:rPr>
        <w:t>.</w:t>
      </w:r>
      <w:r>
        <w:rPr>
          <w:sz w:val="24"/>
          <w:szCs w:val="24"/>
        </w:rPr>
        <w:t>如果雇员从雇主那里领取以下工资，则存在各种类型的报酬：</w:t>
      </w:r>
    </w:p>
    <w:p>
      <w:pPr>
        <w:snapToGrid w:val="0"/>
        <w:ind w:firstLine="240" w:firstLineChars="100"/>
        <w:rPr>
          <w:sz w:val="24"/>
          <w:szCs w:val="24"/>
        </w:rPr>
      </w:pPr>
      <w:r>
        <w:rPr>
          <w:sz w:val="24"/>
          <w:szCs w:val="24"/>
        </w:rPr>
        <w:t>1.</w:t>
      </w:r>
      <w:r>
        <w:rPr>
          <w:rFonts w:hint="eastAsia"/>
          <w:sz w:val="24"/>
          <w:szCs w:val="24"/>
        </w:rPr>
        <w:t>除了积极雇佣关系的工资外，还有养老金，</w:t>
      </w:r>
    </w:p>
    <w:p>
      <w:pPr>
        <w:snapToGrid w:val="0"/>
        <w:ind w:firstLine="240" w:firstLineChars="100"/>
        <w:rPr>
          <w:sz w:val="24"/>
          <w:szCs w:val="24"/>
        </w:rPr>
      </w:pPr>
      <w:r>
        <w:rPr>
          <w:sz w:val="24"/>
          <w:szCs w:val="24"/>
        </w:rPr>
        <w:t>2.</w:t>
      </w:r>
      <w:r>
        <w:rPr>
          <w:rFonts w:hint="eastAsia"/>
          <w:sz w:val="24"/>
          <w:szCs w:val="24"/>
        </w:rPr>
        <w:t>除了养老金外，他以前的雇佣关系的薪酬和福利，其他养老金，或</w:t>
      </w:r>
    </w:p>
    <w:p>
      <w:pPr>
        <w:snapToGrid w:val="0"/>
        <w:ind w:left="239" w:leftChars="114"/>
        <w:rPr>
          <w:sz w:val="24"/>
          <w:szCs w:val="24"/>
        </w:rPr>
      </w:pPr>
      <w:r>
        <w:rPr>
          <w:sz w:val="24"/>
          <w:szCs w:val="24"/>
        </w:rPr>
        <w:t>3.</w:t>
      </w:r>
      <w:r>
        <w:rPr>
          <w:rFonts w:hint="eastAsia"/>
          <w:sz w:val="24"/>
          <w:szCs w:val="24"/>
        </w:rPr>
        <w:t>除了育儿假期间或类似中断期间在职就业期间的工资和福利外，还包括另一种定期积极雇用关系的工资。</w:t>
      </w:r>
    </w:p>
    <w:p>
      <w:pPr>
        <w:snapToGrid w:val="0"/>
        <w:rPr>
          <w:sz w:val="24"/>
          <w:szCs w:val="24"/>
        </w:rPr>
      </w:pPr>
      <w:r>
        <w:rPr>
          <w:sz w:val="24"/>
          <w:szCs w:val="24"/>
        </w:rPr>
        <w:t>§ 46 第2款第2项应比照适用。</w:t>
      </w:r>
    </w:p>
    <w:p>
      <w:pPr>
        <w:snapToGrid w:val="0"/>
        <w:rPr>
          <w:sz w:val="24"/>
          <w:szCs w:val="24"/>
        </w:rPr>
      </w:pPr>
      <w:r>
        <w:rPr>
          <w:rFonts w:hint="eastAsia"/>
          <w:sz w:val="24"/>
          <w:szCs w:val="24"/>
        </w:rPr>
        <w:t>（</w:t>
      </w:r>
      <w:r>
        <w:rPr>
          <w:sz w:val="24"/>
          <w:szCs w:val="24"/>
        </w:rPr>
        <w:t>6）工资税扣除特征（§ 39第4款）在检索电子工资税扣除特征时，应视为已向雇主宣布。阿</w:t>
      </w:r>
    </w:p>
    <w:p>
      <w:pPr>
        <w:snapToGrid w:val="0"/>
        <w:ind w:left="718" w:leftChars="342"/>
        <w:rPr>
          <w:sz w:val="24"/>
          <w:szCs w:val="24"/>
        </w:rPr>
      </w:pPr>
      <w:r>
        <w:rPr>
          <w:sz w:val="24"/>
          <w:szCs w:val="24"/>
        </w:rPr>
        <w:t>拉伯数字没有必要提供关于法律补救办法的资料。2一俟雇主向雇员提供工资单的打印件，并附有其中第5款第2项所示的电子所得税扣除特征，或以电子方式提供，工资税扣减特征即视为已向雇员公布。4电子所得税减免特征必须由主管税务局要求传达给纳税人或以电子方式提供。5如果员工意识到电子工资税减免特征偏离了根据第39条形成的工资税减免特征，他有义务立即通知税务局。6纳税人可联络主管税务机关</w:t>
      </w:r>
    </w:p>
    <w:p>
      <w:pPr>
        <w:snapToGrid w:val="0"/>
        <w:ind w:left="479" w:leftChars="114" w:hanging="240" w:hangingChars="100"/>
        <w:rPr>
          <w:sz w:val="24"/>
          <w:szCs w:val="24"/>
        </w:rPr>
      </w:pPr>
      <w:r>
        <w:rPr>
          <w:sz w:val="24"/>
          <w:szCs w:val="24"/>
        </w:rPr>
        <w:t>1.</w:t>
      </w:r>
      <w:r>
        <w:rPr>
          <w:rFonts w:hint="eastAsia"/>
          <w:sz w:val="24"/>
          <w:szCs w:val="24"/>
        </w:rPr>
        <w:t>指定有权检索电子所得税减免特征（正面清单）或无权检索（负面清单）的雇主。</w:t>
      </w:r>
      <w:r>
        <w:rPr>
          <w:rFonts w:hint="eastAsia"/>
          <w:sz w:val="24"/>
          <w:szCs w:val="24"/>
          <w:lang w:eastAsia="zh-CN"/>
        </w:rPr>
        <w:t>.</w:t>
      </w:r>
      <w:r>
        <w:rPr>
          <w:rFonts w:hint="eastAsia"/>
          <w:sz w:val="24"/>
          <w:szCs w:val="24"/>
        </w:rPr>
        <w:t>为此，雇主必须向雇员提供其经济识别号码。</w:t>
      </w:r>
      <w:r>
        <w:rPr>
          <w:sz w:val="24"/>
          <w:szCs w:val="24"/>
        </w:rPr>
        <w:t>2§ 39 第8款相应地适用于经济识别号码的处理;或</w:t>
      </w:r>
    </w:p>
    <w:p>
      <w:pPr>
        <w:snapToGrid w:val="0"/>
        <w:ind w:firstLine="240" w:firstLineChars="100"/>
        <w:rPr>
          <w:sz w:val="24"/>
          <w:szCs w:val="24"/>
        </w:rPr>
      </w:pPr>
      <w:r>
        <w:rPr>
          <w:sz w:val="24"/>
          <w:szCs w:val="24"/>
        </w:rPr>
        <w:t>2.</w:t>
      </w:r>
      <w:r>
        <w:rPr>
          <w:rFonts w:hint="eastAsia"/>
          <w:sz w:val="24"/>
          <w:szCs w:val="24"/>
        </w:rPr>
        <w:t>阻止形成或提供电子所得税减免功能，或一般激活这些功能。</w:t>
      </w:r>
    </w:p>
    <w:p>
      <w:pPr>
        <w:snapToGrid w:val="0"/>
        <w:rPr>
          <w:sz w:val="24"/>
          <w:szCs w:val="24"/>
        </w:rPr>
      </w:pPr>
      <w:r>
        <w:rPr>
          <w:sz w:val="24"/>
          <w:szCs w:val="24"/>
        </w:rPr>
        <w:t>如果纳税人行使第6句规定的权利，他必须以提供的电子程序或根据官方规定的形式将肯定清单、负面清单、一般封锁或一般激活传送给税务局。7如果根据第6句，由于阻止而想要检索数据的雇主没有提供电子工资税减免特征，则雇主将被告知阻止，雇主必须根据税类VI确定工资税。</w:t>
      </w:r>
    </w:p>
    <w:p>
      <w:pPr>
        <w:snapToGrid w:val="0"/>
        <w:ind w:left="480" w:hanging="480" w:hangingChars="200"/>
        <w:rPr>
          <w:sz w:val="24"/>
          <w:szCs w:val="24"/>
        </w:rPr>
      </w:pPr>
      <w:r>
        <w:rPr>
          <w:rFonts w:hint="eastAsia"/>
          <w:sz w:val="24"/>
          <w:szCs w:val="24"/>
        </w:rPr>
        <w:t>（7）</w:t>
      </w:r>
      <w:r>
        <w:rPr>
          <w:sz w:val="24"/>
          <w:szCs w:val="24"/>
        </w:rPr>
        <w:t>应用人单位的要求，常设機構税务局为避免过度困难，可允许其不参加取消程序。</w:t>
      </w:r>
      <w:r>
        <w:rPr>
          <w:rFonts w:hint="eastAsia"/>
          <w:sz w:val="24"/>
          <w:szCs w:val="24"/>
          <w:lang w:eastAsia="zh-CN"/>
        </w:rPr>
        <w:t>.</w:t>
      </w:r>
      <w:r>
        <w:rPr>
          <w:sz w:val="24"/>
          <w:szCs w:val="24"/>
        </w:rPr>
        <w:t>必须批准没有自动工资单的雇主，如果只雇用私人家庭边缘就业的雇员，则必须遵守《社会法典》第四卷第8a条所指的申请。2雇主必须在申请书上附上他的经济身份证号码，一份受雇雇员名单，说明相应的身份证号码和雇员的出生日期。4申请必须每年根据官方规定的表格提交，并由雇主签署。5常设机构税务局向雇主发送一份与雇主有关的证明，其中包含雇员的工资税减免特征（工资税减免证书）以及一个日历年实施工资税减免的任何变化。6该证书以及变更通知必须作</w:t>
      </w:r>
      <w:r>
        <w:rPr>
          <w:rFonts w:hint="eastAsia"/>
          <w:sz w:val="24"/>
          <w:szCs w:val="24"/>
        </w:rPr>
        <w:t>为工资账户的证明文件，并保留到日历年年底。</w:t>
      </w:r>
      <w:r>
        <w:rPr>
          <w:sz w:val="24"/>
          <w:szCs w:val="24"/>
        </w:rPr>
        <w:t>6第5款第1和第2句以及第6款第3句应比照适用。7雇主必须立即将雇佣关系终止日期通知常设机构税务局。</w:t>
      </w:r>
    </w:p>
    <w:p>
      <w:pPr>
        <w:snapToGrid w:val="0"/>
        <w:ind w:left="480" w:hanging="480" w:hangingChars="200"/>
        <w:rPr>
          <w:sz w:val="24"/>
          <w:szCs w:val="24"/>
        </w:rPr>
      </w:pPr>
      <w:r>
        <w:rPr>
          <w:rFonts w:hint="eastAsia"/>
          <w:sz w:val="24"/>
          <w:szCs w:val="24"/>
        </w:rPr>
        <w:t>（</w:t>
      </w:r>
      <w:r>
        <w:rPr>
          <w:sz w:val="24"/>
          <w:szCs w:val="24"/>
        </w:rPr>
        <w:t>8）如果根据第1条第1款应缴纳无限制所得税的雇员未被分配识别号码，则居住地税务局必须在申请时签发一个日历年内扣除所得税的证明。</w:t>
      </w:r>
      <w:r>
        <w:rPr>
          <w:rFonts w:hint="eastAsia"/>
          <w:sz w:val="24"/>
          <w:szCs w:val="24"/>
          <w:lang w:eastAsia="zh-CN"/>
        </w:rPr>
        <w:t>.</w:t>
      </w:r>
      <w:r>
        <w:rPr>
          <w:sz w:val="24"/>
          <w:szCs w:val="24"/>
        </w:rPr>
        <w:t>如果雇员根据《税法》第80条第1款授权雇主申请证书，雇主也可以申请证书。2该证书取代了雇主检索电子所得税扣除特征的义务和权利（第4和第6段）。4在这种情况下，根据§41b第2段第1句和第2.5节，识别号被工资税监管特征所取代，为了实施工资税减免，雇员必须在日历年开始之前或在进入雇佣关系时向雇主提交根据第1句签发的所得税扣除证明。6§ 39c 第1款 第2至第5句应比照适用</w:t>
      </w:r>
      <w:r>
        <w:rPr>
          <w:rFonts w:hint="eastAsia"/>
          <w:sz w:val="24"/>
          <w:szCs w:val="24"/>
        </w:rPr>
        <w:t>。</w:t>
      </w:r>
      <w:r>
        <w:rPr>
          <w:sz w:val="24"/>
          <w:szCs w:val="24"/>
        </w:rPr>
        <w:t>6雇主必须接受所得税扣除证明，并在雇佣关系期间保留，最迟至相应日历年年底。</w:t>
      </w:r>
    </w:p>
    <w:p>
      <w:pPr>
        <w:snapToGrid w:val="0"/>
        <w:ind w:left="480" w:hanging="480" w:hangingChars="200"/>
        <w:rPr>
          <w:sz w:val="24"/>
          <w:szCs w:val="24"/>
        </w:rPr>
      </w:pPr>
      <w:r>
        <w:rPr>
          <w:rFonts w:hint="eastAsia"/>
          <w:sz w:val="24"/>
          <w:szCs w:val="24"/>
        </w:rPr>
        <w:t>（</w:t>
      </w:r>
      <w:r>
        <w:rPr>
          <w:sz w:val="24"/>
          <w:szCs w:val="24"/>
        </w:rPr>
        <w:t>9）如果经济识别号码尚未引入或尚未完全引入，则应将其替换为确定雇员工资的常设单位或雇主业务的一部分的税号，该税号对所得税的扣除具有决定性作用（§ 41第2款）。</w:t>
      </w:r>
    </w:p>
    <w:p>
      <w:pPr>
        <w:snapToGrid w:val="0"/>
        <w:ind w:left="480" w:hanging="480" w:hangingChars="200"/>
        <w:rPr>
          <w:sz w:val="24"/>
          <w:szCs w:val="24"/>
        </w:rPr>
      </w:pPr>
      <w:r>
        <w:rPr>
          <w:rFonts w:hint="eastAsia"/>
          <w:sz w:val="24"/>
          <w:szCs w:val="24"/>
        </w:rPr>
        <w:t>（</w:t>
      </w:r>
      <w:r>
        <w:rPr>
          <w:sz w:val="24"/>
          <w:szCs w:val="24"/>
        </w:rPr>
        <w:t>10）根据《社会法典》第六卷第97a条，也可以对根据第2款第1款储存在联邦中央税务局的数据进行处理，以便检查和实施纳税人从2005年起的评估期的所得税（§ 2），并根据《社会法典》第六卷第97a条确定收入。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39f 因子法代替税类组合 III/V</w:t>
      </w:r>
    </w:p>
    <w:p>
      <w:pPr>
        <w:snapToGrid w:val="0"/>
        <w:ind w:left="480" w:hanging="480" w:hangingChars="200"/>
        <w:rPr>
          <w:sz w:val="24"/>
          <w:szCs w:val="24"/>
        </w:rPr>
      </w:pPr>
      <w:r>
        <w:rPr>
          <w:rFonts w:hint="eastAsia"/>
          <w:sz w:val="24"/>
          <w:szCs w:val="24"/>
        </w:rPr>
        <w:t>（</w:t>
      </w:r>
      <w:r>
        <w:rPr>
          <w:sz w:val="24"/>
          <w:szCs w:val="24"/>
        </w:rPr>
        <w:t>1）对于属于第IV类税收（§ 38b（1）第2句第4句前半句）的配偶，税务局必须根据§39a应配偶双方的要求，而不是将税类组合III/V（§ 38b（1）第2句第5）作为工资税扣除特征，形成税类IV与确定工资税的因素， 如果因子小于 1。</w:t>
      </w:r>
      <w:r>
        <w:rPr>
          <w:rFonts w:hint="eastAsia"/>
          <w:sz w:val="24"/>
          <w:szCs w:val="24"/>
          <w:lang w:eastAsia="zh-CN"/>
        </w:rPr>
        <w:t>.</w:t>
      </w:r>
      <w:r>
        <w:rPr>
          <w:sz w:val="24"/>
          <w:szCs w:val="24"/>
        </w:rPr>
        <w:t>系数为Y：X，由税务局计算，小数点后三位，不舍入。3“Y”是配偶双方在分居程序下的预期所得税（第32a（5）段），并考虑到第39b（2）段所述的扣除额。4“X”是配偶双方在适用IV类税时预期所得税的总和。5首次申请该因素的日历年的税额是决定性的。6除第一次雇用关</w:t>
      </w:r>
      <w:r>
        <w:rPr>
          <w:rFonts w:hint="eastAsia"/>
          <w:sz w:val="24"/>
          <w:szCs w:val="24"/>
        </w:rPr>
        <w:t>系的年工资外，</w:t>
      </w:r>
      <w:r>
        <w:rPr>
          <w:sz w:val="24"/>
          <w:szCs w:val="24"/>
        </w:rPr>
        <w:t>Y的评估基础还包括根据§ 39a（1）第1句第1至6句确定为津贴的金额，并形成为工资税扣除特征;除该因素外，津贴不是作为工资税扣除特征而形成的。6在§ 39a第1段第1句第7项所述的情况下，在确定Y和X时必须考虑额外数额;额外的金额也将作为第一个雇佣关系的工资税扣除特征。7第二种和其他雇佣关系（税级VI）的工资不应计入因子法。第九根据第1句形成的保额应适用至该保额首次有效或最后修正的历年之后的历年年底。第10名如果与确定第6句所指的系数有关的年工资发生变化，配偶双方可以要求改变该系数。12如果</w:t>
      </w:r>
      <w:r>
        <w:rPr>
          <w:rFonts w:hint="eastAsia"/>
          <w:sz w:val="24"/>
          <w:szCs w:val="24"/>
        </w:rPr>
        <w:t>根据第</w:t>
      </w:r>
      <w:r>
        <w:rPr>
          <w:sz w:val="24"/>
          <w:szCs w:val="24"/>
        </w:rPr>
        <w:t>39a（1）句第5款有义务通知，或者如果根据第39a（1）句第4款要求更改津贴，则通知或申请变更津贴也应视为调整保额的申请。</w:t>
      </w:r>
    </w:p>
    <w:p>
      <w:pPr>
        <w:snapToGrid w:val="0"/>
        <w:rPr>
          <w:sz w:val="24"/>
          <w:szCs w:val="24"/>
        </w:rPr>
      </w:pPr>
      <w:r>
        <w:rPr>
          <w:rFonts w:hint="eastAsia"/>
          <w:sz w:val="24"/>
          <w:szCs w:val="24"/>
        </w:rPr>
        <w:t>（2）</w:t>
      </w:r>
      <w:r>
        <w:rPr>
          <w:sz w:val="24"/>
          <w:szCs w:val="24"/>
        </w:rPr>
        <w:t>从工资中预扣工资税，用人单位应适用税类别IV及保理额。</w:t>
      </w:r>
    </w:p>
    <w:p>
      <w:pPr>
        <w:snapToGrid w:val="0"/>
        <w:ind w:left="480" w:hanging="480" w:hangingChars="200"/>
        <w:rPr>
          <w:sz w:val="24"/>
          <w:szCs w:val="24"/>
        </w:rPr>
      </w:pPr>
      <w:r>
        <w:rPr>
          <w:rFonts w:hint="eastAsia"/>
          <w:sz w:val="24"/>
          <w:szCs w:val="24"/>
        </w:rPr>
        <w:t>（</w:t>
      </w:r>
      <w:r>
        <w:rPr>
          <w:sz w:val="24"/>
          <w:szCs w:val="24"/>
        </w:rPr>
        <w:t>3）第1款第39条第6款第3和第5款应予适用，但条件是根据第1款第10句和第11款作出的修正不是第39条第6款第3句所指的变更。2§ 39a的适用附带条件是，只有在确定系数时同时要考虑符合§ 39a第1句第1句第1至6项的金额时，才需要根据正式规定的形式（§ 39a第2款）提出申请。</w:t>
      </w:r>
    </w:p>
    <w:p>
      <w:pPr>
        <w:snapToGrid w:val="0"/>
        <w:rPr>
          <w:sz w:val="24"/>
          <w:szCs w:val="24"/>
        </w:rPr>
      </w:pPr>
      <w:r>
        <w:rPr>
          <w:rFonts w:hint="eastAsia"/>
          <w:sz w:val="24"/>
          <w:szCs w:val="24"/>
        </w:rPr>
        <w:t>（</w:t>
      </w:r>
      <w:r>
        <w:rPr>
          <w:sz w:val="24"/>
          <w:szCs w:val="24"/>
        </w:rPr>
        <w:t>4）在自动计算工资税的程序表中应考虑系数法（§ 39b第6款）。</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39f：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40 特殊情况下的统一工资税</w:t>
      </w:r>
    </w:p>
    <w:p>
      <w:pPr>
        <w:snapToGrid w:val="0"/>
        <w:ind w:left="480" w:hanging="480" w:hangingChars="200"/>
        <w:rPr>
          <w:sz w:val="24"/>
          <w:szCs w:val="24"/>
        </w:rPr>
      </w:pPr>
      <w:r>
        <w:rPr>
          <w:rFonts w:hint="eastAsia"/>
          <w:sz w:val="24"/>
          <w:szCs w:val="24"/>
        </w:rPr>
        <w:t>（1）</w:t>
      </w:r>
      <w:r>
        <w:rPr>
          <w:sz w:val="24"/>
          <w:szCs w:val="24"/>
        </w:rPr>
        <w:t>常设機構税务局（§ 41a第1款第1句第1项）可应僱主的要求，允许根据§38a的规定，按统一税率徵收工资税，但须符合</w:t>
      </w:r>
    </w:p>
    <w:p>
      <w:pPr>
        <w:snapToGrid w:val="0"/>
        <w:ind w:firstLine="240" w:firstLineChars="100"/>
        <w:rPr>
          <w:sz w:val="24"/>
          <w:szCs w:val="24"/>
        </w:rPr>
      </w:pPr>
      <w:r>
        <w:rPr>
          <w:sz w:val="24"/>
          <w:szCs w:val="24"/>
        </w:rPr>
        <w:t>1.</w:t>
      </w:r>
      <w:r>
        <w:rPr>
          <w:rFonts w:hint="eastAsia"/>
          <w:sz w:val="24"/>
          <w:szCs w:val="24"/>
        </w:rPr>
        <w:t>在大量情况下，雇主会给予其他报酬，或</w:t>
      </w:r>
    </w:p>
    <w:p>
      <w:pPr>
        <w:snapToGrid w:val="0"/>
        <w:ind w:firstLine="240" w:firstLineChars="100"/>
        <w:rPr>
          <w:sz w:val="24"/>
          <w:szCs w:val="24"/>
        </w:rPr>
      </w:pPr>
      <w:r>
        <w:rPr>
          <w:sz w:val="24"/>
          <w:szCs w:val="24"/>
        </w:rPr>
        <w:t>2.</w:t>
      </w:r>
      <w:r>
        <w:rPr>
          <w:rFonts w:hint="eastAsia"/>
          <w:sz w:val="24"/>
          <w:szCs w:val="24"/>
        </w:rPr>
        <w:t>在较多的情况下，由于雇主没有按照规定预扣工资税，因此应征收工资税。</w:t>
      </w:r>
    </w:p>
    <w:p>
      <w:pPr>
        <w:snapToGrid w:val="0"/>
        <w:ind w:firstLine="240" w:firstLineChars="100"/>
        <w:rPr>
          <w:sz w:val="24"/>
          <w:szCs w:val="24"/>
        </w:rPr>
      </w:pPr>
    </w:p>
    <w:p>
      <w:pPr>
        <w:snapToGrid w:val="0"/>
        <w:rPr>
          <w:sz w:val="24"/>
          <w:szCs w:val="24"/>
        </w:rPr>
      </w:pPr>
      <w:r>
        <w:rPr>
          <w:rFonts w:hint="eastAsia"/>
          <w:sz w:val="24"/>
          <w:szCs w:val="24"/>
          <w:lang w:eastAsia="zh-CN"/>
        </w:rPr>
        <w:t>.</w:t>
      </w:r>
      <w:r>
        <w:rPr>
          <w:rFonts w:hint="eastAsia"/>
          <w:sz w:val="24"/>
          <w:szCs w:val="24"/>
        </w:rPr>
        <w:t>在厘定标准税率时，必须考虑到雇主对第</w:t>
      </w:r>
      <w:r>
        <w:rPr>
          <w:sz w:val="24"/>
          <w:szCs w:val="24"/>
        </w:rPr>
        <w:t>3款规定的统一税率工资税的假设构成第8（1）款（净税率）所指的雇员的货币收入。2在第1句第1项所述的情况下，如果雇主在日历年内给予雇员超过1 000欧元的其他报酬，则不包括统一费率付款。4雇主应在申请书中附上一项计算结果，显示根据拟给予或已给予报酬的雇员的平均年工资和每个税级的平均年工资和平均年工资税。</w:t>
      </w:r>
    </w:p>
    <w:p>
      <w:pPr>
        <w:snapToGrid w:val="0"/>
        <w:rPr>
          <w:sz w:val="24"/>
          <w:szCs w:val="24"/>
        </w:rPr>
      </w:pPr>
    </w:p>
    <w:p>
      <w:pPr>
        <w:snapToGrid w:val="0"/>
        <w:rPr>
          <w:sz w:val="24"/>
          <w:szCs w:val="24"/>
        </w:rPr>
      </w:pPr>
      <w:r>
        <w:rPr>
          <w:rFonts w:hint="eastAsia"/>
          <w:sz w:val="24"/>
          <w:szCs w:val="24"/>
        </w:rPr>
        <w:t>（2）</w:t>
      </w:r>
      <w:r>
        <w:rPr>
          <w:sz w:val="24"/>
          <w:szCs w:val="24"/>
        </w:rPr>
        <w:t>僱主如减损第1款，可按25%的统一税率徵收工资税，惟惟</w:t>
      </w:r>
    </w:p>
    <w:p>
      <w:pPr>
        <w:snapToGrid w:val="0"/>
        <w:ind w:left="479" w:leftChars="114" w:hanging="240" w:hangingChars="100"/>
        <w:rPr>
          <w:sz w:val="24"/>
          <w:szCs w:val="24"/>
        </w:rPr>
      </w:pPr>
      <w:r>
        <w:rPr>
          <w:sz w:val="24"/>
          <w:szCs w:val="24"/>
        </w:rPr>
        <w:t>1.</w:t>
      </w:r>
      <w:r>
        <w:rPr>
          <w:rFonts w:hint="eastAsia"/>
          <w:sz w:val="24"/>
          <w:szCs w:val="24"/>
        </w:rPr>
        <w:t>在工作日免费或以优惠价格向员工提供膳食，或向另一家公司提供现金捐款，该公司在工作日免费或以优惠价格向员工提供膳食。</w:t>
      </w:r>
      <w:r>
        <w:rPr>
          <w:rFonts w:hint="eastAsia"/>
          <w:sz w:val="24"/>
          <w:szCs w:val="24"/>
          <w:lang w:eastAsia="zh-CN"/>
        </w:rPr>
        <w:t>.</w:t>
      </w:r>
      <w:r>
        <w:rPr>
          <w:rFonts w:hint="eastAsia"/>
          <w:sz w:val="24"/>
          <w:szCs w:val="24"/>
        </w:rPr>
        <w:t>先决条件是膳食不是作为工资组成部分商定的，</w:t>
      </w:r>
    </w:p>
    <w:p>
      <w:pPr>
        <w:snapToGrid w:val="0"/>
        <w:ind w:left="479" w:leftChars="114" w:hanging="240" w:hangingChars="100"/>
        <w:rPr>
          <w:sz w:val="24"/>
          <w:szCs w:val="24"/>
        </w:rPr>
      </w:pPr>
      <w:r>
        <w:rPr>
          <w:sz w:val="24"/>
          <w:szCs w:val="24"/>
        </w:rPr>
        <w:t>1a.</w:t>
      </w:r>
      <w:r>
        <w:rPr>
          <w:rFonts w:hint="eastAsia"/>
          <w:sz w:val="24"/>
          <w:szCs w:val="24"/>
        </w:rPr>
        <w:t>或者，在他的怂恿下，第三方在员工家外和第一活动地点进行专业活动时向雇员提供膳食，这些膳食应根据§</w:t>
      </w:r>
      <w:r>
        <w:rPr>
          <w:sz w:val="24"/>
          <w:szCs w:val="24"/>
        </w:rPr>
        <w:t xml:space="preserve"> 8第2款第8句和第9句设定为实物参考值，</w:t>
      </w:r>
    </w:p>
    <w:p>
      <w:pPr>
        <w:snapToGrid w:val="0"/>
        <w:rPr>
          <w:sz w:val="24"/>
          <w:szCs w:val="24"/>
        </w:rPr>
      </w:pPr>
      <w:r>
        <w:rPr>
          <w:sz w:val="24"/>
          <w:szCs w:val="24"/>
        </w:rPr>
        <w:t>2.</w:t>
      </w:r>
      <w:r>
        <w:rPr>
          <w:rFonts w:hint="eastAsia"/>
          <w:sz w:val="24"/>
          <w:szCs w:val="24"/>
        </w:rPr>
        <w:t>在公司活动期间支付工资，</w:t>
      </w:r>
    </w:p>
    <w:p>
      <w:pPr>
        <w:snapToGrid w:val="0"/>
        <w:ind w:left="240" w:hanging="240" w:hangingChars="100"/>
        <w:rPr>
          <w:sz w:val="24"/>
          <w:szCs w:val="24"/>
        </w:rPr>
      </w:pPr>
      <w:r>
        <w:rPr>
          <w:sz w:val="24"/>
          <w:szCs w:val="24"/>
        </w:rPr>
        <w:t>3.</w:t>
      </w:r>
      <w:r>
        <w:rPr>
          <w:rFonts w:hint="eastAsia"/>
          <w:sz w:val="24"/>
          <w:szCs w:val="24"/>
        </w:rPr>
        <w:t>如果与同一日历年早些时候发放的恢复津贴一起，工人不超过</w:t>
      </w:r>
      <w:r>
        <w:rPr>
          <w:sz w:val="24"/>
          <w:szCs w:val="24"/>
        </w:rPr>
        <w:t>156欧元，其配偶不超过104欧元，每个子女不超过52欧元，雇主确保这些津贴用于娱乐目的;</w:t>
      </w:r>
    </w:p>
    <w:p>
      <w:pPr>
        <w:snapToGrid w:val="0"/>
        <w:ind w:left="240" w:hanging="240" w:hangingChars="100"/>
        <w:rPr>
          <w:sz w:val="24"/>
          <w:szCs w:val="24"/>
        </w:rPr>
      </w:pPr>
      <w:r>
        <w:rPr>
          <w:sz w:val="24"/>
          <w:szCs w:val="24"/>
        </w:rPr>
        <w:t>4.</w:t>
      </w:r>
      <w:r>
        <w:rPr>
          <w:rFonts w:hint="eastAsia"/>
          <w:sz w:val="24"/>
          <w:szCs w:val="24"/>
        </w:rPr>
        <w:t>在发生§</w:t>
      </w:r>
      <w:r>
        <w:rPr>
          <w:sz w:val="24"/>
          <w:szCs w:val="24"/>
        </w:rPr>
        <w:t xml:space="preserve"> 9第4a款第2句或第4句所指的活动时支付额外餐饮费用的报酬，只要报酬不超过根据第9段第4a款第3、5和6句应付的一次总付超过100%，则支付额外餐饮费用的报酬，</w:t>
      </w:r>
    </w:p>
    <w:p>
      <w:pPr>
        <w:snapToGrid w:val="0"/>
        <w:ind w:left="240" w:hanging="240" w:hangingChars="100"/>
        <w:rPr>
          <w:sz w:val="24"/>
          <w:szCs w:val="24"/>
        </w:rPr>
      </w:pPr>
      <w:r>
        <w:rPr>
          <w:sz w:val="24"/>
          <w:szCs w:val="24"/>
        </w:rPr>
        <w:t>5.</w:t>
      </w:r>
      <w:r>
        <w:rPr>
          <w:rFonts w:hint="eastAsia"/>
          <w:sz w:val="24"/>
          <w:szCs w:val="24"/>
        </w:rPr>
        <w:t>在已到期的工资之外，免费或以较低的价格将数据处理设备转让给员工</w:t>
      </w:r>
      <w:r>
        <w:rPr>
          <w:sz w:val="24"/>
          <w:szCs w:val="24"/>
        </w:rPr>
        <w:t>;这也适用于配件和互联网接入。</w:t>
      </w:r>
      <w:r>
        <w:rPr>
          <w:rFonts w:hint="eastAsia"/>
          <w:sz w:val="24"/>
          <w:szCs w:val="24"/>
          <w:lang w:eastAsia="zh-CN"/>
        </w:rPr>
        <w:t>.</w:t>
      </w:r>
      <w:r>
        <w:rPr>
          <w:sz w:val="24"/>
          <w:szCs w:val="24"/>
        </w:rPr>
        <w:t>这同样适用于雇主的补贴，这些补贴是在已经欠的工资和雇员使用互联网的费用之外支付的，</w:t>
      </w:r>
    </w:p>
    <w:p>
      <w:pPr>
        <w:snapToGrid w:val="0"/>
        <w:ind w:left="240" w:hanging="240" w:hangingChars="100"/>
        <w:rPr>
          <w:sz w:val="24"/>
          <w:szCs w:val="24"/>
        </w:rPr>
      </w:pPr>
      <w:r>
        <w:rPr>
          <w:sz w:val="24"/>
          <w:szCs w:val="24"/>
        </w:rPr>
        <w:t>6.</w:t>
      </w:r>
      <w:r>
        <w:rPr>
          <w:rFonts w:hint="eastAsia"/>
          <w:sz w:val="24"/>
          <w:szCs w:val="24"/>
        </w:rPr>
        <w:t>除已经欠的工资外，第</w:t>
      </w:r>
      <w:r>
        <w:rPr>
          <w:sz w:val="24"/>
          <w:szCs w:val="24"/>
        </w:rPr>
        <w:t>6条第1款第4句2第2句第2句所指的电动汽车或混合动力电动汽车的充电装置免费或以优惠价格转让给雇员。</w:t>
      </w:r>
      <w:r>
        <w:rPr>
          <w:rFonts w:hint="eastAsia"/>
          <w:sz w:val="24"/>
          <w:szCs w:val="24"/>
          <w:lang w:eastAsia="zh-CN"/>
        </w:rPr>
        <w:t>.</w:t>
      </w:r>
      <w:r>
        <w:rPr>
          <w:sz w:val="24"/>
          <w:szCs w:val="24"/>
        </w:rPr>
        <w:t>这同样适用于雇主的补贴，除了雇员购买和使用这种装载装置的费用外，还支付了已经应付的工资，</w:t>
      </w:r>
    </w:p>
    <w:p>
      <w:pPr>
        <w:snapToGrid w:val="0"/>
        <w:ind w:left="240" w:hanging="240" w:hangingChars="100"/>
        <w:rPr>
          <w:sz w:val="24"/>
          <w:szCs w:val="24"/>
        </w:rPr>
      </w:pPr>
      <w:r>
        <w:rPr>
          <w:sz w:val="24"/>
          <w:szCs w:val="24"/>
        </w:rPr>
        <w:t>7.</w:t>
      </w:r>
      <w:r>
        <w:rPr>
          <w:rFonts w:hint="eastAsia"/>
          <w:sz w:val="24"/>
          <w:szCs w:val="24"/>
        </w:rPr>
        <w:t>除了已经欠下的工资外，公司自行车如果不是§</w:t>
      </w:r>
      <w:r>
        <w:rPr>
          <w:sz w:val="24"/>
          <w:szCs w:val="24"/>
        </w:rPr>
        <w:t>6（1）第4句第2句所指的机动车辆，则免费或以优惠价格转让给员工。</w:t>
      </w:r>
    </w:p>
    <w:p>
      <w:pPr>
        <w:snapToGrid w:val="0"/>
        <w:rPr>
          <w:sz w:val="24"/>
          <w:szCs w:val="24"/>
        </w:rPr>
      </w:pPr>
      <w:r>
        <w:rPr>
          <w:rFonts w:hint="eastAsia"/>
          <w:sz w:val="24"/>
          <w:szCs w:val="24"/>
        </w:rPr>
        <w:t>雇主可以按以下统一税率征收所得税：</w:t>
      </w:r>
    </w:p>
    <w:p>
      <w:pPr>
        <w:snapToGrid w:val="0"/>
        <w:rPr>
          <w:sz w:val="24"/>
          <w:szCs w:val="24"/>
        </w:rPr>
      </w:pPr>
      <w:r>
        <w:rPr>
          <w:sz w:val="24"/>
          <w:szCs w:val="24"/>
        </w:rPr>
        <w:t>1.</w:t>
      </w:r>
      <w:r>
        <w:rPr>
          <w:rFonts w:hint="eastAsia"/>
          <w:sz w:val="24"/>
          <w:szCs w:val="24"/>
        </w:rPr>
        <w:t>根据§</w:t>
      </w:r>
      <w:r>
        <w:rPr>
          <w:sz w:val="24"/>
          <w:szCs w:val="24"/>
        </w:rPr>
        <w:t xml:space="preserve"> 3第15条未豁免的人的统一税率为15%</w:t>
      </w:r>
    </w:p>
    <w:p>
      <w:pPr>
        <w:snapToGrid w:val="0"/>
        <w:ind w:left="479" w:leftChars="114" w:hanging="240" w:hangingChars="100"/>
        <w:rPr>
          <w:sz w:val="24"/>
          <w:szCs w:val="24"/>
        </w:rPr>
      </w:pPr>
      <w:r>
        <w:rPr>
          <w:sz w:val="24"/>
          <w:szCs w:val="24"/>
        </w:rPr>
        <w:t>a)</w:t>
      </w:r>
      <w:r>
        <w:rPr>
          <w:rFonts w:hint="eastAsia"/>
          <w:sz w:val="24"/>
          <w:szCs w:val="24"/>
        </w:rPr>
        <w:t>以雇员在家庭和第一个工作地点之间免费或打折运输以及根据§</w:t>
      </w:r>
      <w:r>
        <w:rPr>
          <w:sz w:val="24"/>
          <w:szCs w:val="24"/>
        </w:rPr>
        <w:t xml:space="preserve"> 9第1款第3句3第4a句或第3句旅行为形式的实物报酬</w:t>
      </w:r>
    </w:p>
    <w:p>
      <w:pPr>
        <w:snapToGrid w:val="0"/>
        <w:ind w:left="239" w:leftChars="114"/>
        <w:rPr>
          <w:sz w:val="24"/>
          <w:szCs w:val="24"/>
        </w:rPr>
      </w:pPr>
      <w:r>
        <w:rPr>
          <w:sz w:val="24"/>
          <w:szCs w:val="24"/>
        </w:rPr>
        <w:t>b)</w:t>
      </w:r>
      <w:r>
        <w:rPr>
          <w:rFonts w:hint="eastAsia"/>
          <w:sz w:val="24"/>
          <w:szCs w:val="24"/>
        </w:rPr>
        <w:t>根据§</w:t>
      </w:r>
      <w:r>
        <w:rPr>
          <w:sz w:val="24"/>
          <w:szCs w:val="24"/>
        </w:rPr>
        <w:t xml:space="preserve"> 9（1）第3句第4a句3，为雇员在家庭和第一个工作地点之间旅行或旅行的费用提供补贴，这些费用是在已经支付的工资之外支付的，</w:t>
      </w:r>
    </w:p>
    <w:p>
      <w:pPr>
        <w:snapToGrid w:val="0"/>
        <w:rPr>
          <w:sz w:val="24"/>
          <w:szCs w:val="24"/>
        </w:rPr>
      </w:pPr>
      <w:r>
        <w:rPr>
          <w:rFonts w:hint="eastAsia"/>
          <w:sz w:val="24"/>
          <w:szCs w:val="24"/>
        </w:rPr>
        <w:t>惟倘若薪酬未按统一税率课税，则薪酬不得超过雇员根据第</w:t>
      </w:r>
      <w:r>
        <w:rPr>
          <w:sz w:val="24"/>
          <w:szCs w:val="24"/>
        </w:rPr>
        <w:t>9（1）段第三句第4及第（2）项可申索的业务开支的金额;这些统一税率的税收报酬减少了根据§ 9第1句第3款第4句第2款和第2款可扣除的广告费用，或</w:t>
      </w:r>
    </w:p>
    <w:p>
      <w:pPr>
        <w:snapToGrid w:val="0"/>
        <w:ind w:left="240" w:hanging="240" w:hangingChars="100"/>
        <w:rPr>
          <w:sz w:val="24"/>
          <w:szCs w:val="24"/>
        </w:rPr>
      </w:pPr>
      <w:r>
        <w:rPr>
          <w:sz w:val="24"/>
          <w:szCs w:val="24"/>
        </w:rPr>
        <w:t>2.</w:t>
      </w:r>
      <w:r>
        <w:rPr>
          <w:rFonts w:hint="eastAsia"/>
          <w:sz w:val="24"/>
          <w:szCs w:val="24"/>
        </w:rPr>
        <w:t>对于其中提及的日历年的所有薪酬，统一税率为</w:t>
      </w:r>
      <w:r>
        <w:rPr>
          <w:sz w:val="24"/>
          <w:szCs w:val="24"/>
        </w:rPr>
        <w:t>25%，而不是§3第15条下的免税，即使除了已经欠的工资外，没有向雇员发放报酬;对于这些统一税率的薪酬，根据§ 9（1）第3句第4句第2款和第2款可扣除的广告费用没有减少，或者</w:t>
      </w:r>
    </w:p>
    <w:p>
      <w:pPr>
        <w:snapToGrid w:val="0"/>
        <w:ind w:left="240" w:hanging="240" w:hangingChars="100"/>
        <w:rPr>
          <w:sz w:val="24"/>
          <w:szCs w:val="24"/>
        </w:rPr>
      </w:pPr>
      <w:r>
        <w:rPr>
          <w:sz w:val="24"/>
          <w:szCs w:val="24"/>
        </w:rPr>
        <w:t>3.</w:t>
      </w:r>
      <w:r>
        <w:rPr>
          <w:rFonts w:hint="eastAsia"/>
          <w:sz w:val="24"/>
          <w:szCs w:val="24"/>
        </w:rPr>
        <w:t>根据《士兵法》第</w:t>
      </w:r>
      <w:r>
        <w:rPr>
          <w:sz w:val="24"/>
          <w:szCs w:val="24"/>
        </w:rPr>
        <w:t>30条第6款，士兵获得的免费旅行授权的统一税率为25%;对于这些统一税率的税收报酬，根据§9第1句3第4句2和第5句6可扣除的广告费用没有减少。</w:t>
      </w:r>
    </w:p>
    <w:p>
      <w:pPr>
        <w:snapToGrid w:val="0"/>
        <w:ind w:left="239" w:leftChars="114"/>
        <w:rPr>
          <w:sz w:val="24"/>
          <w:szCs w:val="24"/>
        </w:rPr>
      </w:pPr>
      <w:r>
        <w:rPr>
          <w:sz w:val="24"/>
          <w:szCs w:val="24"/>
        </w:rPr>
        <w:t>2在适用§40a第1至第4款时，不应考虑根据第2句按统一税率征税的报酬。4在第2句第2句和第3句所述的案件中，统一工资税的评估依据是雇主的费用，包括增值税。</w:t>
      </w:r>
    </w:p>
    <w:p>
      <w:pPr>
        <w:snapToGrid w:val="0"/>
        <w:ind w:left="239" w:leftChars="114"/>
        <w:rPr>
          <w:sz w:val="24"/>
          <w:szCs w:val="24"/>
        </w:rPr>
      </w:pPr>
      <w:r>
        <w:rPr>
          <w:sz w:val="24"/>
          <w:szCs w:val="24"/>
        </w:rPr>
        <w:t>3.1用人单位必须缴纳统一工资税。</w:t>
      </w:r>
      <w:r>
        <w:rPr>
          <w:rFonts w:hint="eastAsia"/>
          <w:sz w:val="24"/>
          <w:szCs w:val="24"/>
          <w:lang w:eastAsia="zh-CN"/>
        </w:rPr>
        <w:t>.</w:t>
      </w:r>
      <w:r>
        <w:rPr>
          <w:sz w:val="24"/>
          <w:szCs w:val="24"/>
        </w:rPr>
        <w:t>他是统一工资税的债务人;转嫁给雇员的统一工资税被视为工资，不会减少评估的基础。2在所得税评估和所得税年度调整中，统一税率的工资和统一税率的工资税不被考虑在内。4统一工资税不应与所得税或年工资税相抵销。</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40：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40a 对兼职和边缘就业人员征收统一工资税</w:t>
      </w:r>
    </w:p>
    <w:p>
      <w:pPr>
        <w:snapToGrid w:val="0"/>
        <w:ind w:left="720" w:hanging="720" w:hangingChars="300"/>
        <w:rPr>
          <w:sz w:val="24"/>
          <w:szCs w:val="24"/>
        </w:rPr>
      </w:pPr>
      <w:r>
        <w:rPr>
          <w:rFonts w:hint="eastAsia"/>
          <w:sz w:val="24"/>
          <w:szCs w:val="24"/>
        </w:rPr>
        <w:t>（</w:t>
      </w:r>
      <w:r>
        <w:rPr>
          <w:sz w:val="24"/>
          <w:szCs w:val="24"/>
        </w:rPr>
        <w:t>1） 雇主可以免征电子工资税扣除特征（§ 39e第4句第2句）或出示工资税扣除证明（§ 39第3款或第39e款第7款或第8款），向仅短期受雇的雇员征收工资税，税率为工资的25%。</w:t>
      </w:r>
      <w:r>
        <w:rPr>
          <w:rFonts w:hint="eastAsia"/>
          <w:sz w:val="24"/>
          <w:szCs w:val="24"/>
          <w:lang w:eastAsia="zh-CN"/>
        </w:rPr>
        <w:t>.</w:t>
      </w:r>
      <w:r>
        <w:rPr>
          <w:sz w:val="24"/>
          <w:szCs w:val="24"/>
        </w:rPr>
        <w:t>如果雇员偶尔（不定期）受雇于雇主，则存在短期雇用，雇用期限不超过连续18个工作日，并且</w:t>
      </w:r>
    </w:p>
    <w:p>
      <w:pPr>
        <w:snapToGrid w:val="0"/>
        <w:ind w:firstLine="240" w:firstLineChars="100"/>
        <w:rPr>
          <w:sz w:val="24"/>
          <w:szCs w:val="24"/>
        </w:rPr>
      </w:pPr>
      <w:r>
        <w:rPr>
          <w:sz w:val="24"/>
          <w:szCs w:val="24"/>
        </w:rPr>
        <w:t>1.</w:t>
      </w:r>
      <w:r>
        <w:rPr>
          <w:rFonts w:hint="eastAsia"/>
          <w:sz w:val="24"/>
          <w:szCs w:val="24"/>
        </w:rPr>
        <w:t>就业期间的平均工资不超过每个工作日</w:t>
      </w:r>
      <w:r>
        <w:rPr>
          <w:sz w:val="24"/>
          <w:szCs w:val="24"/>
        </w:rPr>
        <w:t>120欧元，或</w:t>
      </w:r>
    </w:p>
    <w:p>
      <w:pPr>
        <w:snapToGrid w:val="0"/>
        <w:ind w:firstLine="240" w:firstLineChars="100"/>
        <w:rPr>
          <w:sz w:val="24"/>
          <w:szCs w:val="24"/>
        </w:rPr>
      </w:pPr>
      <w:r>
        <w:rPr>
          <w:sz w:val="24"/>
          <w:szCs w:val="24"/>
        </w:rPr>
        <w:t>2.</w:t>
      </w:r>
      <w:r>
        <w:rPr>
          <w:rFonts w:hint="eastAsia"/>
          <w:sz w:val="24"/>
          <w:szCs w:val="24"/>
        </w:rPr>
        <w:t>在不可预见的时间立即雇用。</w:t>
      </w:r>
    </w:p>
    <w:p>
      <w:pPr>
        <w:snapToGrid w:val="0"/>
        <w:ind w:left="480" w:hanging="480" w:hangingChars="200"/>
        <w:rPr>
          <w:sz w:val="24"/>
          <w:szCs w:val="24"/>
        </w:rPr>
      </w:pPr>
      <w:r>
        <w:rPr>
          <w:rFonts w:hint="eastAsia"/>
          <w:sz w:val="24"/>
          <w:szCs w:val="24"/>
        </w:rPr>
        <w:t>（</w:t>
      </w:r>
      <w:r>
        <w:rPr>
          <w:sz w:val="24"/>
          <w:szCs w:val="24"/>
        </w:rPr>
        <w:t>2）雇主可以放弃检索电子工资税扣除特征（§ 39e第4句第2句）或提交工资税扣除证明（§ 39第3段或§39e第7段或第8段）工资税，包括团结附加费和教会税（统一税），以支付《社会法典》第四卷第8款第1项或第8a款所指的边际就业报酬， 他必须根据《社会法典》第六卷第168条第1款第1b或1c款（边缘保险雇员）或第172条第3款或第3a款（免保险或免强制性保险的边缘就业人员）或§276a第1款（无保险的边缘就业者）缴纳保险费，统一的统一税率共计工资的2%。</w:t>
      </w:r>
    </w:p>
    <w:p>
      <w:pPr>
        <w:snapToGrid w:val="0"/>
        <w:ind w:left="480" w:hanging="480" w:hangingChars="200"/>
        <w:rPr>
          <w:sz w:val="24"/>
          <w:szCs w:val="24"/>
        </w:rPr>
      </w:pPr>
      <w:r>
        <w:rPr>
          <w:rFonts w:hint="eastAsia"/>
          <w:sz w:val="24"/>
          <w:szCs w:val="24"/>
        </w:rPr>
        <w:t>（</w:t>
      </w:r>
      <w:r>
        <w:rPr>
          <w:sz w:val="24"/>
          <w:szCs w:val="24"/>
        </w:rPr>
        <w:t>2a）如果在第2款所述的情况下，雇主不必按照《社会法典》第六卷第168（1）（1）（1b）或（1c）款或第172（3a）款或第276a（1）款缴纳税款，他可以放弃检索电子所得税扣除特征（第39e（4）句2）或提交所得税扣除证明（工资税第39（3）段或第39e（7）段或第8段）。征收收入20%的统一税率。</w:t>
      </w:r>
    </w:p>
    <w:p>
      <w:pPr>
        <w:snapToGrid w:val="0"/>
        <w:ind w:left="480" w:hanging="480" w:hangingChars="200"/>
        <w:rPr>
          <w:sz w:val="24"/>
          <w:szCs w:val="24"/>
        </w:rPr>
      </w:pPr>
      <w:r>
        <w:rPr>
          <w:rFonts w:hint="eastAsia"/>
          <w:sz w:val="24"/>
          <w:szCs w:val="24"/>
        </w:rPr>
        <w:t>（</w:t>
      </w:r>
      <w:r>
        <w:rPr>
          <w:sz w:val="24"/>
          <w:szCs w:val="24"/>
        </w:rPr>
        <w:t>3）尽管有第1款和第2a款的规定，雇主可以放弃检索电子工资税减免特征（§ 39e第4款第2句）或出示工资税扣除证明书（§ 39第3款或第39e款第7款或第8款），但对于专门从事§13第1款第1项第1至4项所指的典型农业或林业工作的临时工作人员， 按工资的5%的统一税率征收工资税。</w:t>
      </w:r>
      <w:r>
        <w:rPr>
          <w:rFonts w:hint="eastAsia"/>
          <w:sz w:val="24"/>
          <w:szCs w:val="24"/>
          <w:lang w:eastAsia="zh-CN"/>
        </w:rPr>
        <w:t>.</w:t>
      </w:r>
      <w:r>
        <w:rPr>
          <w:sz w:val="24"/>
          <w:szCs w:val="24"/>
        </w:rPr>
        <w:t>本条款所指的临时工是指为执行和工作期间受雇的人，而这些工作并非全年发生;如果其他农业和林业工作的持续时间不超过总就业时间的25%，则其就业是无害的。2临时工不是属于农业和林业专业的雇员，也不是雇主在一个日历年内雇用超</w:t>
      </w:r>
      <w:r>
        <w:rPr>
          <w:rFonts w:hint="eastAsia"/>
          <w:sz w:val="24"/>
          <w:szCs w:val="24"/>
        </w:rPr>
        <w:t>过</w:t>
      </w:r>
      <w:r>
        <w:rPr>
          <w:sz w:val="24"/>
          <w:szCs w:val="24"/>
        </w:rPr>
        <w:t>180天的雇员。</w:t>
      </w:r>
    </w:p>
    <w:p>
      <w:pPr>
        <w:snapToGrid w:val="0"/>
        <w:rPr>
          <w:sz w:val="24"/>
          <w:szCs w:val="24"/>
        </w:rPr>
      </w:pPr>
      <w:r>
        <w:rPr>
          <w:rFonts w:hint="eastAsia"/>
          <w:sz w:val="24"/>
          <w:szCs w:val="24"/>
        </w:rPr>
        <w:t>（4）禁止第一款和第三款所指的统一费率付款：</w:t>
      </w:r>
    </w:p>
    <w:p>
      <w:pPr>
        <w:snapToGrid w:val="0"/>
        <w:ind w:firstLine="240" w:firstLineChars="100"/>
        <w:rPr>
          <w:sz w:val="24"/>
          <w:szCs w:val="24"/>
        </w:rPr>
      </w:pPr>
      <w:r>
        <w:rPr>
          <w:sz w:val="24"/>
          <w:szCs w:val="24"/>
        </w:rPr>
        <w:t>1.</w:t>
      </w:r>
      <w:r>
        <w:rPr>
          <w:rFonts w:hint="eastAsia"/>
          <w:sz w:val="24"/>
          <w:szCs w:val="24"/>
        </w:rPr>
        <w:t>如果工人的工资在就业期间平均每小时工作超过</w:t>
      </w:r>
      <w:r>
        <w:rPr>
          <w:sz w:val="24"/>
          <w:szCs w:val="24"/>
        </w:rPr>
        <w:t>15欧元，</w:t>
      </w:r>
    </w:p>
    <w:p>
      <w:pPr>
        <w:snapToGrid w:val="0"/>
        <w:ind w:firstLine="240" w:firstLineChars="100"/>
        <w:rPr>
          <w:sz w:val="24"/>
          <w:szCs w:val="24"/>
        </w:rPr>
      </w:pPr>
      <w:r>
        <w:rPr>
          <w:sz w:val="24"/>
          <w:szCs w:val="24"/>
        </w:rPr>
        <w:t>2.</w:t>
      </w:r>
      <w:r>
        <w:rPr>
          <w:rFonts w:hint="eastAsia"/>
          <w:sz w:val="24"/>
          <w:szCs w:val="24"/>
        </w:rPr>
        <w:t>如果雇员从同一雇主处领取其他就业工资，但须根据第</w:t>
      </w:r>
      <w:r>
        <w:rPr>
          <w:sz w:val="24"/>
          <w:szCs w:val="24"/>
        </w:rPr>
        <w:t>39b款或第39c款扣除所得税。</w:t>
      </w:r>
    </w:p>
    <w:p>
      <w:pPr>
        <w:snapToGrid w:val="0"/>
        <w:rPr>
          <w:sz w:val="24"/>
          <w:szCs w:val="24"/>
        </w:rPr>
      </w:pPr>
      <w:r>
        <w:rPr>
          <w:rFonts w:hint="eastAsia"/>
          <w:sz w:val="24"/>
          <w:szCs w:val="24"/>
        </w:rPr>
        <w:t>（</w:t>
      </w:r>
      <w:r>
        <w:rPr>
          <w:sz w:val="24"/>
          <w:szCs w:val="24"/>
        </w:rPr>
        <w:t>5）§ 40 第3款应适用于第1至第3款和第7款所指的一笔总付。</w:t>
      </w:r>
    </w:p>
    <w:p>
      <w:pPr>
        <w:snapToGrid w:val="0"/>
        <w:ind w:left="480" w:hanging="480" w:hangingChars="200"/>
        <w:rPr>
          <w:sz w:val="24"/>
          <w:szCs w:val="24"/>
        </w:rPr>
      </w:pPr>
      <w:r>
        <w:rPr>
          <w:rFonts w:hint="eastAsia"/>
          <w:sz w:val="24"/>
          <w:szCs w:val="24"/>
        </w:rPr>
        <w:t>（</w:t>
      </w:r>
      <w:r>
        <w:rPr>
          <w:sz w:val="24"/>
          <w:szCs w:val="24"/>
        </w:rPr>
        <w:t>6）德国租赁公司负责根据第2款征收统一的统一税。</w:t>
      </w:r>
      <w:r>
        <w:rPr>
          <w:rFonts w:hint="eastAsia"/>
          <w:sz w:val="24"/>
          <w:szCs w:val="24"/>
          <w:lang w:eastAsia="zh-CN"/>
        </w:rPr>
        <w:t>.</w:t>
      </w:r>
      <w:r>
        <w:rPr>
          <w:sz w:val="24"/>
          <w:szCs w:val="24"/>
        </w:rPr>
        <w:t>必须相应地适用关于从工资中扣除税收的规定。2对于统一统一税的登记、支付和执行，以及征收滞纳税款附加费和统一统一税的支付程序命令，适用根据《社会法典》第168条第1款第1b或1c款或第172条第3款或第3a款或第172条第3款或第3a款或第276a条第1款缴纳的款项的规定。4德国银行必须将统一的统一税分配给有权征收统一税的公司;为了简化起见，统一统一税的90%是对工资税征收的，5%是对团结附加费征收的，5%是对教会税征收的。5有权收取的教会必须就</w:t>
      </w:r>
      <w:r>
        <w:rPr>
          <w:rFonts w:hint="eastAsia"/>
          <w:sz w:val="24"/>
          <w:szCs w:val="24"/>
        </w:rPr>
        <w:t>教会税收份额的分配达成一致，并将其通知德国银行。</w:t>
      </w:r>
      <w:r>
        <w:rPr>
          <w:sz w:val="24"/>
          <w:szCs w:val="24"/>
        </w:rPr>
        <w:t>6德国银行有权根据第2款收取统一的统一税以及雇主的社会保障缴款。</w:t>
      </w:r>
    </w:p>
    <w:p>
      <w:pPr>
        <w:snapToGrid w:val="0"/>
        <w:ind w:left="480" w:hanging="480" w:hangingChars="200"/>
        <w:rPr>
          <w:sz w:val="24"/>
          <w:szCs w:val="24"/>
        </w:rPr>
      </w:pPr>
      <w:r>
        <w:rPr>
          <w:rFonts w:hint="eastAsia"/>
          <w:sz w:val="24"/>
          <w:szCs w:val="24"/>
        </w:rPr>
        <w:t>（</w:t>
      </w:r>
      <w:r>
        <w:rPr>
          <w:sz w:val="24"/>
          <w:szCs w:val="24"/>
        </w:rPr>
        <w:t>7）雇主可以免除电子工资税减免特征的检索（§ 39e第4句第2句），对分配给该雇主的外国常设机构的具有有限纳税义务的雇员在德国进行的短期活动的报酬征收工资税，统一税率为工资的30%。2 只有在在德国进行的活动不超过连续18个工作日的情况下，才存在第1句所指的短期活动。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40b 对某些未来安全福利征收统一税率的工资税</w:t>
      </w:r>
    </w:p>
    <w:p>
      <w:pPr>
        <w:snapToGrid w:val="0"/>
        <w:ind w:left="480" w:hanging="480" w:hangingChars="200"/>
        <w:rPr>
          <w:sz w:val="24"/>
          <w:szCs w:val="24"/>
        </w:rPr>
      </w:pPr>
      <w:r>
        <w:rPr>
          <w:rFonts w:hint="eastAsia"/>
          <w:sz w:val="24"/>
          <w:szCs w:val="24"/>
        </w:rPr>
        <w:t>（1）</w:t>
      </w:r>
      <w:r>
        <w:rPr>
          <w:sz w:val="24"/>
          <w:szCs w:val="24"/>
        </w:rPr>
        <w:t>用人单位可以对设立无资金豐金计劃的缴款向合豐基金徵收工资税，统一税率为福利金的20%。</w:t>
      </w:r>
    </w:p>
    <w:p>
      <w:pPr>
        <w:snapToGrid w:val="0"/>
        <w:ind w:left="480" w:hanging="480" w:hangingChars="200"/>
        <w:rPr>
          <w:sz w:val="24"/>
          <w:szCs w:val="24"/>
        </w:rPr>
      </w:pPr>
      <w:r>
        <w:rPr>
          <w:rFonts w:hint="eastAsia"/>
          <w:sz w:val="24"/>
          <w:szCs w:val="24"/>
        </w:rPr>
        <w:t>（</w:t>
      </w:r>
      <w:r>
        <w:rPr>
          <w:sz w:val="24"/>
          <w:szCs w:val="24"/>
        </w:rPr>
        <w:t>2）如果雇主对雇员的应纳税额超过每日历年1 752欧元，或者不是来自其第一次雇用关系，则第1款不适用。</w:t>
      </w:r>
      <w:r>
        <w:rPr>
          <w:rFonts w:hint="eastAsia"/>
          <w:sz w:val="24"/>
          <w:szCs w:val="24"/>
          <w:lang w:eastAsia="zh-CN"/>
        </w:rPr>
        <w:t>.</w:t>
      </w:r>
      <w:r>
        <w:rPr>
          <w:sz w:val="24"/>
          <w:szCs w:val="24"/>
        </w:rPr>
        <w:t>如果有几名雇员共同投保养恤基金，则雇员个人的养恤金应视为按受益雇员人数分配总福利金所产生的部分数额，但此部分不得超过1 752欧元;这不包括在一个日历年内获得超过2 148欧元福利的雇员。2如果雇主在终止雇用关系时向雇员提供福利，则1 752欧元的数额应乘以雇员与雇主存在雇用关系的日历年数;在这种情况下，第2句不适用。4转载的数额应减去雇主在终止雇用关系的日历年和前六个日历年根据第1款按统一税</w:t>
      </w:r>
      <w:r>
        <w:rPr>
          <w:rFonts w:hint="eastAsia"/>
          <w:sz w:val="24"/>
          <w:szCs w:val="24"/>
        </w:rPr>
        <w:t>率征税的一次总付福利。</w:t>
      </w:r>
    </w:p>
    <w:p>
      <w:pPr>
        <w:snapToGrid w:val="0"/>
        <w:ind w:left="480" w:hanging="480" w:hangingChars="200"/>
        <w:rPr>
          <w:sz w:val="24"/>
          <w:szCs w:val="24"/>
        </w:rPr>
      </w:pPr>
      <w:r>
        <w:rPr>
          <w:rFonts w:hint="eastAsia"/>
          <w:sz w:val="24"/>
          <w:szCs w:val="24"/>
        </w:rPr>
        <w:t>（</w:t>
      </w:r>
      <w:r>
        <w:rPr>
          <w:sz w:val="24"/>
          <w:szCs w:val="24"/>
        </w:rPr>
        <w:t>3）如果有几名雇员在事故保险合同中共同投保，并且扣除保险税后按受益雇员人数扣除保险税后，总缴款额的一部分不超过100欧元，则雇主可以从雇员的意外保险缴款中扣除工资保险费的20%的统一税率征收工资税。</w:t>
      </w:r>
    </w:p>
    <w:p>
      <w:pPr>
        <w:snapToGrid w:val="0"/>
        <w:ind w:left="480" w:hanging="480" w:hangingChars="200"/>
        <w:rPr>
          <w:sz w:val="24"/>
          <w:szCs w:val="24"/>
        </w:rPr>
      </w:pPr>
      <w:r>
        <w:rPr>
          <w:rFonts w:hint="eastAsia"/>
          <w:sz w:val="24"/>
          <w:szCs w:val="24"/>
        </w:rPr>
        <w:t>（</w:t>
      </w:r>
      <w:r>
        <w:rPr>
          <w:sz w:val="24"/>
          <w:szCs w:val="24"/>
        </w:rPr>
        <w:t>4）在§ 19第1款第1句第1句第3节第2节的情况下，雇主必须按特别付款的15%的统一税率征收工资税。</w:t>
      </w:r>
    </w:p>
    <w:p>
      <w:pPr>
        <w:snapToGrid w:val="0"/>
        <w:ind w:left="480" w:hanging="480" w:hangingChars="200"/>
        <w:rPr>
          <w:sz w:val="24"/>
          <w:szCs w:val="24"/>
        </w:rPr>
      </w:pPr>
      <w:r>
        <w:rPr>
          <w:rFonts w:hint="eastAsia"/>
          <w:sz w:val="24"/>
          <w:szCs w:val="24"/>
        </w:rPr>
        <w:t>（</w:t>
      </w:r>
      <w:r>
        <w:rPr>
          <w:sz w:val="24"/>
          <w:szCs w:val="24"/>
        </w:rPr>
        <w:t>5）第1§ 40 3款应适用。</w:t>
      </w:r>
      <w:r>
        <w:rPr>
          <w:rFonts w:hint="eastAsia"/>
          <w:sz w:val="24"/>
          <w:szCs w:val="24"/>
          <w:lang w:eastAsia="zh-CN"/>
        </w:rPr>
        <w:t>.</w:t>
      </w:r>
      <w:r>
        <w:rPr>
          <w:sz w:val="24"/>
          <w:szCs w:val="24"/>
        </w:rPr>
        <w:t>排除对第1款、第3款和第4款所指的报酬适用第40条第1款第1句。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40b：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41 所得税减免的记录义务</w:t>
      </w:r>
    </w:p>
    <w:p>
      <w:pPr>
        <w:snapToGrid w:val="0"/>
        <w:ind w:left="480" w:hanging="480" w:hangingChars="200"/>
        <w:rPr>
          <w:sz w:val="24"/>
          <w:szCs w:val="24"/>
        </w:rPr>
      </w:pPr>
      <w:r>
        <w:rPr>
          <w:rFonts w:hint="eastAsia"/>
          <w:sz w:val="24"/>
          <w:szCs w:val="24"/>
        </w:rPr>
        <w:t>（1）</w:t>
      </w:r>
      <w:r>
        <w:rPr>
          <w:sz w:val="24"/>
          <w:szCs w:val="24"/>
        </w:rPr>
        <w:t>用人单位应在常设機構所在地为每个僱员和每个日历年保留一个工资帐目（第2.）。</w:t>
      </w:r>
      <w:r>
        <w:rPr>
          <w:rFonts w:hint="eastAsia"/>
          <w:sz w:val="24"/>
          <w:szCs w:val="24"/>
          <w:lang w:eastAsia="zh-CN"/>
        </w:rPr>
        <w:t>.</w:t>
      </w:r>
      <w:r>
        <w:rPr>
          <w:sz w:val="24"/>
          <w:szCs w:val="24"/>
        </w:rPr>
        <w:t>根据§ 39e第4段第2句和第5段第3句检索到的电子工资税扣除特征，以及从税务局签发的所得税扣除证明中扣除所得税所需的特征（§ 39第3段或§ 39e第7段或第8段）将转移到工资账户。2对于工资账户所适用的日历年的每次工资支付，应在工资单账户中输入所支付工资的类型和金额，包括免税报酬，以及预扣或承担的所得税;在§ 39b第5段第1句的情况下，工资单代替工资的支付。4此外，短期工作津贴、《产妇保护法》规定的产妇津贴补贴、</w:t>
      </w:r>
      <w:r>
        <w:rPr>
          <w:rFonts w:hint="eastAsia"/>
          <w:sz w:val="24"/>
          <w:szCs w:val="24"/>
        </w:rPr>
        <w:t>根据公务员条例在分娩前或分娩前和育儿假期间禁止就业的补贴、</w:t>
      </w:r>
      <w:r>
        <w:rPr>
          <w:sz w:val="24"/>
          <w:szCs w:val="24"/>
        </w:rPr>
        <w:t>2000年7月20日《感染保护法》（《联邦法律公报一》第1045页）规定的收入损失补偿、§3第28条规定的免税充值金额或附加费以及§3第28a条规定的免税充值金额或附加费，以及§3第28a条规定的免税充值金额或附加费是免税的。 输入补助金。5如果在雇用关系存续期间，在第4句以外的案件中，至少连续五个工作日的报酬权基本上已不复存在，则必须在每种情况下输入大写字母U来注明这一点。6如果雇主在第一个雇佣关系中计算了另一份工资的工资税，并且该日历年的先前雇佣</w:t>
      </w:r>
      <w:r>
        <w:rPr>
          <w:rFonts w:hint="eastAsia"/>
          <w:sz w:val="24"/>
          <w:szCs w:val="24"/>
        </w:rPr>
        <w:t>关系的工资没有被考虑在内，则必须通过输入大写字母</w:t>
      </w:r>
      <w:r>
        <w:rPr>
          <w:sz w:val="24"/>
          <w:szCs w:val="24"/>
        </w:rPr>
        <w:t>S来注明。6联邦政府经联邦参议院同意，通过法定法令，有权规定哪些个人细节应记录在工资账户中，并通过建立统一的数字界面，在外部工资税审计或工资税审查的背景下规范以电子方式提供这些数据的细节。7对于低工资的员工和§§ 40至40b记录便利的情况以及工资账户以外的免税薪酬记录，可以允许。第九工资账户必须保留到最后一次登记工资支付后的第六个日历年年底。第10名作为对《税法》第93c条第1款第4项的减损，第9句规定的保留期也应适用于其中提及的记录和文件。</w:t>
      </w:r>
    </w:p>
    <w:p>
      <w:pPr>
        <w:snapToGrid w:val="0"/>
        <w:ind w:left="480" w:hanging="480" w:hangingChars="200"/>
        <w:rPr>
          <w:sz w:val="24"/>
          <w:szCs w:val="24"/>
        </w:rPr>
      </w:pPr>
      <w:r>
        <w:rPr>
          <w:rFonts w:hint="eastAsia"/>
          <w:sz w:val="24"/>
          <w:szCs w:val="24"/>
        </w:rPr>
        <w:t>（</w:t>
      </w:r>
      <w:r>
        <w:rPr>
          <w:sz w:val="24"/>
          <w:szCs w:val="24"/>
        </w:rPr>
        <w:t>2）常设机构是雇主业务的设立机构或部分业务，其中确定了与实施工资税减免有关的工资。</w:t>
      </w:r>
      <w:r>
        <w:rPr>
          <w:rFonts w:hint="eastAsia"/>
          <w:sz w:val="24"/>
          <w:szCs w:val="24"/>
          <w:lang w:eastAsia="zh-CN"/>
        </w:rPr>
        <w:t>.</w:t>
      </w:r>
      <w:r>
        <w:rPr>
          <w:sz w:val="24"/>
          <w:szCs w:val="24"/>
        </w:rPr>
        <w:t>如果相关工资未在德国雇主机构或雇主机构的一部分确定，则该常设机构应被视为雇主在德国的业务管理中心;在§ 38第1款第1句第2句的情况下，常设单位是在德国完全或主要进行工作的地方。2如果航运公司在德国没有分支机构，德国商船的国内母港也被视为常设机构。</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41a 所得税的登记和缴纳</w:t>
      </w:r>
    </w:p>
    <w:p>
      <w:pPr>
        <w:snapToGrid w:val="0"/>
        <w:rPr>
          <w:sz w:val="24"/>
          <w:szCs w:val="24"/>
        </w:rPr>
      </w:pPr>
      <w:r>
        <w:rPr>
          <w:rFonts w:hint="eastAsia"/>
          <w:sz w:val="24"/>
          <w:szCs w:val="24"/>
        </w:rPr>
        <w:t>（</w:t>
      </w:r>
      <w:r>
        <w:rPr>
          <w:sz w:val="24"/>
          <w:szCs w:val="24"/>
        </w:rPr>
        <w:t>1） 雇主最迟应在每个所得税登记期结束后的第十天</w:t>
      </w:r>
    </w:p>
    <w:p>
      <w:pPr>
        <w:snapToGrid w:val="0"/>
        <w:ind w:left="479" w:leftChars="114" w:hanging="240" w:hangingChars="100"/>
        <w:rPr>
          <w:sz w:val="24"/>
          <w:szCs w:val="24"/>
        </w:rPr>
      </w:pPr>
      <w:r>
        <w:rPr>
          <w:sz w:val="24"/>
          <w:szCs w:val="24"/>
        </w:rPr>
        <w:t>1.</w:t>
      </w:r>
      <w:r>
        <w:rPr>
          <w:rFonts w:hint="eastAsia"/>
          <w:sz w:val="24"/>
          <w:szCs w:val="24"/>
        </w:rPr>
        <w:t>向常设机构所在地区的税务局提交纳税申报表（§</w:t>
      </w:r>
      <w:r>
        <w:rPr>
          <w:sz w:val="24"/>
          <w:szCs w:val="24"/>
        </w:rPr>
        <w:t xml:space="preserve"> 41第2款）（常设机构税务局），其中规定了在工资税登记期间要预扣和承担的工资税金额，以收到或被视为收到工资的日历年分隔（工资税申报），</w:t>
      </w:r>
    </w:p>
    <w:p>
      <w:pPr>
        <w:snapToGrid w:val="0"/>
        <w:ind w:firstLine="240" w:firstLineChars="100"/>
        <w:rPr>
          <w:sz w:val="24"/>
          <w:szCs w:val="24"/>
        </w:rPr>
      </w:pPr>
      <w:r>
        <w:rPr>
          <w:sz w:val="24"/>
          <w:szCs w:val="24"/>
        </w:rPr>
        <w:t>2.</w:t>
      </w:r>
      <w:r>
        <w:rPr>
          <w:rFonts w:hint="eastAsia"/>
          <w:sz w:val="24"/>
          <w:szCs w:val="24"/>
        </w:rPr>
        <w:t>将工资税登记期间预扣和承担的工资税总额支付给常设机构税务局。</w:t>
      </w:r>
    </w:p>
    <w:p>
      <w:pPr>
        <w:snapToGrid w:val="0"/>
        <w:rPr>
          <w:sz w:val="24"/>
          <w:szCs w:val="24"/>
        </w:rPr>
      </w:pPr>
      <w:r>
        <w:rPr>
          <w:rFonts w:hint="eastAsia"/>
          <w:sz w:val="24"/>
          <w:szCs w:val="24"/>
          <w:lang w:eastAsia="zh-CN"/>
        </w:rPr>
        <w:t>.</w:t>
      </w:r>
      <w:r>
        <w:rPr>
          <w:rFonts w:hint="eastAsia"/>
          <w:sz w:val="24"/>
          <w:szCs w:val="24"/>
        </w:rPr>
        <w:t>所得税申报必须按照官方规定的数据记录通过远程数据传输进行传输。</w:t>
      </w:r>
      <w:r>
        <w:rPr>
          <w:sz w:val="24"/>
          <w:szCs w:val="24"/>
        </w:rPr>
        <w:t>2根据要求，税务局可以放弃电子传输，以避免不必要的困难;在这种情况下，所得税申报必须根据正式规定的表格提交，并由雇主或授权代表他的人签署。4如果雇主不再雇用他必须预扣或承担工资税的雇员，并通知税务局，则雇主没有义务提交进一步的工资税申报。</w:t>
      </w:r>
    </w:p>
    <w:p>
      <w:pPr>
        <w:snapToGrid w:val="0"/>
        <w:ind w:left="480" w:hanging="480" w:hangingChars="200"/>
        <w:rPr>
          <w:sz w:val="24"/>
          <w:szCs w:val="24"/>
        </w:rPr>
      </w:pPr>
      <w:r>
        <w:rPr>
          <w:rFonts w:hint="eastAsia"/>
          <w:sz w:val="24"/>
          <w:szCs w:val="24"/>
        </w:rPr>
        <w:t>（</w:t>
      </w:r>
      <w:r>
        <w:rPr>
          <w:sz w:val="24"/>
          <w:szCs w:val="24"/>
        </w:rPr>
        <w:t>2）所得税登记期基本上是日历月。</w:t>
      </w:r>
      <w:r>
        <w:rPr>
          <w:rFonts w:hint="eastAsia"/>
          <w:sz w:val="24"/>
          <w:szCs w:val="24"/>
          <w:lang w:eastAsia="zh-CN"/>
        </w:rPr>
        <w:t>.</w:t>
      </w:r>
      <w:r>
        <w:rPr>
          <w:sz w:val="24"/>
          <w:szCs w:val="24"/>
        </w:rPr>
        <w:t>如果上一个日历年要支付的所得税超过1 080欧元但不超过5 000欧元，则所得税登记期为日历季度;如果上一个日历年要支付的所得税不超过1 080欧元，则所得税登记期为日历年。2如果常设单位在上一个日历年全年不存在，则必须将上一日历年支付的工资税转换为年度金额，以确定所得税登记期。4如果常设单位在上一个日历年尚不存在，则在常设机构开设后的第一个完整日历月内按年支付的工资税是决定性的。</w:t>
      </w:r>
    </w:p>
    <w:p>
      <w:pPr>
        <w:snapToGrid w:val="0"/>
        <w:ind w:left="480" w:hanging="480" w:hangingChars="200"/>
        <w:rPr>
          <w:sz w:val="24"/>
          <w:szCs w:val="24"/>
        </w:rPr>
      </w:pPr>
      <w:r>
        <w:rPr>
          <w:rFonts w:hint="eastAsia"/>
          <w:sz w:val="24"/>
          <w:szCs w:val="24"/>
        </w:rPr>
        <w:t>（3）</w:t>
      </w:r>
      <w:r>
        <w:rPr>
          <w:sz w:val="24"/>
          <w:szCs w:val="24"/>
        </w:rPr>
        <w:t>国家最高税务機关可以决定工资税不向常设機構税务局申报，而是向另一个公共基金申报並支付给它;在这方面，该基金获得土地税机关的地位。</w:t>
      </w:r>
      <w:r>
        <w:rPr>
          <w:rFonts w:hint="eastAsia"/>
          <w:sz w:val="24"/>
          <w:szCs w:val="24"/>
          <w:lang w:eastAsia="zh-CN"/>
        </w:rPr>
        <w:t>.</w:t>
      </w:r>
      <w:r>
        <w:rPr>
          <w:sz w:val="24"/>
          <w:szCs w:val="24"/>
        </w:rPr>
        <w:t>常设机构税务局或其他主管公共基金可下令，如果工资税的支付似乎没有担保，则必须根据第1款从有关日期减损工资税。</w:t>
      </w:r>
    </w:p>
    <w:p>
      <w:pPr>
        <w:snapToGrid w:val="0"/>
        <w:ind w:left="480" w:hanging="480" w:hangingChars="200"/>
        <w:rPr>
          <w:sz w:val="24"/>
          <w:szCs w:val="24"/>
        </w:rPr>
      </w:pPr>
      <w:r>
        <w:rPr>
          <w:rFonts w:hint="eastAsia"/>
          <w:sz w:val="24"/>
          <w:szCs w:val="24"/>
        </w:rPr>
        <w:t>（4）</w:t>
      </w:r>
      <w:r>
        <w:rPr>
          <w:sz w:val="24"/>
          <w:szCs w:val="24"/>
        </w:rPr>
        <w:t>经营自己或包租商船的僱主，可以扣除和代扣所得税，以支付给船员在这些船上受雇期间的工资。</w:t>
      </w:r>
      <w:r>
        <w:rPr>
          <w:rFonts w:hint="eastAsia"/>
          <w:sz w:val="24"/>
          <w:szCs w:val="24"/>
          <w:lang w:eastAsia="zh-CN"/>
        </w:rPr>
        <w:t>.</w:t>
      </w:r>
      <w:r>
        <w:rPr>
          <w:sz w:val="24"/>
          <w:szCs w:val="24"/>
        </w:rPr>
        <w:t>商船必须在欧洲联盟成员国或《欧洲经济区协定》所适用的国家的海船登记册上登记，悬挂其中一国国旗，并经营与外国港口之间、外国港口内或外国港口与公海之间或外国港口之间运输的乘客或货物。2如果航行船只在销售年度主要在德国领海以外地区用于拖曳、打捞或勘探矿物资源或测量海底能量沉积物，则第1句和第2句应比照适用。4对于在欧洲联盟成员国境内港口之间从事定期客运服务的船舶（包括滚装客船）工作的船员，则第1和第2项只适用于欧</w:t>
      </w:r>
      <w:r>
        <w:rPr>
          <w:rFonts w:hint="eastAsia"/>
          <w:sz w:val="24"/>
          <w:szCs w:val="24"/>
        </w:rPr>
        <w:t>洲联盟成员国或《欧洲经济区协定》所适用的国家的国民。</w:t>
      </w:r>
      <w:r>
        <w:rPr>
          <w:sz w:val="24"/>
          <w:szCs w:val="24"/>
        </w:rPr>
        <w:t>5对于用于拖船和疏浚的远洋船舶，第1和第2款只有在它们是适航拖船和自行疏浚船并且这些船只用于海上活动至少占其作业时间的50%时才适用。6如果所得税扣除按V类或VI类确定工资税，则按第1句的金额按I类税的工资税计算。</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41a： 申请参见 § 52 +++）</w:t>
      </w:r>
    </w:p>
    <w:p>
      <w:pPr>
        <w:snapToGrid w:val="0"/>
        <w:rPr>
          <w:sz w:val="24"/>
          <w:szCs w:val="24"/>
        </w:rPr>
      </w:pPr>
      <w:r>
        <w:rPr>
          <w:rFonts w:hint="eastAsia"/>
          <w:sz w:val="24"/>
          <w:szCs w:val="24"/>
        </w:rPr>
        <w:t>（</w:t>
      </w:r>
      <w:r>
        <w:rPr>
          <w:sz w:val="24"/>
          <w:szCs w:val="24"/>
        </w:rPr>
        <w:t>+++ § 41a 第 4 节第 1 句：有关申请，请参见 § 52 第 40a F. 2016-02-24 和 Bek. v. 18.5.2016 I 1248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41b 完成所得税扣除</w:t>
      </w:r>
    </w:p>
    <w:p>
      <w:pPr>
        <w:snapToGrid w:val="0"/>
        <w:ind w:left="480" w:hanging="480" w:hangingChars="200"/>
        <w:rPr>
          <w:sz w:val="24"/>
          <w:szCs w:val="24"/>
        </w:rPr>
      </w:pPr>
      <w:r>
        <w:rPr>
          <w:rFonts w:hint="eastAsia"/>
          <w:sz w:val="24"/>
          <w:szCs w:val="24"/>
        </w:rPr>
        <w:t>（</w:t>
      </w:r>
      <w:r>
        <w:rPr>
          <w:sz w:val="24"/>
          <w:szCs w:val="24"/>
        </w:rPr>
        <w:t>1）在雇佣关系结束时或日历年结束时，雇主必须关闭雇员的工资账户。</w:t>
      </w:r>
      <w:r>
        <w:rPr>
          <w:rFonts w:hint="eastAsia"/>
          <w:sz w:val="24"/>
          <w:szCs w:val="24"/>
          <w:lang w:eastAsia="zh-CN"/>
        </w:rPr>
        <w:t>.</w:t>
      </w:r>
      <w:r>
        <w:rPr>
          <w:sz w:val="24"/>
          <w:szCs w:val="24"/>
        </w:rPr>
        <w:t>根据工资账户中的记录，雇主必须在关闭每位雇员的工资账户后，根据税法第93c条，根据税法第93c条，根据税法第93c条，将以下信息特别传送给负责根据收入对雇员征税的税务机关，以及税法第93c段（电子工资税证明）：</w:t>
      </w:r>
    </w:p>
    <w:p>
      <w:pPr>
        <w:snapToGrid w:val="0"/>
        <w:ind w:left="479" w:leftChars="114" w:hanging="240" w:hangingChars="100"/>
        <w:rPr>
          <w:sz w:val="24"/>
          <w:szCs w:val="24"/>
        </w:rPr>
      </w:pPr>
      <w:r>
        <w:rPr>
          <w:sz w:val="24"/>
          <w:szCs w:val="24"/>
        </w:rPr>
        <w:t>1.</w:t>
      </w:r>
      <w:r>
        <w:rPr>
          <w:rFonts w:hint="eastAsia"/>
          <w:sz w:val="24"/>
          <w:szCs w:val="24"/>
        </w:rPr>
        <w:t>检索到的电子所得税扣除特征或所得税扣除特征输入到相应的所得税减免证书上，以及已向其缴纳所得税的税务局的名称和编号，</w:t>
      </w:r>
    </w:p>
    <w:p>
      <w:pPr>
        <w:snapToGrid w:val="0"/>
        <w:ind w:firstLine="240" w:firstLineChars="100"/>
        <w:rPr>
          <w:sz w:val="24"/>
          <w:szCs w:val="24"/>
        </w:rPr>
      </w:pPr>
      <w:r>
        <w:rPr>
          <w:sz w:val="24"/>
          <w:szCs w:val="24"/>
        </w:rPr>
        <w:t>2.</w:t>
      </w:r>
      <w:r>
        <w:rPr>
          <w:rFonts w:hint="eastAsia"/>
          <w:sz w:val="24"/>
          <w:szCs w:val="24"/>
        </w:rPr>
        <w:t>日历年内雇佣关系的持续时间以及根据§</w:t>
      </w:r>
      <w:r>
        <w:rPr>
          <w:sz w:val="24"/>
          <w:szCs w:val="24"/>
        </w:rPr>
        <w:t xml:space="preserve"> 41第1段第5句记录的大写字母U的数量，</w:t>
      </w:r>
    </w:p>
    <w:p>
      <w:pPr>
        <w:snapToGrid w:val="0"/>
        <w:ind w:firstLine="240" w:firstLineChars="100"/>
        <w:rPr>
          <w:sz w:val="24"/>
          <w:szCs w:val="24"/>
        </w:rPr>
      </w:pPr>
      <w:r>
        <w:rPr>
          <w:sz w:val="24"/>
          <w:szCs w:val="24"/>
        </w:rPr>
        <w:t>3.</w:t>
      </w:r>
      <w:r>
        <w:rPr>
          <w:rFonts w:hint="eastAsia"/>
          <w:sz w:val="24"/>
          <w:szCs w:val="24"/>
        </w:rPr>
        <w:t>根据§</w:t>
      </w:r>
      <w:r>
        <w:rPr>
          <w:sz w:val="24"/>
          <w:szCs w:val="24"/>
        </w:rPr>
        <w:t xml:space="preserve"> 41（1）句子6记录的工资的类型和金额以及大写字母S，</w:t>
      </w:r>
    </w:p>
    <w:p>
      <w:pPr>
        <w:snapToGrid w:val="0"/>
        <w:ind w:firstLine="240" w:firstLineChars="100"/>
        <w:rPr>
          <w:sz w:val="24"/>
          <w:szCs w:val="24"/>
        </w:rPr>
      </w:pPr>
      <w:r>
        <w:rPr>
          <w:sz w:val="24"/>
          <w:szCs w:val="24"/>
        </w:rPr>
        <w:t>4.</w:t>
      </w:r>
      <w:r>
        <w:rPr>
          <w:rFonts w:hint="eastAsia"/>
          <w:sz w:val="24"/>
          <w:szCs w:val="24"/>
        </w:rPr>
        <w:t>预扣工资税，团结附加费和教会税，</w:t>
      </w:r>
    </w:p>
    <w:p>
      <w:pPr>
        <w:snapToGrid w:val="0"/>
        <w:ind w:left="479" w:leftChars="114" w:hanging="240" w:hangingChars="100"/>
        <w:rPr>
          <w:sz w:val="24"/>
          <w:szCs w:val="24"/>
        </w:rPr>
      </w:pPr>
      <w:r>
        <w:rPr>
          <w:sz w:val="24"/>
          <w:szCs w:val="24"/>
        </w:rPr>
        <w:t>5.</w:t>
      </w:r>
      <w:r>
        <w:rPr>
          <w:rFonts w:hint="eastAsia"/>
          <w:sz w:val="24"/>
          <w:szCs w:val="24"/>
        </w:rPr>
        <w:t>短期工作津贴、《产妇保护法》规定的产妇津贴、</w:t>
      </w:r>
      <w:r>
        <w:rPr>
          <w:sz w:val="24"/>
          <w:szCs w:val="24"/>
        </w:rPr>
        <w:t>2000年7月20日《感染保护法》（《联邦法律公报一》第1045页）规定的收入损失补偿（《联邦法律公报》第1045页），最新经2002年8月6日该法第11条第3款修订（《联邦法律公报一》第3082页）的免税补足额或附加费，在目前适用的版本中，根据第3条第28款规定的免税充值金额或附加费，以及根据第3条第28款a项的免税补贴，</w:t>
      </w:r>
    </w:p>
    <w:p>
      <w:pPr>
        <w:snapToGrid w:val="0"/>
        <w:ind w:firstLine="240" w:firstLineChars="100"/>
        <w:rPr>
          <w:sz w:val="24"/>
          <w:szCs w:val="24"/>
        </w:rPr>
      </w:pPr>
      <w:r>
        <w:rPr>
          <w:sz w:val="24"/>
          <w:szCs w:val="24"/>
        </w:rPr>
        <w:t>6.</w:t>
      </w:r>
      <w:r>
        <w:rPr>
          <w:rFonts w:hint="eastAsia"/>
          <w:sz w:val="24"/>
          <w:szCs w:val="24"/>
        </w:rPr>
        <w:t>根据§</w:t>
      </w:r>
      <w:r>
        <w:rPr>
          <w:sz w:val="24"/>
          <w:szCs w:val="24"/>
        </w:rPr>
        <w:t xml:space="preserve"> 3 no. 15句子3和§ 9（1）句子3 no. 4句子5，免税雇主福利将从距离津贴中抵消，</w:t>
      </w:r>
    </w:p>
    <w:p>
      <w:pPr>
        <w:snapToGrid w:val="0"/>
        <w:ind w:left="239" w:leftChars="114"/>
        <w:rPr>
          <w:sz w:val="24"/>
          <w:szCs w:val="24"/>
        </w:rPr>
      </w:pPr>
      <w:r>
        <w:rPr>
          <w:sz w:val="24"/>
          <w:szCs w:val="24"/>
        </w:rPr>
        <w:t>7.</w:t>
      </w:r>
      <w:r>
        <w:rPr>
          <w:rFonts w:hint="eastAsia"/>
          <w:sz w:val="24"/>
          <w:szCs w:val="24"/>
        </w:rPr>
        <w:t>根据§</w:t>
      </w:r>
      <w:r>
        <w:rPr>
          <w:sz w:val="24"/>
          <w:szCs w:val="24"/>
        </w:rPr>
        <w:t xml:space="preserve"> 40（2）第2句第1款第2句第2句第2句第2句，从距离津贴中抵销的统一税率雇主福利，</w:t>
      </w:r>
    </w:p>
    <w:p>
      <w:pPr>
        <w:snapToGrid w:val="0"/>
        <w:ind w:firstLine="240" w:firstLineChars="100"/>
        <w:rPr>
          <w:sz w:val="24"/>
          <w:szCs w:val="24"/>
        </w:rPr>
      </w:pPr>
      <w:r>
        <w:rPr>
          <w:sz w:val="24"/>
          <w:szCs w:val="24"/>
        </w:rPr>
        <w:t>8.</w:t>
      </w:r>
      <w:r>
        <w:rPr>
          <w:rFonts w:hint="eastAsia"/>
          <w:sz w:val="24"/>
          <w:szCs w:val="24"/>
        </w:rPr>
        <w:t>根据§</w:t>
      </w:r>
      <w:r>
        <w:rPr>
          <w:sz w:val="24"/>
          <w:szCs w:val="24"/>
        </w:rPr>
        <w:t xml:space="preserve"> 8第2款第8句，大写字母M，向员工提供的膳食，</w:t>
      </w:r>
    </w:p>
    <w:p>
      <w:pPr>
        <w:snapToGrid w:val="0"/>
        <w:ind w:firstLine="240" w:firstLineChars="100"/>
        <w:rPr>
          <w:sz w:val="24"/>
          <w:szCs w:val="24"/>
        </w:rPr>
      </w:pPr>
      <w:r>
        <w:rPr>
          <w:sz w:val="24"/>
          <w:szCs w:val="24"/>
        </w:rPr>
        <w:t>9.</w:t>
      </w:r>
      <w:r>
        <w:rPr>
          <w:rFonts w:hint="eastAsia"/>
          <w:sz w:val="24"/>
          <w:szCs w:val="24"/>
        </w:rPr>
        <w:t>用于根据§</w:t>
      </w:r>
      <w:r>
        <w:rPr>
          <w:sz w:val="24"/>
          <w:szCs w:val="24"/>
        </w:rPr>
        <w:t xml:space="preserve"> 3编号32的免税集体运输，大写字母F，</w:t>
      </w:r>
    </w:p>
    <w:p>
      <w:pPr>
        <w:snapToGrid w:val="0"/>
        <w:ind w:firstLine="240" w:firstLineChars="100"/>
        <w:rPr>
          <w:sz w:val="24"/>
          <w:szCs w:val="24"/>
        </w:rPr>
      </w:pPr>
      <w:r>
        <w:rPr>
          <w:sz w:val="24"/>
          <w:szCs w:val="24"/>
        </w:rPr>
        <w:t>10.</w:t>
      </w:r>
      <w:r>
        <w:rPr>
          <w:rFonts w:hint="eastAsia"/>
          <w:sz w:val="24"/>
          <w:szCs w:val="24"/>
        </w:rPr>
        <w:t>根据第</w:t>
      </w:r>
      <w:r>
        <w:rPr>
          <w:sz w:val="24"/>
          <w:szCs w:val="24"/>
        </w:rPr>
        <w:t>3（13）和（16）段在双重家政的情况下免税支付的膳食津贴和津贴，</w:t>
      </w:r>
    </w:p>
    <w:p>
      <w:pPr>
        <w:snapToGrid w:val="0"/>
        <w:ind w:firstLine="240" w:firstLineChars="100"/>
        <w:rPr>
          <w:sz w:val="24"/>
          <w:szCs w:val="24"/>
        </w:rPr>
      </w:pPr>
      <w:r>
        <w:rPr>
          <w:sz w:val="24"/>
          <w:szCs w:val="24"/>
        </w:rPr>
        <w:t>11.</w:t>
      </w:r>
      <w:r>
        <w:rPr>
          <w:rFonts w:hint="eastAsia"/>
          <w:sz w:val="24"/>
          <w:szCs w:val="24"/>
        </w:rPr>
        <w:t>对法定养老保险计划和专业养老金计划的缴款，按雇主和雇员的份额分开，</w:t>
      </w:r>
    </w:p>
    <w:p>
      <w:pPr>
        <w:snapToGrid w:val="0"/>
        <w:ind w:firstLine="240" w:firstLineChars="100"/>
        <w:rPr>
          <w:sz w:val="24"/>
          <w:szCs w:val="24"/>
        </w:rPr>
      </w:pPr>
      <w:r>
        <w:rPr>
          <w:sz w:val="24"/>
          <w:szCs w:val="24"/>
        </w:rPr>
        <w:t>12.</w:t>
      </w:r>
      <w:r>
        <w:rPr>
          <w:rFonts w:hint="eastAsia"/>
          <w:sz w:val="24"/>
          <w:szCs w:val="24"/>
        </w:rPr>
        <w:t>根据第</w:t>
      </w:r>
      <w:r>
        <w:rPr>
          <w:sz w:val="24"/>
          <w:szCs w:val="24"/>
        </w:rPr>
        <w:t>3（62）段支付的健康和长期护理保险补贴，</w:t>
      </w:r>
    </w:p>
    <w:p>
      <w:pPr>
        <w:snapToGrid w:val="0"/>
        <w:ind w:firstLine="240" w:firstLineChars="100"/>
        <w:rPr>
          <w:sz w:val="24"/>
          <w:szCs w:val="24"/>
        </w:rPr>
      </w:pPr>
      <w:r>
        <w:rPr>
          <w:sz w:val="24"/>
          <w:szCs w:val="24"/>
        </w:rPr>
        <w:t>13.</w:t>
      </w:r>
      <w:r>
        <w:rPr>
          <w:rFonts w:hint="eastAsia"/>
          <w:sz w:val="24"/>
          <w:szCs w:val="24"/>
        </w:rPr>
        <w:t>雇员对法定健康保险和社会长期护理保险的缴款，</w:t>
      </w:r>
    </w:p>
    <w:p>
      <w:pPr>
        <w:snapToGrid w:val="0"/>
        <w:ind w:firstLine="240" w:firstLineChars="100"/>
        <w:rPr>
          <w:sz w:val="24"/>
          <w:szCs w:val="24"/>
        </w:rPr>
      </w:pPr>
      <w:r>
        <w:rPr>
          <w:sz w:val="24"/>
          <w:szCs w:val="24"/>
        </w:rPr>
        <w:t>14.</w:t>
      </w:r>
      <w:r>
        <w:rPr>
          <w:rFonts w:hint="eastAsia"/>
          <w:sz w:val="24"/>
          <w:szCs w:val="24"/>
        </w:rPr>
        <w:t>雇员对失业保险的缴款，</w:t>
      </w:r>
    </w:p>
    <w:p>
      <w:pPr>
        <w:snapToGrid w:val="0"/>
        <w:ind w:firstLine="240" w:firstLineChars="100"/>
        <w:rPr>
          <w:sz w:val="24"/>
          <w:szCs w:val="24"/>
        </w:rPr>
      </w:pPr>
      <w:r>
        <w:rPr>
          <w:sz w:val="24"/>
          <w:szCs w:val="24"/>
        </w:rPr>
        <w:t>15.</w:t>
      </w:r>
      <w:r>
        <w:rPr>
          <w:rFonts w:hint="eastAsia"/>
          <w:sz w:val="24"/>
          <w:szCs w:val="24"/>
        </w:rPr>
        <w:t>根据§</w:t>
      </w:r>
      <w:r>
        <w:rPr>
          <w:sz w:val="24"/>
          <w:szCs w:val="24"/>
        </w:rPr>
        <w:t xml:space="preserve"> 39b（2）第5句第3款d项考虑的养恤金一次总付的部分数额。</w:t>
      </w:r>
    </w:p>
    <w:p>
      <w:pPr>
        <w:snapToGrid w:val="0"/>
        <w:rPr>
          <w:sz w:val="24"/>
          <w:szCs w:val="24"/>
        </w:rPr>
      </w:pPr>
      <w:r>
        <w:rPr>
          <w:sz w:val="24"/>
          <w:szCs w:val="24"/>
        </w:rPr>
        <w:t>2用人单位必须在合理期限内按照官方规定的模式将电子工资税证明作为打印件交给劳动者，或者以电子方式提供。4如果雇主没有义务按照第1款第2句以电子方式提交，他必须在日历年结束后的日历年结束后，或者如果雇用关系在日历年结束之前终止，并在工资账户结束后的日历年2月的最后一天之前将其发送给常设机构税务局，则雇主必须按照正式规定的模式签发所得税证书。5他应将此证书的副本交给工人。6雇主必须向常设机构税务局提交未经处理的所得税证明。</w:t>
      </w:r>
    </w:p>
    <w:p>
      <w:pPr>
        <w:snapToGrid w:val="0"/>
        <w:rPr>
          <w:sz w:val="24"/>
          <w:szCs w:val="24"/>
        </w:rPr>
      </w:pPr>
    </w:p>
    <w:p>
      <w:pPr>
        <w:snapToGrid w:val="0"/>
        <w:ind w:left="480" w:hanging="480" w:hangingChars="200"/>
        <w:rPr>
          <w:sz w:val="24"/>
          <w:szCs w:val="24"/>
        </w:rPr>
      </w:pPr>
      <w:r>
        <w:rPr>
          <w:rFonts w:hint="eastAsia"/>
          <w:sz w:val="24"/>
          <w:szCs w:val="24"/>
        </w:rPr>
        <w:t>（</w:t>
      </w:r>
      <w:r>
        <w:rPr>
          <w:sz w:val="24"/>
          <w:szCs w:val="24"/>
        </w:rPr>
        <w:t>2）如果雇主不知道雇员的身份证号码（税法第139b条），他必须从雇员的姓氏、名字和出生日期形成一个监管特征，以便根据第1款第2句从雇员的姓氏、名字和出生日期到2022年评估期进行数据传输，并使用监管特征。</w:t>
      </w:r>
      <w:r>
        <w:rPr>
          <w:rFonts w:hint="eastAsia"/>
          <w:sz w:val="24"/>
          <w:szCs w:val="24"/>
          <w:lang w:eastAsia="zh-CN"/>
        </w:rPr>
        <w:t>.</w:t>
      </w:r>
      <w:r>
        <w:rPr>
          <w:sz w:val="24"/>
          <w:szCs w:val="24"/>
        </w:rPr>
        <w:t>他只能处理或形成工资税特征，以便将电子所得税证书或税务程序所需的其他数据分配给特定纳税人和税务程序的目的。</w:t>
      </w:r>
    </w:p>
    <w:p>
      <w:pPr>
        <w:snapToGrid w:val="0"/>
        <w:rPr>
          <w:sz w:val="24"/>
          <w:szCs w:val="24"/>
        </w:rPr>
      </w:pPr>
      <w:r>
        <w:rPr>
          <w:rFonts w:hint="eastAsia"/>
          <w:sz w:val="24"/>
          <w:szCs w:val="24"/>
        </w:rPr>
        <w:t>（</w:t>
      </w:r>
      <w:r>
        <w:rPr>
          <w:sz w:val="24"/>
          <w:szCs w:val="24"/>
        </w:rPr>
        <w:t>2a）（略）</w:t>
      </w:r>
    </w:p>
    <w:p>
      <w:pPr>
        <w:snapToGrid w:val="0"/>
        <w:ind w:left="480" w:hanging="480" w:hangingChars="200"/>
        <w:rPr>
          <w:sz w:val="24"/>
          <w:szCs w:val="24"/>
        </w:rPr>
      </w:pPr>
      <w:r>
        <w:rPr>
          <w:rFonts w:hint="eastAsia"/>
          <w:sz w:val="24"/>
          <w:szCs w:val="24"/>
        </w:rPr>
        <w:t>（</w:t>
      </w:r>
      <w:r>
        <w:rPr>
          <w:sz w:val="24"/>
          <w:szCs w:val="24"/>
        </w:rPr>
        <w:t>3）没有自动工资单的雇主，如果根据《社会法典》第四卷第4卷第8a条的规定，在私人家庭中从事未成年就业的雇员，并且不签发电子工资税证明，则必须按照官方规定的模式签发相应的工资税证书，而不是电子工资税证书，并且必须将其发送到常设机构税务局，直到 工资账户关闭后日历年的2月份。</w:t>
      </w:r>
      <w:r>
        <w:rPr>
          <w:rFonts w:hint="eastAsia"/>
          <w:sz w:val="24"/>
          <w:szCs w:val="24"/>
          <w:lang w:eastAsia="zh-CN"/>
        </w:rPr>
        <w:t>.</w:t>
      </w:r>
      <w:r>
        <w:rPr>
          <w:sz w:val="24"/>
          <w:szCs w:val="24"/>
        </w:rPr>
        <w:t>雇主必须在日历年结束后或雇佣关系终止后（如果在日历年结束之前终止）将所得税证明的第二份副本交给雇员。2雇主必须向常设机构税务局提交未经处理的所得税证明。</w:t>
      </w:r>
    </w:p>
    <w:p>
      <w:pPr>
        <w:snapToGrid w:val="0"/>
        <w:ind w:left="480" w:hanging="480" w:hangingChars="200"/>
        <w:rPr>
          <w:sz w:val="24"/>
          <w:szCs w:val="24"/>
        </w:rPr>
      </w:pPr>
      <w:r>
        <w:rPr>
          <w:rFonts w:hint="eastAsia"/>
          <w:sz w:val="24"/>
          <w:szCs w:val="24"/>
        </w:rPr>
        <w:t>（</w:t>
      </w:r>
      <w:r>
        <w:rPr>
          <w:sz w:val="24"/>
          <w:szCs w:val="24"/>
        </w:rPr>
        <w:t>4）在第1款所述的情况下，雇主的常设机构税务局应负责适用税法第72a条第4款和第93c条第4款第1句以及适用第2a款。</w:t>
      </w:r>
      <w:r>
        <w:rPr>
          <w:rFonts w:hint="eastAsia"/>
          <w:sz w:val="24"/>
          <w:szCs w:val="24"/>
          <w:lang w:eastAsia="zh-CN"/>
        </w:rPr>
        <w:t>.</w:t>
      </w:r>
      <w:r>
        <w:rPr>
          <w:sz w:val="24"/>
          <w:szCs w:val="24"/>
        </w:rPr>
        <w:t>如果几个常设机构税务局负责雇主，则雇主管理部门位于德国的税务局负责。2如果该税务局不是常设机构税务局，则雇员最多的常设机构所在的地区的税务局负责。</w:t>
      </w:r>
    </w:p>
    <w:p>
      <w:pPr>
        <w:snapToGrid w:val="0"/>
        <w:rPr>
          <w:sz w:val="24"/>
          <w:szCs w:val="24"/>
        </w:rPr>
      </w:pPr>
      <w:r>
        <w:rPr>
          <w:rFonts w:hint="eastAsia"/>
          <w:sz w:val="24"/>
          <w:szCs w:val="24"/>
        </w:rPr>
        <w:t>（</w:t>
      </w:r>
      <w:r>
        <w:rPr>
          <w:sz w:val="24"/>
          <w:szCs w:val="24"/>
        </w:rPr>
        <w:t>5）根据第1款传输的数据可由负责根据第4款的税务局处理，以适用税法第72a条第4款和</w:t>
      </w:r>
      <w:r>
        <w:rPr>
          <w:rFonts w:hint="eastAsia"/>
          <w:sz w:val="24"/>
          <w:szCs w:val="24"/>
        </w:rPr>
        <w:t xml:space="preserve">  </w:t>
      </w:r>
    </w:p>
    <w:p>
      <w:pPr>
        <w:snapToGrid w:val="0"/>
        <w:ind w:left="479" w:leftChars="228"/>
        <w:rPr>
          <w:sz w:val="24"/>
          <w:szCs w:val="24"/>
        </w:rPr>
      </w:pPr>
      <w:r>
        <w:rPr>
          <w:sz w:val="24"/>
          <w:szCs w:val="24"/>
        </w:rPr>
        <w:t>第93c款第4款第1句。</w:t>
      </w:r>
      <w:r>
        <w:rPr>
          <w:rFonts w:hint="eastAsia"/>
          <w:sz w:val="24"/>
          <w:szCs w:val="24"/>
          <w:lang w:eastAsia="zh-CN"/>
        </w:rPr>
        <w:t>.</w:t>
      </w:r>
      <w:r>
        <w:rPr>
          <w:sz w:val="24"/>
          <w:szCs w:val="24"/>
        </w:rPr>
        <w:t>为了验证所得税预扣和缴纳的规律性，这些数据也可能由负责根据收入对员工征税的税务机关的主管税务机关进行处理。</w:t>
      </w:r>
    </w:p>
    <w:p>
      <w:pPr>
        <w:snapToGrid w:val="0"/>
        <w:rPr>
          <w:sz w:val="24"/>
          <w:szCs w:val="24"/>
        </w:rPr>
      </w:pPr>
      <w:r>
        <w:rPr>
          <w:rFonts w:hint="eastAsia"/>
          <w:sz w:val="24"/>
          <w:szCs w:val="24"/>
        </w:rPr>
        <w:t>（</w:t>
      </w:r>
      <w:r>
        <w:rPr>
          <w:sz w:val="24"/>
          <w:szCs w:val="24"/>
        </w:rPr>
        <w:t>6）第1款至第5款不适用于已领取根据第40条至第40b条按统一税率征税的工资的雇员。</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41b：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41c 所得税减免的修订</w:t>
      </w:r>
    </w:p>
    <w:p>
      <w:pPr>
        <w:snapToGrid w:val="0"/>
        <w:rPr>
          <w:sz w:val="24"/>
          <w:szCs w:val="24"/>
        </w:rPr>
      </w:pPr>
      <w:r>
        <w:rPr>
          <w:rFonts w:hint="eastAsia"/>
          <w:sz w:val="24"/>
          <w:szCs w:val="24"/>
        </w:rPr>
        <w:t>（1）用人单位有权就下一次工资缴纳退还原先征收的工资税或者预扣尚未追溯征收的工资税</w:t>
      </w:r>
      <w:r>
        <w:rPr>
          <w:sz w:val="24"/>
          <w:szCs w:val="24"/>
        </w:rPr>
        <w:t>;</w:t>
      </w:r>
    </w:p>
    <w:p>
      <w:pPr>
        <w:snapToGrid w:val="0"/>
        <w:ind w:left="479" w:leftChars="114" w:hanging="240" w:hangingChars="100"/>
        <w:rPr>
          <w:sz w:val="24"/>
          <w:szCs w:val="24"/>
        </w:rPr>
      </w:pPr>
      <w:r>
        <w:rPr>
          <w:sz w:val="24"/>
          <w:szCs w:val="24"/>
        </w:rPr>
        <w:t>1.</w:t>
      </w:r>
      <w:r>
        <w:rPr>
          <w:rFonts w:hint="eastAsia"/>
          <w:sz w:val="24"/>
          <w:szCs w:val="24"/>
        </w:rPr>
        <w:t>如果向他提供电子所得税减免特征以供检索，或者如果雇员向他出示所得税减免证明，其中条目对检索工资税扣除特征之前或出示所得税减免证书之前的时间有影响，或者</w:t>
      </w:r>
    </w:p>
    <w:p>
      <w:pPr>
        <w:snapToGrid w:val="0"/>
        <w:ind w:firstLine="240" w:firstLineChars="100"/>
        <w:rPr>
          <w:sz w:val="24"/>
          <w:szCs w:val="24"/>
        </w:rPr>
      </w:pPr>
      <w:r>
        <w:rPr>
          <w:sz w:val="24"/>
          <w:szCs w:val="24"/>
        </w:rPr>
        <w:t>2.</w:t>
      </w:r>
      <w:r>
        <w:rPr>
          <w:rFonts w:hint="eastAsia"/>
          <w:sz w:val="24"/>
          <w:szCs w:val="24"/>
        </w:rPr>
        <w:t>如果他意识到他尚未按照规定预扣工资税</w:t>
      </w:r>
      <w:r>
        <w:rPr>
          <w:sz w:val="24"/>
          <w:szCs w:val="24"/>
        </w:rPr>
        <w:t>;这也适用于法律发生追溯性变更的情况。</w:t>
      </w:r>
    </w:p>
    <w:p>
      <w:pPr>
        <w:snapToGrid w:val="0"/>
        <w:rPr>
          <w:sz w:val="24"/>
          <w:szCs w:val="24"/>
        </w:rPr>
      </w:pPr>
      <w:r>
        <w:rPr>
          <w:rFonts w:hint="eastAsia"/>
          <w:sz w:val="24"/>
          <w:szCs w:val="24"/>
        </w:rPr>
        <w:t>然而，在第</w:t>
      </w:r>
      <w:r>
        <w:rPr>
          <w:sz w:val="24"/>
          <w:szCs w:val="24"/>
        </w:rPr>
        <w:t>1句第2款的情况下，如果雇主在经济上是合理的，雇主就有义务这样做。</w:t>
      </w:r>
    </w:p>
    <w:p>
      <w:pPr>
        <w:snapToGrid w:val="0"/>
        <w:ind w:left="480" w:hanging="480" w:hangingChars="200"/>
        <w:rPr>
          <w:sz w:val="24"/>
          <w:szCs w:val="24"/>
        </w:rPr>
      </w:pPr>
      <w:r>
        <w:rPr>
          <w:rFonts w:hint="eastAsia"/>
          <w:sz w:val="24"/>
          <w:szCs w:val="24"/>
        </w:rPr>
        <w:t>（2）</w:t>
      </w:r>
      <w:r>
        <w:rPr>
          <w:sz w:val="24"/>
          <w:szCs w:val="24"/>
        </w:rPr>
        <w:t>退还的所得税应从雇主为雇员预扣或支付的工资税总额中扣除。</w:t>
      </w:r>
      <w:r>
        <w:rPr>
          <w:rFonts w:hint="eastAsia"/>
          <w:sz w:val="24"/>
          <w:szCs w:val="24"/>
          <w:lang w:eastAsia="zh-CN"/>
        </w:rPr>
        <w:t>.</w:t>
      </w:r>
      <w:r>
        <w:rPr>
          <w:sz w:val="24"/>
          <w:szCs w:val="24"/>
        </w:rPr>
        <w:t>如果要退还的所得税不能由工资税中预扣或承担的总金额支付，则根据常设机构税务局的要求，将向雇主退还差额。</w:t>
      </w:r>
    </w:p>
    <w:p>
      <w:pPr>
        <w:snapToGrid w:val="0"/>
        <w:ind w:left="480" w:hanging="480" w:hangingChars="200"/>
        <w:rPr>
          <w:sz w:val="24"/>
          <w:szCs w:val="24"/>
        </w:rPr>
      </w:pPr>
      <w:r>
        <w:rPr>
          <w:rFonts w:hint="eastAsia"/>
          <w:sz w:val="24"/>
          <w:szCs w:val="24"/>
        </w:rPr>
        <w:t>（</w:t>
      </w:r>
      <w:r>
        <w:rPr>
          <w:sz w:val="24"/>
          <w:szCs w:val="24"/>
        </w:rPr>
        <w:t>3）在日历年结束后，或者，如果劳动关系在日历年结束之前结束，则在雇佣关系终止后，只允许在所得税证书的传送或提交之前修改所得税减免。</w:t>
      </w:r>
      <w:r>
        <w:rPr>
          <w:rFonts w:hint="eastAsia"/>
          <w:sz w:val="24"/>
          <w:szCs w:val="24"/>
          <w:lang w:eastAsia="zh-CN"/>
        </w:rPr>
        <w:t>.</w:t>
      </w:r>
      <w:r>
        <w:rPr>
          <w:sz w:val="24"/>
          <w:szCs w:val="24"/>
        </w:rPr>
        <w:t>如果工资税扣除在日历年结束后发生变化，则追溯性预扣的工资税必须根据年薪确定。2工资税只有在日历年结束后才允许根据§ 42b通过所得税的年度调整来退还。4根据税法第164条第2款第1句，只有在雇员在没有合同索赔的情况下获得金额并违背已预扣工资税的雇主的意愿，才允许在传送或提交工资税证书后，减少应预扣和承担的工资税（§ 41a第1段第1句）。5在这种情况下，雇主必须更</w:t>
      </w:r>
      <w:r>
        <w:rPr>
          <w:rFonts w:hint="eastAsia"/>
          <w:sz w:val="24"/>
          <w:szCs w:val="24"/>
        </w:rPr>
        <w:t>正已经提交或签发的所得税证明，并将其标记为修订的纳税申报机关</w:t>
      </w:r>
      <w:r>
        <w:rPr>
          <w:sz w:val="24"/>
          <w:szCs w:val="24"/>
        </w:rPr>
        <w:t>;§ 41b 第1款应相应地适用。6雇主必须证明其申请的合理性并更正所得税申报（§ 41a第1款第1句）。</w:t>
      </w:r>
    </w:p>
    <w:p>
      <w:pPr>
        <w:snapToGrid w:val="0"/>
        <w:rPr>
          <w:sz w:val="24"/>
          <w:szCs w:val="24"/>
        </w:rPr>
      </w:pPr>
      <w:r>
        <w:rPr>
          <w:rFonts w:hint="eastAsia"/>
          <w:sz w:val="24"/>
          <w:szCs w:val="24"/>
        </w:rPr>
        <w:t>（4）</w:t>
      </w:r>
      <w:r>
        <w:rPr>
          <w:sz w:val="24"/>
          <w:szCs w:val="24"/>
        </w:rPr>
        <w:t>用人单位有不追溯代扣第1款所述工资税或不能追溯代扣工资税的情况，因为</w:t>
      </w:r>
    </w:p>
    <w:p>
      <w:pPr>
        <w:snapToGrid w:val="0"/>
        <w:ind w:firstLine="240" w:firstLineChars="100"/>
        <w:rPr>
          <w:sz w:val="24"/>
          <w:szCs w:val="24"/>
        </w:rPr>
      </w:pPr>
      <w:r>
        <w:rPr>
          <w:sz w:val="24"/>
          <w:szCs w:val="24"/>
        </w:rPr>
        <w:t>1.</w:t>
      </w:r>
      <w:r>
        <w:rPr>
          <w:rFonts w:hint="eastAsia"/>
          <w:sz w:val="24"/>
          <w:szCs w:val="24"/>
        </w:rPr>
        <w:t>雇员不再从雇主那里领取工资，或</w:t>
      </w:r>
    </w:p>
    <w:p>
      <w:pPr>
        <w:snapToGrid w:val="0"/>
        <w:ind w:firstLine="240" w:firstLineChars="100"/>
        <w:rPr>
          <w:sz w:val="24"/>
          <w:szCs w:val="24"/>
        </w:rPr>
      </w:pPr>
      <w:r>
        <w:rPr>
          <w:sz w:val="24"/>
          <w:szCs w:val="24"/>
        </w:rPr>
        <w:t>2.</w:t>
      </w:r>
      <w:r>
        <w:rPr>
          <w:rFonts w:hint="eastAsia"/>
          <w:sz w:val="24"/>
          <w:szCs w:val="24"/>
        </w:rPr>
        <w:t>雇主已在日历年结束时提交或提交所得税证明，</w:t>
      </w:r>
    </w:p>
    <w:p>
      <w:pPr>
        <w:snapToGrid w:val="0"/>
        <w:rPr>
          <w:sz w:val="24"/>
          <w:szCs w:val="24"/>
        </w:rPr>
      </w:pPr>
      <w:r>
        <w:rPr>
          <w:rFonts w:hint="eastAsia"/>
          <w:sz w:val="24"/>
          <w:szCs w:val="24"/>
        </w:rPr>
        <w:t>立即通知常设机构税务局。</w:t>
      </w:r>
      <w:r>
        <w:rPr>
          <w:rFonts w:hint="eastAsia"/>
          <w:sz w:val="24"/>
          <w:szCs w:val="24"/>
          <w:lang w:eastAsia="zh-CN"/>
        </w:rPr>
        <w:t>.</w:t>
      </w:r>
      <w:r>
        <w:rPr>
          <w:rFonts w:hint="eastAsia"/>
          <w:sz w:val="24"/>
          <w:szCs w:val="24"/>
        </w:rPr>
        <w:t>如果索赔金额超过</w:t>
      </w:r>
      <w:r>
        <w:rPr>
          <w:sz w:val="24"/>
          <w:szCs w:val="24"/>
        </w:rPr>
        <w:t>10欧元，税务局必须要求雇员缴纳少收的工资税。3§ 42d 不受影响。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42 和 42a （省略）</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42b 雇主所得税年度调整</w:t>
      </w:r>
    </w:p>
    <w:p>
      <w:pPr>
        <w:numPr>
          <w:ilvl w:val="0"/>
          <w:numId w:val="13"/>
        </w:numPr>
        <w:snapToGrid w:val="0"/>
        <w:rPr>
          <w:sz w:val="24"/>
          <w:szCs w:val="24"/>
        </w:rPr>
      </w:pPr>
      <w:r>
        <w:rPr>
          <w:sz w:val="24"/>
          <w:szCs w:val="24"/>
        </w:rPr>
        <w:t>雇主有权偿还在上一日历年（补偿年）内与他永久处于雇佣关系的雇员，以补偿年度预扣</w:t>
      </w:r>
    </w:p>
    <w:p>
      <w:pPr>
        <w:snapToGrid w:val="0"/>
        <w:ind w:left="479" w:leftChars="228"/>
        <w:rPr>
          <w:sz w:val="24"/>
          <w:szCs w:val="24"/>
        </w:rPr>
      </w:pPr>
      <w:r>
        <w:rPr>
          <w:sz w:val="24"/>
          <w:szCs w:val="24"/>
        </w:rPr>
        <w:t>的工资税超过年工资税（工资税的年度调整）为限。</w:t>
      </w:r>
      <w:r>
        <w:rPr>
          <w:rFonts w:hint="eastAsia"/>
          <w:sz w:val="24"/>
          <w:szCs w:val="24"/>
          <w:lang w:eastAsia="zh-CN"/>
        </w:rPr>
        <w:t>.</w:t>
      </w:r>
      <w:r>
        <w:rPr>
          <w:sz w:val="24"/>
          <w:szCs w:val="24"/>
        </w:rPr>
        <w:t>如果他在补偿年度的12月31日雇用了至少十名雇员，则有义务进行所得税的年度调整。2在以下情况下，雇主不得进行所得税的年度调整：</w:t>
      </w:r>
    </w:p>
    <w:p>
      <w:pPr>
        <w:snapToGrid w:val="0"/>
        <w:ind w:firstLine="240" w:firstLineChars="100"/>
        <w:rPr>
          <w:sz w:val="24"/>
          <w:szCs w:val="24"/>
        </w:rPr>
      </w:pPr>
      <w:r>
        <w:rPr>
          <w:sz w:val="24"/>
          <w:szCs w:val="24"/>
        </w:rPr>
        <w:t>1.</w:t>
      </w:r>
      <w:r>
        <w:rPr>
          <w:rFonts w:hint="eastAsia"/>
          <w:sz w:val="24"/>
          <w:szCs w:val="24"/>
        </w:rPr>
        <w:t>员工提出要求，或</w:t>
      </w:r>
    </w:p>
    <w:p>
      <w:pPr>
        <w:snapToGrid w:val="0"/>
        <w:ind w:firstLine="240" w:firstLineChars="100"/>
        <w:rPr>
          <w:sz w:val="24"/>
          <w:szCs w:val="24"/>
        </w:rPr>
      </w:pPr>
      <w:r>
        <w:rPr>
          <w:sz w:val="24"/>
          <w:szCs w:val="24"/>
        </w:rPr>
        <w:t>2.</w:t>
      </w:r>
      <w:r>
        <w:rPr>
          <w:rFonts w:hint="eastAsia"/>
          <w:sz w:val="24"/>
          <w:szCs w:val="24"/>
        </w:rPr>
        <w:t>根据</w:t>
      </w:r>
      <w:r>
        <w:rPr>
          <w:sz w:val="24"/>
          <w:szCs w:val="24"/>
        </w:rPr>
        <w:t>V类或VI类纳税，雇员在补偿年或补偿年的部分时间纳税，或</w:t>
      </w:r>
    </w:p>
    <w:p>
      <w:pPr>
        <w:snapToGrid w:val="0"/>
        <w:ind w:firstLine="240" w:firstLineChars="100"/>
        <w:rPr>
          <w:sz w:val="24"/>
          <w:szCs w:val="24"/>
        </w:rPr>
      </w:pPr>
      <w:r>
        <w:rPr>
          <w:sz w:val="24"/>
          <w:szCs w:val="24"/>
        </w:rPr>
        <w:t>3.</w:t>
      </w:r>
      <w:r>
        <w:rPr>
          <w:rFonts w:hint="eastAsia"/>
          <w:sz w:val="24"/>
          <w:szCs w:val="24"/>
        </w:rPr>
        <w:t>雇员在补偿年度的一部分时间里按照</w:t>
      </w:r>
      <w:r>
        <w:rPr>
          <w:sz w:val="24"/>
          <w:szCs w:val="24"/>
        </w:rPr>
        <w:t>II、III或IV类纳税，或</w:t>
      </w:r>
    </w:p>
    <w:p>
      <w:pPr>
        <w:snapToGrid w:val="0"/>
        <w:ind w:firstLine="240" w:firstLineChars="100"/>
        <w:rPr>
          <w:sz w:val="24"/>
          <w:szCs w:val="24"/>
        </w:rPr>
      </w:pPr>
      <w:r>
        <w:rPr>
          <w:sz w:val="24"/>
          <w:szCs w:val="24"/>
        </w:rPr>
        <w:t>3a.</w:t>
      </w:r>
      <w:r>
        <w:rPr>
          <w:rFonts w:hint="eastAsia"/>
          <w:sz w:val="24"/>
          <w:szCs w:val="24"/>
        </w:rPr>
        <w:t>在计算所得税时必须考虑津贴或额外金额，或</w:t>
      </w:r>
    </w:p>
    <w:p>
      <w:pPr>
        <w:snapToGrid w:val="0"/>
        <w:ind w:firstLine="240" w:firstLineChars="100"/>
        <w:rPr>
          <w:sz w:val="24"/>
          <w:szCs w:val="24"/>
        </w:rPr>
      </w:pPr>
      <w:r>
        <w:rPr>
          <w:sz w:val="24"/>
          <w:szCs w:val="24"/>
        </w:rPr>
        <w:t>3</w:t>
      </w:r>
      <w:r>
        <w:rPr>
          <w:rFonts w:hint="eastAsia"/>
          <w:sz w:val="24"/>
          <w:szCs w:val="24"/>
        </w:rPr>
        <w:t>b</w:t>
      </w:r>
      <w:r>
        <w:rPr>
          <w:sz w:val="24"/>
          <w:szCs w:val="24"/>
        </w:rPr>
        <w:t>.</w:t>
      </w:r>
      <w:r>
        <w:rPr>
          <w:rFonts w:hint="eastAsia"/>
          <w:sz w:val="24"/>
          <w:szCs w:val="24"/>
        </w:rPr>
        <w:t>因子方法已应用，或</w:t>
      </w:r>
    </w:p>
    <w:p>
      <w:pPr>
        <w:snapToGrid w:val="0"/>
        <w:ind w:left="479" w:leftChars="114" w:hanging="240" w:hangingChars="100"/>
        <w:rPr>
          <w:sz w:val="24"/>
          <w:szCs w:val="24"/>
        </w:rPr>
      </w:pPr>
      <w:r>
        <w:rPr>
          <w:sz w:val="24"/>
          <w:szCs w:val="24"/>
        </w:rPr>
        <w:t>4.</w:t>
      </w:r>
      <w:r>
        <w:rPr>
          <w:rFonts w:hint="eastAsia"/>
          <w:sz w:val="24"/>
          <w:szCs w:val="24"/>
        </w:rPr>
        <w:t>补偿年短期工作津贴中的雇员，根据“产妇保护法”对产妇津贴的补贴，根据公务员条例在出生前或出生后以及育儿假期间禁产期间就业禁令的补贴，根据</w:t>
      </w:r>
      <w:r>
        <w:rPr>
          <w:sz w:val="24"/>
          <w:szCs w:val="24"/>
        </w:rPr>
        <w:t>2000年7月20日的《感染保护法》（联邦法律公报I第1045页）对收入损失的补偿，根据§ 3 28a的免税充值金额或附加费或根据§ 3数字28a免税 已获得赠款，或</w:t>
      </w:r>
    </w:p>
    <w:p>
      <w:pPr>
        <w:snapToGrid w:val="0"/>
        <w:ind w:firstLine="240" w:firstLineChars="100"/>
        <w:rPr>
          <w:sz w:val="24"/>
          <w:szCs w:val="24"/>
        </w:rPr>
      </w:pPr>
      <w:r>
        <w:rPr>
          <w:sz w:val="24"/>
          <w:szCs w:val="24"/>
        </w:rPr>
        <w:t>4a.</w:t>
      </w:r>
      <w:r>
        <w:rPr>
          <w:rFonts w:hint="eastAsia"/>
          <w:sz w:val="24"/>
          <w:szCs w:val="24"/>
        </w:rPr>
        <w:t>在工资单账户或所得税证明中输入的大写字母</w:t>
      </w:r>
      <w:r>
        <w:rPr>
          <w:sz w:val="24"/>
          <w:szCs w:val="24"/>
        </w:rPr>
        <w:t>U的数量至少为一个，或</w:t>
      </w:r>
    </w:p>
    <w:p>
      <w:pPr>
        <w:snapToGrid w:val="0"/>
        <w:ind w:left="479" w:leftChars="114" w:hanging="240" w:hangingChars="100"/>
        <w:rPr>
          <w:sz w:val="24"/>
          <w:szCs w:val="24"/>
        </w:rPr>
      </w:pPr>
      <w:r>
        <w:rPr>
          <w:sz w:val="24"/>
          <w:szCs w:val="24"/>
        </w:rPr>
        <w:t>5.</w:t>
      </w:r>
      <w:r>
        <w:rPr>
          <w:rFonts w:hint="eastAsia"/>
          <w:sz w:val="24"/>
          <w:szCs w:val="24"/>
        </w:rPr>
        <w:t>对于在补偿年度的养恤金一次性付款框架内的雇员，只有符合§</w:t>
      </w:r>
      <w:r>
        <w:rPr>
          <w:sz w:val="24"/>
          <w:szCs w:val="24"/>
        </w:rPr>
        <w:t xml:space="preserve"> 39b（2）句子5第3个字母a到d的临时金额或根据§ 39b（2）句子5第3个字母c的缴款附加费已被考虑在内，或者附加缴款率（§ 39b（2）句子5 no.3 b）在补偿年发生了变化，或者</w:t>
      </w:r>
    </w:p>
    <w:p>
      <w:pPr>
        <w:snapToGrid w:val="0"/>
        <w:ind w:left="239" w:leftChars="114"/>
        <w:rPr>
          <w:sz w:val="24"/>
          <w:szCs w:val="24"/>
        </w:rPr>
      </w:pPr>
      <w:r>
        <w:rPr>
          <w:sz w:val="24"/>
          <w:szCs w:val="24"/>
        </w:rPr>
        <w:t>6.</w:t>
      </w:r>
      <w:r>
        <w:rPr>
          <w:rFonts w:hint="eastAsia"/>
          <w:sz w:val="24"/>
          <w:szCs w:val="24"/>
        </w:rPr>
        <w:t>在补偿年度，雇员从就业中获得的外国收入根据避免双重征税协定免征工资税，或根据第</w:t>
      </w:r>
      <w:r>
        <w:rPr>
          <w:sz w:val="24"/>
          <w:szCs w:val="24"/>
        </w:rPr>
        <w:t>34c（5）</w:t>
      </w:r>
      <w:r>
        <w:rPr>
          <w:rFonts w:hint="eastAsia"/>
          <w:sz w:val="24"/>
          <w:szCs w:val="24"/>
        </w:rPr>
        <w:t>条</w:t>
      </w:r>
      <w:r>
        <w:rPr>
          <w:sz w:val="24"/>
          <w:szCs w:val="24"/>
        </w:rPr>
        <w:t>晋升。</w:t>
      </w:r>
    </w:p>
    <w:p>
      <w:pPr>
        <w:snapToGrid w:val="0"/>
        <w:ind w:left="480" w:hanging="480" w:hangingChars="200"/>
        <w:rPr>
          <w:sz w:val="24"/>
          <w:szCs w:val="24"/>
        </w:rPr>
      </w:pPr>
      <w:r>
        <w:rPr>
          <w:rFonts w:hint="eastAsia"/>
          <w:sz w:val="24"/>
          <w:szCs w:val="24"/>
        </w:rPr>
        <w:t>（</w:t>
      </w:r>
      <w:r>
        <w:rPr>
          <w:sz w:val="24"/>
          <w:szCs w:val="24"/>
        </w:rPr>
        <w:t>2）对于所得税的年度调整，用人单位必须从与其的劳动关系确定年薪。</w:t>
      </w:r>
      <w:r>
        <w:rPr>
          <w:rFonts w:hint="eastAsia"/>
          <w:sz w:val="24"/>
          <w:szCs w:val="24"/>
          <w:lang w:eastAsia="zh-CN"/>
        </w:rPr>
        <w:t>.</w:t>
      </w:r>
      <w:r>
        <w:rPr>
          <w:sz w:val="24"/>
          <w:szCs w:val="24"/>
        </w:rPr>
        <w:t>如果雇员不申请纳入所得税的年度调整，则不考虑§ 34第1款和第2款第2和第4条所指的薪酬。2从年薪中扣除大约符合条件的养恤金津贴和对养恤金津贴的补充以及可能符合条件的退休救济额。4对于因此而减少的年薪，应根据§ 39b第2款第6句和第7句确定的年度工资税，根据补偿年度最后一次工资支付期的税收类别确定，作为电子工资税减免特征，或在所得税减免证明或任何变更通知上输入的最后。5用人单位应当向劳动者偿还由此产生的年工资税低于对年工资总额征</w:t>
      </w:r>
      <w:r>
        <w:rPr>
          <w:rFonts w:hint="eastAsia"/>
          <w:sz w:val="24"/>
          <w:szCs w:val="24"/>
        </w:rPr>
        <w:t>收的工资税的数额。</w:t>
      </w:r>
      <w:r>
        <w:rPr>
          <w:sz w:val="24"/>
          <w:szCs w:val="24"/>
        </w:rPr>
        <w:t>6在确定征收的工资税总额时，必须排除从根据第2句未予考虑的报酬中扣除的工资税。</w:t>
      </w:r>
    </w:p>
    <w:p>
      <w:pPr>
        <w:snapToGrid w:val="0"/>
        <w:ind w:left="480" w:hanging="480" w:hangingChars="200"/>
        <w:rPr>
          <w:sz w:val="24"/>
          <w:szCs w:val="24"/>
        </w:rPr>
      </w:pPr>
      <w:r>
        <w:rPr>
          <w:rFonts w:hint="eastAsia"/>
          <w:sz w:val="24"/>
          <w:szCs w:val="24"/>
        </w:rPr>
        <w:t>（</w:t>
      </w:r>
      <w:r>
        <w:rPr>
          <w:sz w:val="24"/>
          <w:szCs w:val="24"/>
        </w:rPr>
        <w:t>3）用人单位最早可在补偿年度结束的最后一个工资支付期的工资单账户中进行所得税年度调整，最迟在补偿年之后的日历年2月结束的最后一个工资支付期的工资单中进行年度调整。</w:t>
      </w:r>
      <w:r>
        <w:rPr>
          <w:rFonts w:hint="eastAsia"/>
          <w:sz w:val="24"/>
          <w:szCs w:val="24"/>
          <w:lang w:eastAsia="zh-CN"/>
        </w:rPr>
        <w:t>.</w:t>
      </w:r>
      <w:r>
        <w:rPr>
          <w:sz w:val="24"/>
          <w:szCs w:val="24"/>
        </w:rPr>
        <w:t>退还的工资税从雇主在工资支付期内向雇员征收的工资税总额中扣除。3§ 41c 第2款 第2句应适用。</w:t>
      </w:r>
    </w:p>
    <w:p>
      <w:pPr>
        <w:snapToGrid w:val="0"/>
        <w:ind w:left="480" w:hanging="480" w:hangingChars="200"/>
        <w:rPr>
          <w:sz w:val="24"/>
          <w:szCs w:val="24"/>
        </w:rPr>
      </w:pPr>
      <w:r>
        <w:rPr>
          <w:rFonts w:hint="eastAsia"/>
          <w:sz w:val="24"/>
          <w:szCs w:val="24"/>
        </w:rPr>
        <w:t>（</w:t>
      </w:r>
      <w:r>
        <w:rPr>
          <w:sz w:val="24"/>
          <w:szCs w:val="24"/>
        </w:rPr>
        <w:t>4）在补偿年度工资账户中，所得税年度调整中退还的工资税必须单独输入。</w:t>
      </w:r>
      <w:r>
        <w:rPr>
          <w:rFonts w:hint="eastAsia"/>
          <w:sz w:val="24"/>
          <w:szCs w:val="24"/>
          <w:lang w:eastAsia="zh-CN"/>
        </w:rPr>
        <w:t>.</w:t>
      </w:r>
      <w:r>
        <w:rPr>
          <w:sz w:val="24"/>
          <w:szCs w:val="24"/>
        </w:rPr>
        <w:t>在补偿年度的所得税证明中，将征收的工资税与退还的工资税抵销而产生的金额必须输入为征收的工资税。</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42c （省略）</w:t>
      </w:r>
    </w:p>
    <w:p>
      <w:pPr>
        <w:snapToGrid w:val="0"/>
        <w:rPr>
          <w:sz w:val="24"/>
          <w:szCs w:val="24"/>
        </w:rPr>
      </w:pPr>
      <w:r>
        <w:rPr>
          <w:sz w:val="24"/>
          <w:szCs w:val="24"/>
        </w:rPr>
        <w:t>-</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42d 雇主的责任和临时雇用的责任</w:t>
      </w:r>
    </w:p>
    <w:p>
      <w:pPr>
        <w:snapToGrid w:val="0"/>
        <w:rPr>
          <w:sz w:val="24"/>
          <w:szCs w:val="24"/>
        </w:rPr>
      </w:pPr>
      <w:r>
        <w:rPr>
          <w:rFonts w:hint="eastAsia"/>
          <w:sz w:val="24"/>
          <w:szCs w:val="24"/>
        </w:rPr>
        <w:t>（</w:t>
      </w:r>
      <w:r>
        <w:rPr>
          <w:sz w:val="24"/>
          <w:szCs w:val="24"/>
        </w:rPr>
        <w:t>1）用人单位负有责任</w:t>
      </w:r>
    </w:p>
    <w:p>
      <w:pPr>
        <w:snapToGrid w:val="0"/>
        <w:ind w:firstLine="240" w:firstLineChars="100"/>
        <w:rPr>
          <w:sz w:val="24"/>
          <w:szCs w:val="24"/>
        </w:rPr>
      </w:pPr>
      <w:r>
        <w:rPr>
          <w:sz w:val="24"/>
          <w:szCs w:val="24"/>
        </w:rPr>
        <w:t>1.</w:t>
      </w:r>
      <w:r>
        <w:rPr>
          <w:rFonts w:hint="eastAsia"/>
          <w:sz w:val="24"/>
          <w:szCs w:val="24"/>
        </w:rPr>
        <w:t>对于他必须预扣和支付的所得税，</w:t>
      </w:r>
    </w:p>
    <w:p>
      <w:pPr>
        <w:snapToGrid w:val="0"/>
        <w:ind w:firstLine="240" w:firstLineChars="100"/>
        <w:rPr>
          <w:sz w:val="24"/>
          <w:szCs w:val="24"/>
        </w:rPr>
      </w:pPr>
      <w:r>
        <w:rPr>
          <w:sz w:val="24"/>
          <w:szCs w:val="24"/>
        </w:rPr>
        <w:t>2.</w:t>
      </w:r>
      <w:r>
        <w:rPr>
          <w:rFonts w:hint="eastAsia"/>
          <w:sz w:val="24"/>
          <w:szCs w:val="24"/>
        </w:rPr>
        <w:t>对于工资税，他在所得税的年度调整中错误地退还了工资税，</w:t>
      </w:r>
    </w:p>
    <w:p>
      <w:pPr>
        <w:snapToGrid w:val="0"/>
        <w:ind w:firstLine="240" w:firstLineChars="100"/>
        <w:rPr>
          <w:sz w:val="24"/>
          <w:szCs w:val="24"/>
        </w:rPr>
      </w:pPr>
      <w:r>
        <w:rPr>
          <w:sz w:val="24"/>
          <w:szCs w:val="24"/>
        </w:rPr>
        <w:t>3.</w:t>
      </w:r>
      <w:r>
        <w:rPr>
          <w:rFonts w:hint="eastAsia"/>
          <w:sz w:val="24"/>
          <w:szCs w:val="24"/>
        </w:rPr>
        <w:t>所得税（工资税），由于工资账户或工资税证书中的信息不正确而缩短，</w:t>
      </w:r>
    </w:p>
    <w:p>
      <w:pPr>
        <w:snapToGrid w:val="0"/>
        <w:ind w:firstLine="240" w:firstLineChars="100"/>
        <w:rPr>
          <w:sz w:val="24"/>
          <w:szCs w:val="24"/>
        </w:rPr>
      </w:pPr>
      <w:r>
        <w:rPr>
          <w:sz w:val="24"/>
          <w:szCs w:val="24"/>
        </w:rPr>
        <w:t>4.</w:t>
      </w:r>
      <w:r>
        <w:rPr>
          <w:rFonts w:hint="eastAsia"/>
          <w:sz w:val="24"/>
          <w:szCs w:val="24"/>
        </w:rPr>
        <w:t>对于第</w:t>
      </w:r>
      <w:r>
        <w:rPr>
          <w:sz w:val="24"/>
          <w:szCs w:val="24"/>
        </w:rPr>
        <w:t>38（3a）段所述情况下，第三方必须承担的工资税。</w:t>
      </w:r>
    </w:p>
    <w:p>
      <w:pPr>
        <w:snapToGrid w:val="0"/>
        <w:ind w:left="480" w:hanging="480" w:hangingChars="200"/>
        <w:rPr>
          <w:sz w:val="24"/>
          <w:szCs w:val="24"/>
        </w:rPr>
      </w:pPr>
      <w:r>
        <w:rPr>
          <w:rFonts w:hint="eastAsia"/>
          <w:sz w:val="24"/>
          <w:szCs w:val="24"/>
        </w:rPr>
        <w:t>（</w:t>
      </w:r>
      <w:r>
        <w:rPr>
          <w:sz w:val="24"/>
          <w:szCs w:val="24"/>
        </w:rPr>
        <w:t>2） 如果雇主根据§ 39第5款或第39a款以及雇主通知的§ 38第4款第2和第3句以及§ 41c第4款第4款要求缴纳工资税，则雇主不承担责任。</w:t>
      </w:r>
    </w:p>
    <w:p>
      <w:pPr>
        <w:snapToGrid w:val="0"/>
        <w:ind w:left="480" w:hanging="480" w:hangingChars="200"/>
        <w:rPr>
          <w:sz w:val="24"/>
          <w:szCs w:val="24"/>
        </w:rPr>
      </w:pPr>
      <w:r>
        <w:rPr>
          <w:rFonts w:hint="eastAsia"/>
          <w:sz w:val="24"/>
          <w:szCs w:val="24"/>
        </w:rPr>
        <w:t>（</w:t>
      </w:r>
      <w:r>
        <w:rPr>
          <w:sz w:val="24"/>
          <w:szCs w:val="24"/>
        </w:rPr>
        <w:t>3）在用人单位责任延伸的情况下，用人单位和劳动者承担连带责任。</w:t>
      </w:r>
      <w:r>
        <w:rPr>
          <w:rFonts w:hint="eastAsia"/>
          <w:sz w:val="24"/>
          <w:szCs w:val="24"/>
          <w:lang w:eastAsia="zh-CN"/>
        </w:rPr>
        <w:t>.</w:t>
      </w:r>
      <w:r>
        <w:rPr>
          <w:sz w:val="24"/>
          <w:szCs w:val="24"/>
        </w:rPr>
        <w:t>常设机构税务局可自行决定对任何共同债务人主张纳税义务或责任债务。2如果雇员被评估所得税，也可以向雇主提出索赔。4只有在以下情况下，雇员才能被并列和单独关押：</w:t>
      </w:r>
    </w:p>
    <w:p>
      <w:pPr>
        <w:snapToGrid w:val="0"/>
        <w:ind w:firstLine="240" w:firstLineChars="100"/>
        <w:rPr>
          <w:sz w:val="24"/>
          <w:szCs w:val="24"/>
        </w:rPr>
      </w:pPr>
      <w:r>
        <w:rPr>
          <w:sz w:val="24"/>
          <w:szCs w:val="24"/>
        </w:rPr>
        <w:t>1.</w:t>
      </w:r>
      <w:r>
        <w:rPr>
          <w:rFonts w:hint="eastAsia"/>
          <w:sz w:val="24"/>
          <w:szCs w:val="24"/>
        </w:rPr>
        <w:t>如果雇主没有按照规定从工资中预扣工资税，</w:t>
      </w:r>
    </w:p>
    <w:p>
      <w:pPr>
        <w:snapToGrid w:val="0"/>
        <w:ind w:left="479" w:leftChars="114" w:hanging="240" w:hangingChars="100"/>
        <w:rPr>
          <w:sz w:val="24"/>
          <w:szCs w:val="24"/>
        </w:rPr>
      </w:pPr>
      <w:r>
        <w:rPr>
          <w:sz w:val="24"/>
          <w:szCs w:val="24"/>
        </w:rPr>
        <w:t>2.</w:t>
      </w:r>
      <w:r>
        <w:rPr>
          <w:rFonts w:hint="eastAsia"/>
          <w:sz w:val="24"/>
          <w:szCs w:val="24"/>
        </w:rPr>
        <w:t>如果雇员知道雇主没有正式申报预扣所得税。</w:t>
      </w:r>
      <w:r>
        <w:rPr>
          <w:rFonts w:hint="eastAsia"/>
          <w:sz w:val="24"/>
          <w:szCs w:val="24"/>
          <w:lang w:eastAsia="zh-CN"/>
        </w:rPr>
        <w:t>.</w:t>
      </w:r>
      <w:r>
        <w:rPr>
          <w:rFonts w:hint="eastAsia"/>
          <w:sz w:val="24"/>
          <w:szCs w:val="24"/>
        </w:rPr>
        <w:t>如果雇员已立即将事实通知税务局，则不适用。</w:t>
      </w:r>
    </w:p>
    <w:p>
      <w:pPr>
        <w:snapToGrid w:val="0"/>
        <w:rPr>
          <w:sz w:val="24"/>
          <w:szCs w:val="24"/>
        </w:rPr>
      </w:pPr>
      <w:r>
        <w:rPr>
          <w:rFonts w:hint="eastAsia"/>
          <w:sz w:val="24"/>
          <w:szCs w:val="24"/>
        </w:rPr>
        <w:t>（</w:t>
      </w:r>
      <w:r>
        <w:rPr>
          <w:sz w:val="24"/>
          <w:szCs w:val="24"/>
        </w:rPr>
        <w:t>4）就雇主而言，雇主的使用不需要责任或绩效要求的通知</w:t>
      </w:r>
    </w:p>
    <w:p>
      <w:pPr>
        <w:snapToGrid w:val="0"/>
        <w:ind w:firstLine="240" w:firstLineChars="100"/>
        <w:rPr>
          <w:sz w:val="24"/>
          <w:szCs w:val="24"/>
        </w:rPr>
      </w:pPr>
      <w:r>
        <w:rPr>
          <w:sz w:val="24"/>
          <w:szCs w:val="24"/>
        </w:rPr>
        <w:t>1.</w:t>
      </w:r>
      <w:r>
        <w:rPr>
          <w:rFonts w:hint="eastAsia"/>
          <w:sz w:val="24"/>
          <w:szCs w:val="24"/>
        </w:rPr>
        <w:t>已申报要预扣的所得税，或</w:t>
      </w:r>
    </w:p>
    <w:p>
      <w:pPr>
        <w:snapToGrid w:val="0"/>
        <w:ind w:firstLine="240" w:firstLineChars="100"/>
        <w:rPr>
          <w:sz w:val="24"/>
          <w:szCs w:val="24"/>
        </w:rPr>
      </w:pPr>
      <w:r>
        <w:rPr>
          <w:sz w:val="24"/>
          <w:szCs w:val="24"/>
        </w:rPr>
        <w:t>2.</w:t>
      </w:r>
      <w:r>
        <w:rPr>
          <w:rFonts w:hint="eastAsia"/>
          <w:sz w:val="24"/>
          <w:szCs w:val="24"/>
        </w:rPr>
        <w:t>在完成所得税的外部审计后，以书面形式确认其付款义务。</w:t>
      </w:r>
    </w:p>
    <w:p>
      <w:pPr>
        <w:snapToGrid w:val="0"/>
        <w:rPr>
          <w:sz w:val="24"/>
          <w:szCs w:val="24"/>
        </w:rPr>
      </w:pPr>
      <w:r>
        <w:rPr>
          <w:rFonts w:hint="eastAsia"/>
          <w:sz w:val="24"/>
          <w:szCs w:val="24"/>
        </w:rPr>
        <w:t>第</w:t>
      </w:r>
      <w:r>
        <w:rPr>
          <w:sz w:val="24"/>
          <w:szCs w:val="24"/>
        </w:rPr>
        <w:t>1句比照适用于拟承担的一次性工资税。</w:t>
      </w:r>
    </w:p>
    <w:p>
      <w:pPr>
        <w:snapToGrid w:val="0"/>
        <w:rPr>
          <w:sz w:val="24"/>
          <w:szCs w:val="24"/>
        </w:rPr>
      </w:pPr>
      <w:r>
        <w:rPr>
          <w:rFonts w:hint="eastAsia"/>
          <w:sz w:val="24"/>
          <w:szCs w:val="24"/>
        </w:rPr>
        <w:t>（</w:t>
      </w:r>
      <w:r>
        <w:rPr>
          <w:sz w:val="24"/>
          <w:szCs w:val="24"/>
        </w:rPr>
        <w:t>5） 如果附加税收索赔或责任索赔总额不超过10欧元，则应避免提出。</w:t>
      </w:r>
    </w:p>
    <w:p>
      <w:pPr>
        <w:snapToGrid w:val="0"/>
        <w:ind w:left="480" w:hanging="480" w:hangingChars="200"/>
        <w:rPr>
          <w:sz w:val="24"/>
          <w:szCs w:val="24"/>
        </w:rPr>
      </w:pPr>
      <w:r>
        <w:rPr>
          <w:rFonts w:hint="eastAsia"/>
          <w:sz w:val="24"/>
          <w:szCs w:val="24"/>
        </w:rPr>
        <w:t>（</w:t>
      </w:r>
      <w:r>
        <w:rPr>
          <w:sz w:val="24"/>
          <w:szCs w:val="24"/>
        </w:rPr>
        <w:t>6）1995年2月3日公告版本（《联邦法律公报I》第158页）中《临时雇用法》第1段第1句所指的第三方（雇用者）雇员，最后由2011年12月20日法第26条（联邦法律公报I第2854页）修订）所指称，他应承担责任，但以下情况除外： 根据《临时就业法》第1条第3款，除雇主外，还存在临时就业。</w:t>
      </w:r>
      <w:r>
        <w:rPr>
          <w:rFonts w:hint="eastAsia"/>
          <w:sz w:val="24"/>
          <w:szCs w:val="24"/>
          <w:lang w:eastAsia="zh-CN"/>
        </w:rPr>
        <w:t>.</w:t>
      </w:r>
      <w:r>
        <w:rPr>
          <w:sz w:val="24"/>
          <w:szCs w:val="24"/>
        </w:rPr>
        <w:t>如果转让是基于当前适用版本中的《临时就业法》第1条的许可，并且只要他证明他已经履行了§51第1款第2项第2项规定的合作义务，则雇用人不承担责任。2此外，如果雇用人并非由于自己的过错而错误地认为存在临时雇用，则不</w:t>
      </w:r>
      <w:r>
        <w:rPr>
          <w:rFonts w:hint="eastAsia"/>
          <w:sz w:val="24"/>
          <w:szCs w:val="24"/>
        </w:rPr>
        <w:t>承担任何责任。</w:t>
      </w:r>
      <w:r>
        <w:rPr>
          <w:sz w:val="24"/>
          <w:szCs w:val="24"/>
        </w:rPr>
        <w:t>4责任仅限于雇员留给他的工资税。5在租车人的责任延伸的范围内，雇主、租车人和雇员应承担连带责任。6只有在对雇主的住宅动产执行失败或未承诺成功的情况下，才能要求雇用人付款;§ 219 税法第2句应比照适用。6如果由于临时雇用的情况而难以确定工资税，则责任应按贷款人和雇用人之间商定的报酬的15%承担，无需增值税，只要雇用人不能可信地证明他所承担的工资税较低。7第1款至第5款应比照适用。第九税务局的责任取决于贷款人常设机构的所在地。</w:t>
      </w:r>
    </w:p>
    <w:p>
      <w:pPr>
        <w:snapToGrid w:val="0"/>
        <w:rPr>
          <w:sz w:val="24"/>
          <w:szCs w:val="24"/>
        </w:rPr>
      </w:pPr>
      <w:r>
        <w:rPr>
          <w:rFonts w:hint="eastAsia"/>
          <w:sz w:val="24"/>
          <w:szCs w:val="24"/>
        </w:rPr>
        <w:t>（</w:t>
      </w:r>
      <w:r>
        <w:rPr>
          <w:sz w:val="24"/>
          <w:szCs w:val="24"/>
        </w:rPr>
        <w:t>7）只要租借人是雇主，贷款人就须按第6款的规定，像借款人一样负有责任。</w:t>
      </w:r>
    </w:p>
    <w:p>
      <w:pPr>
        <w:snapToGrid w:val="0"/>
        <w:ind w:left="480" w:hanging="480" w:hangingChars="200"/>
        <w:rPr>
          <w:sz w:val="24"/>
          <w:szCs w:val="24"/>
        </w:rPr>
      </w:pPr>
      <w:r>
        <w:rPr>
          <w:rFonts w:hint="eastAsia"/>
          <w:sz w:val="24"/>
          <w:szCs w:val="24"/>
        </w:rPr>
        <w:t>（</w:t>
      </w:r>
      <w:r>
        <w:rPr>
          <w:sz w:val="24"/>
          <w:szCs w:val="24"/>
        </w:rPr>
        <w:t>8）关于临时代理工人的工资税，税务机关可以命令雇用人必须扣留并支付与贷款人商定的报酬的一定部分，如果这是确保纳税义务所必需的;第6款第4句应予适用。</w:t>
      </w:r>
      <w:r>
        <w:rPr>
          <w:rFonts w:hint="eastAsia"/>
          <w:sz w:val="24"/>
          <w:szCs w:val="24"/>
          <w:lang w:eastAsia="zh-CN"/>
        </w:rPr>
        <w:t>.</w:t>
      </w:r>
      <w:r>
        <w:rPr>
          <w:sz w:val="24"/>
          <w:szCs w:val="24"/>
        </w:rPr>
        <w:t>行政行为也可以口头通过。2如果不超过第6款第三句所指的百分比，则应扣留和支付的报酬部分的数额不需要任何理由。</w:t>
      </w:r>
    </w:p>
    <w:p>
      <w:pPr>
        <w:snapToGrid w:val="0"/>
        <w:ind w:left="480" w:hanging="480" w:hangingChars="200"/>
        <w:rPr>
          <w:sz w:val="24"/>
          <w:szCs w:val="24"/>
        </w:rPr>
      </w:pPr>
      <w:r>
        <w:rPr>
          <w:rFonts w:hint="eastAsia"/>
          <w:sz w:val="24"/>
          <w:szCs w:val="24"/>
        </w:rPr>
        <w:t>（</w:t>
      </w:r>
      <w:r>
        <w:rPr>
          <w:sz w:val="24"/>
          <w:szCs w:val="24"/>
        </w:rPr>
        <w:t>9）如果第三方根据第38条第3a款承担义务，雇主也应承担责任。</w:t>
      </w:r>
      <w:r>
        <w:rPr>
          <w:rFonts w:hint="eastAsia"/>
          <w:sz w:val="24"/>
          <w:szCs w:val="24"/>
          <w:lang w:eastAsia="zh-CN"/>
        </w:rPr>
        <w:t>.</w:t>
      </w:r>
      <w:r>
        <w:rPr>
          <w:sz w:val="24"/>
          <w:szCs w:val="24"/>
        </w:rPr>
        <w:t>在这些情况下，第三方与雇主一起承担责任。2在第三方责任延伸的范围内，雇主、第三方和雇员承担连带责任。4第3款第2至第4句应予适用;第4款也适用于第三方的使用。5在§ 38第3a句第2句的情况下，第三方的责任仅限于在他承诺从雇主那里扣除所得税的期间内征收的工资税;在第三方通知其常设机构税务局终止其对雇主的义务之前，相关期限不会结束。6在§ 38（3a）第7句所述的情况下，责任责任应确定为在整个工资支付期内计算和预扣的工资税超过实际预</w:t>
      </w:r>
      <w:r>
        <w:rPr>
          <w:rFonts w:hint="eastAsia"/>
          <w:sz w:val="24"/>
          <w:szCs w:val="24"/>
        </w:rPr>
        <w:t>扣的工资税总额的金额。</w:t>
      </w:r>
      <w:r>
        <w:rPr>
          <w:sz w:val="24"/>
          <w:szCs w:val="24"/>
        </w:rPr>
        <w:t>6如果责任涉及多个雇主，则应在工资税计算不正确的情况下，根据工资比例在雇主之间分配，并且对于要追溯记录的工资金额，应根据这些金额的比率在雇主之间分配。7在§ 38第3a款所述的情况下，第三方的常设机构税务局负责主张税收或责任债务。</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42e 调用信息</w:t>
      </w:r>
    </w:p>
    <w:p>
      <w:pPr>
        <w:snapToGrid w:val="0"/>
        <w:rPr>
          <w:sz w:val="24"/>
          <w:szCs w:val="24"/>
        </w:rPr>
      </w:pPr>
      <w:r>
        <w:rPr>
          <w:sz w:val="24"/>
          <w:szCs w:val="24"/>
        </w:rPr>
        <w:t>1应有关当事方的要求，常设机构税务局必须提供资料，说明工资税的规定是否以及在何种程度上适用于个别案件。</w:t>
      </w:r>
      <w:r>
        <w:rPr>
          <w:rFonts w:hint="eastAsia"/>
          <w:sz w:val="24"/>
          <w:szCs w:val="24"/>
          <w:lang w:eastAsia="zh-CN"/>
        </w:rPr>
        <w:t>.</w:t>
      </w:r>
      <w:r>
        <w:rPr>
          <w:sz w:val="24"/>
          <w:szCs w:val="24"/>
        </w:rPr>
        <w:t>如果多个常设机构税务局负责雇主，税务局将提供雇主管理部门（税法第10条）位于德国的地区的信息。2如果该税务局不是常设机构税务局，则雇员最多的常设机构所在的地区的税务局负责。4在第2句和第3句的情况下，雇主必须具体说明所有常设机构税务局、管理层的税务局，并在必要时说明雇员最多的常设单位，并说明该信息对哪些常设单位很重要。</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42f 工资税外部审计</w:t>
      </w:r>
    </w:p>
    <w:p>
      <w:pPr>
        <w:snapToGrid w:val="0"/>
        <w:rPr>
          <w:sz w:val="24"/>
          <w:szCs w:val="24"/>
        </w:rPr>
      </w:pPr>
      <w:r>
        <w:rPr>
          <w:rFonts w:hint="eastAsia"/>
          <w:sz w:val="24"/>
          <w:szCs w:val="24"/>
        </w:rPr>
        <w:t>（1）常设机构税务局负责工资税的预扣或者接管和缴纳的外部审计。</w:t>
      </w:r>
    </w:p>
    <w:p>
      <w:pPr>
        <w:snapToGrid w:val="0"/>
        <w:ind w:left="720" w:hanging="720" w:hangingChars="300"/>
        <w:rPr>
          <w:sz w:val="24"/>
          <w:szCs w:val="24"/>
        </w:rPr>
      </w:pPr>
      <w:r>
        <w:rPr>
          <w:rFonts w:hint="eastAsia"/>
          <w:sz w:val="24"/>
          <w:szCs w:val="24"/>
        </w:rPr>
        <w:t>（</w:t>
      </w:r>
      <w:r>
        <w:rPr>
          <w:sz w:val="24"/>
          <w:szCs w:val="24"/>
        </w:rPr>
        <w:t>2） 《税法》第1§200适用于雇主在外部审计中合作的义务。</w:t>
      </w:r>
      <w:r>
        <w:rPr>
          <w:rFonts w:hint="eastAsia"/>
          <w:sz w:val="24"/>
          <w:szCs w:val="24"/>
          <w:lang w:eastAsia="zh-CN"/>
        </w:rPr>
        <w:t>.</w:t>
      </w:r>
      <w:r>
        <w:rPr>
          <w:sz w:val="24"/>
          <w:szCs w:val="24"/>
        </w:rPr>
        <w:t>此外，雇主的雇员必须向负责审计的人提供有关其收入的性质和数额的任何所需信息，并应要求提交其拥有的用于扣除所得税的任何证明以及已支付的所得税证明文件。2这也适用于有争议的人，无论他们是雇主还是曾经是雇主的雇员。</w:t>
      </w:r>
    </w:p>
    <w:p>
      <w:pPr>
        <w:snapToGrid w:val="0"/>
        <w:ind w:left="480" w:hanging="480" w:hangingChars="200"/>
        <w:rPr>
          <w:sz w:val="24"/>
          <w:szCs w:val="24"/>
        </w:rPr>
      </w:pPr>
      <w:r>
        <w:rPr>
          <w:rFonts w:hint="eastAsia"/>
          <w:sz w:val="24"/>
          <w:szCs w:val="24"/>
        </w:rPr>
        <w:t>（</w:t>
      </w:r>
      <w:r>
        <w:rPr>
          <w:sz w:val="24"/>
          <w:szCs w:val="24"/>
        </w:rPr>
        <w:t>3）在§38第3a款所述的情况下，第三方的常设机构税务局负责外部审计;§ 税法第195条第2款不受影响。</w:t>
      </w:r>
      <w:r>
        <w:rPr>
          <w:rFonts w:hint="eastAsia"/>
          <w:sz w:val="24"/>
          <w:szCs w:val="24"/>
          <w:lang w:eastAsia="zh-CN"/>
        </w:rPr>
        <w:t>.</w:t>
      </w:r>
      <w:r>
        <w:rPr>
          <w:sz w:val="24"/>
          <w:szCs w:val="24"/>
        </w:rPr>
        <w:t>外部审计也允许在雇主的场所进行;除第三方的义务外，其合作义务仍应保持不变。</w:t>
      </w:r>
    </w:p>
    <w:p>
      <w:pPr>
        <w:snapToGrid w:val="0"/>
        <w:rPr>
          <w:sz w:val="24"/>
          <w:szCs w:val="24"/>
        </w:rPr>
      </w:pPr>
      <w:r>
        <w:rPr>
          <w:rFonts w:hint="eastAsia"/>
          <w:sz w:val="24"/>
          <w:szCs w:val="24"/>
        </w:rPr>
        <w:t>（4）</w:t>
      </w:r>
      <w:r>
        <w:rPr>
          <w:sz w:val="24"/>
          <w:szCs w:val="24"/>
        </w:rPr>
        <w:t>应用人单位的要求，可以同时进行外部审计和养老保险機構的审计（《社会法典》第四卷第28条）。</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42g 朗斯特-纳绍</w:t>
      </w:r>
    </w:p>
    <w:p>
      <w:pPr>
        <w:snapToGrid w:val="0"/>
        <w:ind w:left="720" w:hanging="720" w:hangingChars="300"/>
        <w:rPr>
          <w:sz w:val="24"/>
          <w:szCs w:val="24"/>
        </w:rPr>
      </w:pPr>
      <w:r>
        <w:rPr>
          <w:rFonts w:hint="eastAsia"/>
          <w:sz w:val="24"/>
          <w:szCs w:val="24"/>
        </w:rPr>
        <w:t>（</w:t>
      </w:r>
      <w:r>
        <w:rPr>
          <w:sz w:val="24"/>
          <w:szCs w:val="24"/>
        </w:rPr>
        <w:t>1）工资税审查的目的是确保工资税的适当预扣和支付。</w:t>
      </w:r>
      <w:r>
        <w:rPr>
          <w:rFonts w:hint="eastAsia"/>
          <w:sz w:val="24"/>
          <w:szCs w:val="24"/>
          <w:lang w:eastAsia="zh-CN"/>
        </w:rPr>
        <w:t>.</w:t>
      </w:r>
      <w:r>
        <w:rPr>
          <w:sz w:val="24"/>
          <w:szCs w:val="24"/>
        </w:rPr>
        <w:t>这是及时澄清与税务有关的事实的特殊程序。</w:t>
      </w:r>
    </w:p>
    <w:p>
      <w:pPr>
        <w:snapToGrid w:val="0"/>
        <w:ind w:left="720" w:hanging="720" w:hangingChars="300"/>
        <w:rPr>
          <w:sz w:val="24"/>
          <w:szCs w:val="24"/>
        </w:rPr>
      </w:pPr>
      <w:r>
        <w:rPr>
          <w:rFonts w:hint="eastAsia"/>
          <w:sz w:val="24"/>
          <w:szCs w:val="24"/>
        </w:rPr>
        <w:t>（</w:t>
      </w:r>
      <w:r>
        <w:rPr>
          <w:sz w:val="24"/>
          <w:szCs w:val="24"/>
        </w:rPr>
        <w:t>2）工资税审查在正常工作时间和工作时间进行。</w:t>
      </w:r>
      <w:r>
        <w:rPr>
          <w:rFonts w:hint="eastAsia"/>
          <w:sz w:val="24"/>
          <w:szCs w:val="24"/>
          <w:lang w:eastAsia="zh-CN"/>
        </w:rPr>
        <w:t>.</w:t>
      </w:r>
      <w:r>
        <w:rPr>
          <w:sz w:val="24"/>
          <w:szCs w:val="24"/>
        </w:rPr>
        <w:t>为此目的，负责检查的人员可在不事先通知和在所得税外部检查之外进入从事商业或专业活动的人员的土地和房舍。2住宅只能违背业主的意愿进入，以防止对公共安全和秩序的紧急威胁。</w:t>
      </w:r>
    </w:p>
    <w:p>
      <w:pPr>
        <w:snapToGrid w:val="0"/>
        <w:ind w:left="480" w:hanging="480" w:hangingChars="200"/>
        <w:rPr>
          <w:sz w:val="24"/>
          <w:szCs w:val="24"/>
        </w:rPr>
      </w:pPr>
      <w:r>
        <w:rPr>
          <w:rFonts w:hint="eastAsia"/>
          <w:sz w:val="24"/>
          <w:szCs w:val="24"/>
        </w:rPr>
        <w:t>（</w:t>
      </w:r>
      <w:r>
        <w:rPr>
          <w:sz w:val="24"/>
          <w:szCs w:val="24"/>
        </w:rPr>
        <w:t>3）受工资税审查影响的人应根据要求，向负责检查的人提交工资和工资文件、记录、账簿、商业文件和其他文件，说明工资税审查所要审查的事实，并提供有助于确定税收相关性的信息。2§ 42f 第2款第2句和第3句应比照适用。</w:t>
      </w:r>
    </w:p>
    <w:p>
      <w:pPr>
        <w:snapToGrid w:val="0"/>
        <w:ind w:left="480" w:hanging="480" w:hangingChars="200"/>
        <w:rPr>
          <w:sz w:val="24"/>
          <w:szCs w:val="24"/>
        </w:rPr>
      </w:pPr>
      <w:r>
        <w:rPr>
          <w:rFonts w:hint="eastAsia"/>
          <w:sz w:val="24"/>
          <w:szCs w:val="24"/>
        </w:rPr>
        <w:t>（</w:t>
      </w:r>
      <w:r>
        <w:rPr>
          <w:sz w:val="24"/>
          <w:szCs w:val="24"/>
        </w:rPr>
        <w:t>4）如果在工资税审查期间得出的结论引起这种情况，则可以在没有事先检查命令的情况下，根据§ 42f对工资税进行外部审计（税法§196）。</w:t>
      </w:r>
      <w:r>
        <w:rPr>
          <w:rFonts w:hint="eastAsia"/>
          <w:sz w:val="24"/>
          <w:szCs w:val="24"/>
          <w:lang w:eastAsia="zh-CN"/>
        </w:rPr>
        <w:t>.</w:t>
      </w:r>
      <w:r>
        <w:rPr>
          <w:sz w:val="24"/>
          <w:szCs w:val="24"/>
        </w:rPr>
        <w:t>应以书面形式提及向外部审计的过渡。</w:t>
      </w:r>
    </w:p>
    <w:p>
      <w:pPr>
        <w:snapToGrid w:val="0"/>
        <w:ind w:left="480" w:hanging="480" w:hangingChars="200"/>
        <w:rPr>
          <w:sz w:val="24"/>
          <w:szCs w:val="24"/>
        </w:rPr>
      </w:pPr>
      <w:r>
        <w:rPr>
          <w:rFonts w:hint="eastAsia"/>
          <w:sz w:val="24"/>
          <w:szCs w:val="24"/>
        </w:rPr>
        <w:t>（5）如果在对所得税进行审查时确定可能与确定和征收其他税款有关的情况，则对调查结果的评价应在其知情的情况下被接受，以第二款所述人员或其他人的征税有关为限。</w:t>
      </w:r>
    </w:p>
    <w:p>
      <w:pPr>
        <w:snapToGrid w:val="0"/>
        <w:rPr>
          <w:b/>
          <w:bCs/>
          <w:sz w:val="24"/>
          <w:szCs w:val="24"/>
        </w:rPr>
      </w:pPr>
      <w:r>
        <w:rPr>
          <w:b/>
          <w:bCs/>
          <w:sz w:val="24"/>
          <w:szCs w:val="24"/>
        </w:rPr>
        <w:t>3.资本利得税</w:t>
      </w:r>
    </w:p>
    <w:p>
      <w:pPr>
        <w:snapToGrid w:val="0"/>
        <w:rPr>
          <w:b/>
          <w:bCs/>
          <w:sz w:val="24"/>
          <w:szCs w:val="24"/>
        </w:rPr>
      </w:pPr>
      <w:r>
        <w:rPr>
          <w:rFonts w:hint="eastAsia"/>
          <w:b/>
          <w:bCs/>
          <w:sz w:val="24"/>
          <w:szCs w:val="24"/>
        </w:rPr>
        <w:t>（资本利得税）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43 资本利得及扣税</w:t>
      </w:r>
    </w:p>
    <w:p>
      <w:pPr>
        <w:snapToGrid w:val="0"/>
        <w:ind w:left="480" w:hanging="480" w:hangingChars="200"/>
        <w:rPr>
          <w:sz w:val="24"/>
          <w:szCs w:val="24"/>
        </w:rPr>
      </w:pPr>
      <w:r>
        <w:rPr>
          <w:rFonts w:hint="eastAsia"/>
          <w:sz w:val="24"/>
          <w:szCs w:val="24"/>
        </w:rPr>
        <w:t>（</w:t>
      </w:r>
      <w:r>
        <w:rPr>
          <w:sz w:val="24"/>
          <w:szCs w:val="24"/>
        </w:rPr>
        <w:t>1）在下列国内资本利得的情况下，以及在第5至第7点a点和第8至第12点以及第2句的情况下，还应通过从资本利得税中扣除来征收所得税：</w:t>
      </w:r>
    </w:p>
    <w:p>
      <w:pPr>
        <w:snapToGrid w:val="0"/>
        <w:ind w:left="479" w:leftChars="114" w:hanging="240" w:hangingChars="100"/>
        <w:rPr>
          <w:sz w:val="24"/>
          <w:szCs w:val="24"/>
        </w:rPr>
      </w:pPr>
      <w:r>
        <w:rPr>
          <w:sz w:val="24"/>
          <w:szCs w:val="24"/>
        </w:rPr>
        <w:t>1.</w:t>
      </w:r>
      <w:r>
        <w:rPr>
          <w:rFonts w:hint="eastAsia"/>
          <w:sz w:val="24"/>
          <w:szCs w:val="24"/>
        </w:rPr>
        <w:t>§</w:t>
      </w:r>
      <w:r>
        <w:rPr>
          <w:sz w:val="24"/>
          <w:szCs w:val="24"/>
        </w:rPr>
        <w:t xml:space="preserve"> 20第1款第1项所指的投资收入，除非在下文第1a点中单独提及，以及§20第1款第2项所指的投资收入。</w:t>
      </w:r>
    </w:p>
    <w:p>
      <w:pPr>
        <w:snapToGrid w:val="0"/>
        <w:ind w:left="479" w:leftChars="114" w:hanging="240" w:hangingChars="100"/>
        <w:rPr>
          <w:sz w:val="24"/>
          <w:szCs w:val="24"/>
        </w:rPr>
      </w:pPr>
      <w:r>
        <w:rPr>
          <w:sz w:val="24"/>
          <w:szCs w:val="24"/>
        </w:rPr>
        <w:t>1a.</w:t>
      </w:r>
      <w:r>
        <w:rPr>
          <w:rFonts w:hint="eastAsia"/>
          <w:sz w:val="24"/>
          <w:szCs w:val="24"/>
        </w:rPr>
        <w:t>第</w:t>
      </w:r>
      <w:r>
        <w:rPr>
          <w:sz w:val="24"/>
          <w:szCs w:val="24"/>
        </w:rPr>
        <w:t>20条第1款第1项所指的投资收入，这些收入来自股份和利润参与证书，这些证书要么根据《证券存款法》第5条由证券代收银行集体保管，并已委托其在德国进行集体保管，根据《证券存款法》第2条第1款进行特殊保管，或者根据《证券存款法》第2条第1款进行特殊保管，或者收入在交付股息证书或其他收入证书时支付或贷记;</w:t>
      </w:r>
    </w:p>
    <w:p>
      <w:pPr>
        <w:snapToGrid w:val="0"/>
        <w:ind w:left="479" w:leftChars="114" w:hanging="240" w:hangingChars="100"/>
        <w:rPr>
          <w:sz w:val="24"/>
          <w:szCs w:val="24"/>
        </w:rPr>
      </w:pPr>
      <w:r>
        <w:rPr>
          <w:sz w:val="24"/>
          <w:szCs w:val="24"/>
        </w:rPr>
        <w:t>2.</w:t>
      </w:r>
      <w:r>
        <w:rPr>
          <w:rFonts w:hint="eastAsia"/>
          <w:sz w:val="24"/>
          <w:szCs w:val="24"/>
        </w:rPr>
        <w:t>部分债券的利息，除固定利率外，还授予根据债务人的利润分配金额交换公司股份（可转换债券）或额外利息的权利（利润债券），以及§</w:t>
      </w:r>
      <w:r>
        <w:rPr>
          <w:sz w:val="24"/>
          <w:szCs w:val="24"/>
        </w:rPr>
        <w:t>20第1款第1项中未提及的利润参与权的利息。</w:t>
      </w:r>
      <w:r>
        <w:rPr>
          <w:rFonts w:hint="eastAsia"/>
          <w:sz w:val="24"/>
          <w:szCs w:val="24"/>
          <w:lang w:eastAsia="zh-CN"/>
        </w:rPr>
        <w:t>.</w:t>
      </w:r>
      <w:r>
        <w:rPr>
          <w:sz w:val="24"/>
          <w:szCs w:val="24"/>
        </w:rPr>
        <w:t>盈利债券不包括利率只是暂时降低，同时根据公司各自的盈利结果，在原始收益率的基础上设置了额外利率的债券。2第1句所指的投资收入不包括《德意志帝国银行清算法》第3（1）条所指的德国央行参与权，该条在《联邦法律公报》第三部分第3620-6页公布的修订版中公布，标题号为7620-6，最后一次由1975年12月17日的法案修订（《联邦法律公报一</w:t>
      </w:r>
      <w:r>
        <w:rPr>
          <w:rFonts w:hint="eastAsia"/>
          <w:sz w:val="24"/>
          <w:szCs w:val="24"/>
        </w:rPr>
        <w:t>》第</w:t>
      </w:r>
      <w:r>
        <w:rPr>
          <w:sz w:val="24"/>
          <w:szCs w:val="24"/>
        </w:rPr>
        <w:t>3123页）。4在扣除资本利得税的情况下，适用于第1a点所述扣除的规则应比照适用于以下情况：</w:t>
      </w:r>
    </w:p>
    <w:p>
      <w:pPr>
        <w:snapToGrid w:val="0"/>
        <w:ind w:left="719" w:leftChars="228" w:hanging="240" w:hangingChars="100"/>
        <w:rPr>
          <w:sz w:val="24"/>
          <w:szCs w:val="24"/>
        </w:rPr>
      </w:pPr>
      <w:r>
        <w:rPr>
          <w:sz w:val="24"/>
          <w:szCs w:val="24"/>
        </w:rPr>
        <w:t>a)</w:t>
      </w:r>
      <w:r>
        <w:rPr>
          <w:rFonts w:hint="eastAsia"/>
          <w:sz w:val="24"/>
          <w:szCs w:val="24"/>
        </w:rPr>
        <w:t>根据《证券存款法》第</w:t>
      </w:r>
      <w:r>
        <w:rPr>
          <w:sz w:val="24"/>
          <w:szCs w:val="24"/>
        </w:rPr>
        <w:t>5条，债券和利润参与权由证券收集银行集体保管，并已委托其在德国集体保管，</w:t>
      </w:r>
    </w:p>
    <w:p>
      <w:pPr>
        <w:snapToGrid w:val="0"/>
        <w:ind w:firstLine="480" w:firstLineChars="200"/>
        <w:rPr>
          <w:sz w:val="24"/>
          <w:szCs w:val="24"/>
        </w:rPr>
      </w:pPr>
      <w:r>
        <w:rPr>
          <w:sz w:val="24"/>
          <w:szCs w:val="24"/>
        </w:rPr>
        <w:t>b)</w:t>
      </w:r>
      <w:r>
        <w:rPr>
          <w:rFonts w:hint="eastAsia"/>
          <w:sz w:val="24"/>
          <w:szCs w:val="24"/>
        </w:rPr>
        <w:t>债券和利润参与权根据《证券存款法》第</w:t>
      </w:r>
      <w:r>
        <w:rPr>
          <w:sz w:val="24"/>
          <w:szCs w:val="24"/>
        </w:rPr>
        <w:t>2条第1款分开存放，或</w:t>
      </w:r>
    </w:p>
    <w:p>
      <w:pPr>
        <w:snapToGrid w:val="0"/>
        <w:ind w:firstLine="480" w:firstLineChars="200"/>
        <w:rPr>
          <w:sz w:val="24"/>
          <w:szCs w:val="24"/>
        </w:rPr>
      </w:pPr>
      <w:r>
        <w:rPr>
          <w:sz w:val="24"/>
          <w:szCs w:val="24"/>
        </w:rPr>
        <w:t>c)</w:t>
      </w:r>
      <w:r>
        <w:rPr>
          <w:rFonts w:hint="eastAsia"/>
          <w:sz w:val="24"/>
          <w:szCs w:val="24"/>
        </w:rPr>
        <w:t>债券和利润参与权的收益在交付收入证明时支付或贷记</w:t>
      </w:r>
      <w:r>
        <w:rPr>
          <w:sz w:val="24"/>
          <w:szCs w:val="24"/>
        </w:rPr>
        <w:t>;</w:t>
      </w:r>
    </w:p>
    <w:p>
      <w:pPr>
        <w:snapToGrid w:val="0"/>
        <w:ind w:firstLine="240" w:firstLineChars="100"/>
        <w:rPr>
          <w:sz w:val="24"/>
          <w:szCs w:val="24"/>
        </w:rPr>
      </w:pPr>
      <w:r>
        <w:rPr>
          <w:sz w:val="24"/>
          <w:szCs w:val="24"/>
        </w:rPr>
        <w:t>3</w:t>
      </w:r>
      <w:r>
        <w:rPr>
          <w:rFonts w:hint="eastAsia"/>
          <w:sz w:val="24"/>
          <w:szCs w:val="24"/>
        </w:rPr>
        <w:t>§</w:t>
      </w:r>
      <w:r>
        <w:rPr>
          <w:sz w:val="24"/>
          <w:szCs w:val="24"/>
        </w:rPr>
        <w:t xml:space="preserve"> 20第1款第4项所指的投资收益;</w:t>
      </w:r>
    </w:p>
    <w:p>
      <w:pPr>
        <w:snapToGrid w:val="0"/>
        <w:ind w:left="479" w:leftChars="114" w:hanging="240" w:hangingChars="100"/>
        <w:rPr>
          <w:sz w:val="24"/>
          <w:szCs w:val="24"/>
        </w:rPr>
      </w:pPr>
      <w:r>
        <w:rPr>
          <w:sz w:val="24"/>
          <w:szCs w:val="24"/>
        </w:rPr>
        <w:t>4.</w:t>
      </w:r>
      <w:r>
        <w:rPr>
          <w:rFonts w:hint="eastAsia"/>
          <w:sz w:val="24"/>
          <w:szCs w:val="24"/>
        </w:rPr>
        <w:t>§</w:t>
      </w:r>
      <w:r>
        <w:rPr>
          <w:sz w:val="24"/>
          <w:szCs w:val="24"/>
        </w:rPr>
        <w:t xml:space="preserve"> 20第1款第6句第1至6句所指的投资收入;2008年1月1日适用的版本第20（1）（6）段第二和第三句在资本利得税方面没有考虑在内。</w:t>
      </w:r>
      <w:r>
        <w:rPr>
          <w:rFonts w:hint="eastAsia"/>
          <w:sz w:val="24"/>
          <w:szCs w:val="24"/>
          <w:lang w:eastAsia="zh-CN"/>
        </w:rPr>
        <w:t>.</w:t>
      </w:r>
      <w:r>
        <w:rPr>
          <w:sz w:val="24"/>
          <w:szCs w:val="24"/>
        </w:rPr>
        <w:t>在2004年12月31日生效的版本第20（1）（6）段第四句所指的情况下，只有当保险企业根据税务局的通知知道或由于违反自己的报告义务而不知道根据本条规定的投资收入是资本资产收入的一部分时，才能从资本收益中扣除税款;</w:t>
      </w:r>
    </w:p>
    <w:p>
      <w:pPr>
        <w:snapToGrid w:val="0"/>
        <w:ind w:left="479" w:leftChars="114" w:hanging="240" w:hangingChars="100"/>
        <w:rPr>
          <w:sz w:val="24"/>
          <w:szCs w:val="24"/>
        </w:rPr>
      </w:pPr>
      <w:r>
        <w:rPr>
          <w:sz w:val="24"/>
          <w:szCs w:val="24"/>
        </w:rPr>
        <w:t>5.</w:t>
      </w:r>
      <w:r>
        <w:rPr>
          <w:rFonts w:hint="eastAsia"/>
          <w:sz w:val="24"/>
          <w:szCs w:val="24"/>
        </w:rPr>
        <w:t>§</w:t>
      </w:r>
      <w:r>
        <w:rPr>
          <w:sz w:val="24"/>
          <w:szCs w:val="24"/>
        </w:rPr>
        <w:t xml:space="preserve"> 20第1款第3项所指的投资收入，但第16条第1款第3项所指的出售投资基金股份的利润以及《投资税法》第2条第1款所指的利润除外;</w:t>
      </w:r>
    </w:p>
    <w:p>
      <w:pPr>
        <w:snapToGrid w:val="0"/>
        <w:ind w:firstLine="240" w:firstLineChars="100"/>
        <w:rPr>
          <w:sz w:val="24"/>
          <w:szCs w:val="24"/>
        </w:rPr>
      </w:pPr>
      <w:r>
        <w:rPr>
          <w:sz w:val="24"/>
          <w:szCs w:val="24"/>
        </w:rPr>
        <w:t>6.</w:t>
      </w:r>
      <w:r>
        <w:rPr>
          <w:rFonts w:hint="eastAsia"/>
          <w:sz w:val="24"/>
          <w:szCs w:val="24"/>
        </w:rPr>
        <w:t>第</w:t>
      </w:r>
      <w:r>
        <w:rPr>
          <w:sz w:val="24"/>
          <w:szCs w:val="24"/>
        </w:rPr>
        <w:t>1点和第1a点所定义的外国投资收入;</w:t>
      </w:r>
    </w:p>
    <w:p>
      <w:pPr>
        <w:snapToGrid w:val="0"/>
        <w:ind w:firstLine="240" w:firstLineChars="100"/>
        <w:rPr>
          <w:sz w:val="24"/>
          <w:szCs w:val="24"/>
        </w:rPr>
      </w:pPr>
      <w:r>
        <w:rPr>
          <w:sz w:val="24"/>
          <w:szCs w:val="24"/>
        </w:rPr>
        <w:t>7.</w:t>
      </w:r>
      <w:r>
        <w:rPr>
          <w:rFonts w:hint="eastAsia"/>
          <w:sz w:val="24"/>
          <w:szCs w:val="24"/>
        </w:rPr>
        <w:t>第</w:t>
      </w:r>
      <w:r>
        <w:rPr>
          <w:sz w:val="24"/>
          <w:szCs w:val="24"/>
        </w:rPr>
        <w:t>20（1）（7）款所指的投资收益，但第2款所指的投资收益除外，如果：</w:t>
      </w:r>
    </w:p>
    <w:p>
      <w:pPr>
        <w:snapToGrid w:val="0"/>
        <w:ind w:left="479" w:leftChars="114" w:hanging="240" w:hangingChars="100"/>
        <w:rPr>
          <w:sz w:val="24"/>
          <w:szCs w:val="24"/>
        </w:rPr>
      </w:pPr>
      <w:r>
        <w:rPr>
          <w:sz w:val="24"/>
          <w:szCs w:val="24"/>
        </w:rPr>
        <w:t>a)</w:t>
      </w:r>
      <w:r>
        <w:rPr>
          <w:rFonts w:hint="eastAsia"/>
          <w:sz w:val="24"/>
          <w:szCs w:val="24"/>
        </w:rPr>
        <w:t>它是在公共债务簿或外国登记册中登记的债券和应收账款的利息，或通过《证券存款法》第</w:t>
      </w:r>
      <w:r>
        <w:rPr>
          <w:sz w:val="24"/>
          <w:szCs w:val="24"/>
        </w:rPr>
        <w:t>9a条所指的集体契约发行的债券和应收账款或部分债券的利息;</w:t>
      </w:r>
    </w:p>
    <w:p>
      <w:pPr>
        <w:snapToGrid w:val="0"/>
        <w:ind w:left="479" w:leftChars="114" w:hanging="240" w:hangingChars="100"/>
        <w:rPr>
          <w:sz w:val="24"/>
          <w:szCs w:val="24"/>
        </w:rPr>
      </w:pPr>
      <w:r>
        <w:rPr>
          <w:sz w:val="24"/>
          <w:szCs w:val="24"/>
        </w:rPr>
        <w:t>b)</w:t>
      </w:r>
      <w:r>
        <w:rPr>
          <w:rFonts w:hint="eastAsia"/>
          <w:sz w:val="24"/>
          <w:szCs w:val="24"/>
        </w:rPr>
        <w:t>（</w:t>
      </w:r>
      <w:r>
        <w:rPr>
          <w:sz w:val="24"/>
          <w:szCs w:val="24"/>
        </w:rPr>
        <w:t>a）点未提及的投资收入债务人是《银行法》所指的国内信贷机构或国内金融服务机构，或《证券机构法》所指的证券机构。</w:t>
      </w:r>
      <w:r>
        <w:rPr>
          <w:rFonts w:hint="eastAsia"/>
          <w:sz w:val="24"/>
          <w:szCs w:val="24"/>
          <w:lang w:eastAsia="zh-CN"/>
        </w:rPr>
        <w:t>.</w:t>
      </w:r>
      <w:r>
        <w:rPr>
          <w:sz w:val="24"/>
          <w:szCs w:val="24"/>
        </w:rPr>
        <w:t>从这个意义上说，信贷机构也是德国银行信贷银行，一个建筑协会，一家投资收入与信贷机构存款交易相当的保险公司，德意志联邦银行，用于与德意志联邦银行法第22和25条所指的任何人进行交易，包括其雇员，以及§§ 53和53b所指的外国公司的国内分支机构或分支机构。 《银行法》，但不是国内信贷机构、国内金融服务机构或国内证券机构的外国分支机构。2国内分公司或分公司被视为投资收益的债务人，而不是外国企</w:t>
      </w:r>
      <w:r>
        <w:rPr>
          <w:rFonts w:hint="eastAsia"/>
          <w:sz w:val="24"/>
          <w:szCs w:val="24"/>
        </w:rPr>
        <w:t>业</w:t>
      </w:r>
      <w:r>
        <w:rPr>
          <w:sz w:val="24"/>
          <w:szCs w:val="24"/>
        </w:rPr>
        <w:t>;</w:t>
      </w:r>
    </w:p>
    <w:p>
      <w:pPr>
        <w:snapToGrid w:val="0"/>
        <w:ind w:left="479" w:leftChars="114" w:hanging="240" w:hangingChars="100"/>
        <w:rPr>
          <w:sz w:val="24"/>
          <w:szCs w:val="24"/>
        </w:rPr>
      </w:pPr>
      <w:r>
        <w:rPr>
          <w:sz w:val="24"/>
          <w:szCs w:val="24"/>
        </w:rPr>
        <w:t>c)</w:t>
      </w:r>
      <w:r>
        <w:rPr>
          <w:rFonts w:hint="eastAsia"/>
          <w:sz w:val="24"/>
          <w:szCs w:val="24"/>
        </w:rPr>
        <w:t>它是通过互联网服务平台获得的应收账款的利息。</w:t>
      </w:r>
      <w:r>
        <w:rPr>
          <w:rFonts w:hint="eastAsia"/>
          <w:sz w:val="24"/>
          <w:szCs w:val="24"/>
          <w:lang w:eastAsia="zh-CN"/>
        </w:rPr>
        <w:t>.</w:t>
      </w:r>
      <w:r>
        <w:rPr>
          <w:rFonts w:hint="eastAsia"/>
          <w:sz w:val="24"/>
          <w:szCs w:val="24"/>
        </w:rPr>
        <w:t>从这个意义上说，互联网服务平台是一种基于网络的媒体，它将股票和其他金融工具的买卖订单以及借款人和贷款人结合起来，从而调解合同的订立</w:t>
      </w:r>
      <w:r>
        <w:rPr>
          <w:sz w:val="24"/>
          <w:szCs w:val="24"/>
        </w:rPr>
        <w:t>;</w:t>
      </w:r>
    </w:p>
    <w:p>
      <w:pPr>
        <w:snapToGrid w:val="0"/>
        <w:rPr>
          <w:sz w:val="24"/>
          <w:szCs w:val="24"/>
        </w:rPr>
      </w:pPr>
      <w:r>
        <w:rPr>
          <w:sz w:val="24"/>
          <w:szCs w:val="24"/>
        </w:rPr>
        <w:t>7a.</w:t>
      </w:r>
      <w:r>
        <w:rPr>
          <w:rFonts w:hint="eastAsia"/>
          <w:sz w:val="24"/>
          <w:szCs w:val="24"/>
        </w:rPr>
        <w:t>§</w:t>
      </w:r>
      <w:r>
        <w:rPr>
          <w:sz w:val="24"/>
          <w:szCs w:val="24"/>
        </w:rPr>
        <w:t xml:space="preserve"> 20第1款第9项所指的投资收益;</w:t>
      </w:r>
    </w:p>
    <w:p>
      <w:pPr>
        <w:snapToGrid w:val="0"/>
        <w:rPr>
          <w:sz w:val="24"/>
          <w:szCs w:val="24"/>
        </w:rPr>
      </w:pPr>
      <w:r>
        <w:rPr>
          <w:sz w:val="24"/>
          <w:szCs w:val="24"/>
        </w:rPr>
        <w:t>7</w:t>
      </w:r>
      <w:r>
        <w:rPr>
          <w:rFonts w:hint="eastAsia"/>
          <w:sz w:val="24"/>
          <w:szCs w:val="24"/>
        </w:rPr>
        <w:t>b</w:t>
      </w:r>
      <w:r>
        <w:rPr>
          <w:sz w:val="24"/>
          <w:szCs w:val="24"/>
        </w:rPr>
        <w:t>.</w:t>
      </w:r>
      <w:r>
        <w:rPr>
          <w:rFonts w:hint="eastAsia"/>
          <w:sz w:val="24"/>
          <w:szCs w:val="24"/>
        </w:rPr>
        <w:t>第</w:t>
      </w:r>
      <w:r>
        <w:rPr>
          <w:sz w:val="24"/>
          <w:szCs w:val="24"/>
        </w:rPr>
        <w:t>20（1）（10）（a）段所指的投资收益;</w:t>
      </w:r>
    </w:p>
    <w:p>
      <w:pPr>
        <w:snapToGrid w:val="0"/>
        <w:rPr>
          <w:sz w:val="24"/>
          <w:szCs w:val="24"/>
        </w:rPr>
      </w:pPr>
      <w:r>
        <w:rPr>
          <w:sz w:val="24"/>
          <w:szCs w:val="24"/>
        </w:rPr>
        <w:t>7c.</w:t>
      </w:r>
      <w:r>
        <w:rPr>
          <w:rFonts w:hint="eastAsia"/>
          <w:sz w:val="24"/>
          <w:szCs w:val="24"/>
        </w:rPr>
        <w:t>第</w:t>
      </w:r>
      <w:r>
        <w:rPr>
          <w:sz w:val="24"/>
          <w:szCs w:val="24"/>
        </w:rPr>
        <w:t>20（1）（10）（b）段所指的投资收益;</w:t>
      </w:r>
    </w:p>
    <w:p>
      <w:pPr>
        <w:snapToGrid w:val="0"/>
        <w:rPr>
          <w:sz w:val="24"/>
          <w:szCs w:val="24"/>
        </w:rPr>
      </w:pPr>
      <w:r>
        <w:rPr>
          <w:sz w:val="24"/>
          <w:szCs w:val="24"/>
        </w:rPr>
        <w:t>8.</w:t>
      </w:r>
      <w:r>
        <w:rPr>
          <w:rFonts w:hint="eastAsia"/>
          <w:sz w:val="24"/>
          <w:szCs w:val="24"/>
        </w:rPr>
        <w:t>§</w:t>
      </w:r>
      <w:r>
        <w:rPr>
          <w:sz w:val="24"/>
          <w:szCs w:val="24"/>
        </w:rPr>
        <w:t xml:space="preserve"> 20第1款第11项所指的投资收益;</w:t>
      </w:r>
    </w:p>
    <w:p>
      <w:pPr>
        <w:snapToGrid w:val="0"/>
        <w:rPr>
          <w:sz w:val="24"/>
          <w:szCs w:val="24"/>
        </w:rPr>
      </w:pPr>
      <w:r>
        <w:rPr>
          <w:sz w:val="24"/>
          <w:szCs w:val="24"/>
        </w:rPr>
        <w:t>9.</w:t>
      </w:r>
      <w:r>
        <w:rPr>
          <w:rFonts w:hint="eastAsia"/>
          <w:sz w:val="24"/>
          <w:szCs w:val="24"/>
        </w:rPr>
        <w:t>§</w:t>
      </w:r>
      <w:r>
        <w:rPr>
          <w:sz w:val="24"/>
          <w:szCs w:val="24"/>
        </w:rPr>
        <w:t xml:space="preserve"> 20（2）句1第1句所指的投资收入，以及结合《投资税法》第16（1）条第3款的规定出售投资基金股份所获得的收益;</w:t>
      </w:r>
    </w:p>
    <w:p>
      <w:pPr>
        <w:snapToGrid w:val="0"/>
        <w:rPr>
          <w:sz w:val="24"/>
          <w:szCs w:val="24"/>
        </w:rPr>
      </w:pPr>
      <w:r>
        <w:rPr>
          <w:sz w:val="24"/>
          <w:szCs w:val="24"/>
        </w:rPr>
        <w:t>10.</w:t>
      </w:r>
      <w:r>
        <w:rPr>
          <w:rFonts w:hint="eastAsia"/>
          <w:sz w:val="24"/>
          <w:szCs w:val="24"/>
        </w:rPr>
        <w:t>§</w:t>
      </w:r>
      <w:r>
        <w:rPr>
          <w:sz w:val="24"/>
          <w:szCs w:val="24"/>
        </w:rPr>
        <w:t xml:space="preserve"> 20第2款第1句第2项b和7项所指的投资收益;</w:t>
      </w:r>
    </w:p>
    <w:p>
      <w:pPr>
        <w:snapToGrid w:val="0"/>
        <w:rPr>
          <w:sz w:val="24"/>
          <w:szCs w:val="24"/>
        </w:rPr>
      </w:pPr>
      <w:r>
        <w:rPr>
          <w:sz w:val="24"/>
          <w:szCs w:val="24"/>
        </w:rPr>
        <w:t>11.</w:t>
      </w:r>
      <w:r>
        <w:rPr>
          <w:rFonts w:hint="eastAsia"/>
          <w:sz w:val="24"/>
          <w:szCs w:val="24"/>
        </w:rPr>
        <w:t>§</w:t>
      </w:r>
      <w:r>
        <w:rPr>
          <w:sz w:val="24"/>
          <w:szCs w:val="24"/>
        </w:rPr>
        <w:t xml:space="preserve"> 20第2款第1句第3项所指的投资收入;</w:t>
      </w:r>
    </w:p>
    <w:p>
      <w:pPr>
        <w:snapToGrid w:val="0"/>
        <w:rPr>
          <w:sz w:val="24"/>
          <w:szCs w:val="24"/>
        </w:rPr>
      </w:pPr>
      <w:r>
        <w:rPr>
          <w:sz w:val="24"/>
          <w:szCs w:val="24"/>
        </w:rPr>
        <w:t>12.</w:t>
      </w:r>
      <w:r>
        <w:rPr>
          <w:rFonts w:hint="eastAsia"/>
          <w:sz w:val="24"/>
          <w:szCs w:val="24"/>
        </w:rPr>
        <w:t>§</w:t>
      </w:r>
      <w:r>
        <w:rPr>
          <w:sz w:val="24"/>
          <w:szCs w:val="24"/>
        </w:rPr>
        <w:t>20第2款第1句第8项所指的投资收益。</w:t>
      </w:r>
    </w:p>
    <w:p>
      <w:pPr>
        <w:snapToGrid w:val="0"/>
        <w:rPr>
          <w:sz w:val="24"/>
          <w:szCs w:val="24"/>
        </w:rPr>
      </w:pPr>
      <w:r>
        <w:rPr>
          <w:rFonts w:hint="eastAsia"/>
          <w:sz w:val="24"/>
          <w:szCs w:val="24"/>
        </w:rPr>
        <w:t>第</w:t>
      </w:r>
      <w:r>
        <w:rPr>
          <w:sz w:val="24"/>
          <w:szCs w:val="24"/>
        </w:rPr>
        <w:t>20（3）款所指的资本收益，在第1至12点所述的投资收入之外或代替这些资本收益，也可享受税收减免。2尽管有《公司税法》第3条第40款和第8b条的规定，也必须进行税收减免。4就资本利得税扣除而言，将第20（2）款所指的付款机构持有或管理的资产转让给另一债权人应被视为该资产的出售。5如果纳税人通过命名第6句数字4至6中提到的数据来通知付款机构转移是免费的，则第4句不适用。6在第5句所述的情况下，付款机构必须在下一年的5月31日之前，根据税法第93c条，向负责该资料的常设机构税务局提供以下数据：</w:t>
      </w:r>
    </w:p>
    <w:p>
      <w:pPr>
        <w:snapToGrid w:val="0"/>
        <w:rPr>
          <w:sz w:val="24"/>
          <w:szCs w:val="24"/>
        </w:rPr>
      </w:pPr>
      <w:r>
        <w:rPr>
          <w:sz w:val="24"/>
          <w:szCs w:val="24"/>
        </w:rPr>
        <w:t>1.</w:t>
      </w:r>
      <w:r>
        <w:rPr>
          <w:rFonts w:hint="eastAsia"/>
          <w:sz w:val="24"/>
          <w:szCs w:val="24"/>
        </w:rPr>
        <w:t>付款机构的名称，</w:t>
      </w:r>
    </w:p>
    <w:p>
      <w:pPr>
        <w:snapToGrid w:val="0"/>
        <w:rPr>
          <w:sz w:val="24"/>
          <w:szCs w:val="24"/>
        </w:rPr>
      </w:pPr>
      <w:r>
        <w:rPr>
          <w:sz w:val="24"/>
          <w:szCs w:val="24"/>
        </w:rPr>
        <w:t>2.</w:t>
      </w:r>
      <w:r>
        <w:rPr>
          <w:rFonts w:hint="eastAsia"/>
          <w:sz w:val="24"/>
          <w:szCs w:val="24"/>
        </w:rPr>
        <w:t>主管常设机构税务局，</w:t>
      </w:r>
    </w:p>
    <w:p>
      <w:pPr>
        <w:snapToGrid w:val="0"/>
        <w:rPr>
          <w:sz w:val="24"/>
          <w:szCs w:val="24"/>
        </w:rPr>
      </w:pPr>
      <w:r>
        <w:rPr>
          <w:sz w:val="24"/>
          <w:szCs w:val="24"/>
        </w:rPr>
        <w:t>3.</w:t>
      </w:r>
      <w:r>
        <w:rPr>
          <w:rFonts w:hint="eastAsia"/>
          <w:sz w:val="24"/>
          <w:szCs w:val="24"/>
        </w:rPr>
        <w:t>转移的资产，转移的时间，转移时的价值和资产的购置成本，</w:t>
      </w:r>
    </w:p>
    <w:p>
      <w:pPr>
        <w:snapToGrid w:val="0"/>
        <w:rPr>
          <w:sz w:val="24"/>
          <w:szCs w:val="24"/>
        </w:rPr>
      </w:pPr>
      <w:r>
        <w:rPr>
          <w:sz w:val="24"/>
          <w:szCs w:val="24"/>
        </w:rPr>
        <w:t>4.</w:t>
      </w:r>
      <w:r>
        <w:rPr>
          <w:rFonts w:hint="eastAsia"/>
          <w:sz w:val="24"/>
          <w:szCs w:val="24"/>
        </w:rPr>
        <w:t>转让人的姓名、出生日期、地址和身份证号码，</w:t>
      </w:r>
    </w:p>
    <w:p>
      <w:pPr>
        <w:snapToGrid w:val="0"/>
        <w:ind w:left="240" w:hanging="240" w:hangingChars="100"/>
        <w:rPr>
          <w:sz w:val="24"/>
          <w:szCs w:val="24"/>
        </w:rPr>
      </w:pPr>
      <w:r>
        <w:rPr>
          <w:sz w:val="24"/>
          <w:szCs w:val="24"/>
        </w:rPr>
        <w:t>5.</w:t>
      </w:r>
      <w:r>
        <w:rPr>
          <w:rFonts w:hint="eastAsia"/>
          <w:sz w:val="24"/>
          <w:szCs w:val="24"/>
        </w:rPr>
        <w:t>收款人的姓名、出生日期、地址和身份证号码以及信贷机构的名称、托管账户号码、账户或债务账簿账户。</w:t>
      </w:r>
      <w:r>
        <w:rPr>
          <w:rFonts w:hint="eastAsia"/>
          <w:sz w:val="24"/>
          <w:szCs w:val="24"/>
          <w:lang w:eastAsia="zh-CN"/>
        </w:rPr>
        <w:t>.</w:t>
      </w:r>
      <w:r>
        <w:rPr>
          <w:rFonts w:hint="eastAsia"/>
          <w:sz w:val="24"/>
          <w:szCs w:val="24"/>
        </w:rPr>
        <w:t>如果还不知道收款人的身份证明号码，付款机构可以根据官方规定的数据记录，以机械程序向联邦中央税务局提出要求。</w:t>
      </w:r>
      <w:r>
        <w:rPr>
          <w:sz w:val="24"/>
          <w:szCs w:val="24"/>
        </w:rPr>
        <w:t>2请求中只能指定税法§ 139b第3段中提到的数据主体的数据。4联邦中央税务局应将有关人员的身份证明号码告知付款机构，前提是传输的数据与根据税法§ 139b第3段存储在联邦中央税务局的数据相对应。5如果无法明确转让收款人，则根据本款第4句，证券账户的转移应被视为须缴纳资本利得税的交易，</w:t>
      </w:r>
    </w:p>
    <w:p>
      <w:pPr>
        <w:snapToGrid w:val="0"/>
        <w:rPr>
          <w:sz w:val="24"/>
          <w:szCs w:val="24"/>
        </w:rPr>
      </w:pPr>
      <w:r>
        <w:rPr>
          <w:sz w:val="24"/>
          <w:szCs w:val="24"/>
        </w:rPr>
        <w:t>6.</w:t>
      </w:r>
      <w:r>
        <w:rPr>
          <w:rFonts w:hint="eastAsia"/>
          <w:sz w:val="24"/>
          <w:szCs w:val="24"/>
        </w:rPr>
        <w:t>如果知道，转让人和接受者之间的个人关系（关系，婚姻，民事伴侣关系）。</w:t>
      </w:r>
    </w:p>
    <w:p>
      <w:pPr>
        <w:snapToGrid w:val="0"/>
        <w:ind w:firstLine="240" w:firstLineChars="100"/>
        <w:rPr>
          <w:sz w:val="24"/>
          <w:szCs w:val="24"/>
        </w:rPr>
      </w:pPr>
      <w:r>
        <w:rPr>
          <w:rFonts w:hint="eastAsia"/>
          <w:sz w:val="24"/>
          <w:szCs w:val="24"/>
        </w:rPr>
        <w:t>税法第</w:t>
      </w:r>
      <w:r>
        <w:rPr>
          <w:sz w:val="24"/>
          <w:szCs w:val="24"/>
        </w:rPr>
        <w:t>7§ 72a第4款，§ 93c第4款和§ 203a不适用。</w:t>
      </w:r>
    </w:p>
    <w:p>
      <w:pPr>
        <w:snapToGrid w:val="0"/>
        <w:rPr>
          <w:sz w:val="24"/>
          <w:szCs w:val="24"/>
        </w:rPr>
      </w:pPr>
      <w:r>
        <w:rPr>
          <w:rFonts w:hint="eastAsia"/>
          <w:sz w:val="24"/>
          <w:szCs w:val="24"/>
        </w:rPr>
        <w:t>（</w:t>
      </w:r>
      <w:r>
        <w:rPr>
          <w:sz w:val="24"/>
          <w:szCs w:val="24"/>
        </w:rPr>
        <w:t>1a） （略）</w:t>
      </w:r>
    </w:p>
    <w:p>
      <w:pPr>
        <w:snapToGrid w:val="0"/>
        <w:ind w:left="480" w:hanging="480" w:hangingChars="200"/>
        <w:rPr>
          <w:sz w:val="24"/>
          <w:szCs w:val="24"/>
        </w:rPr>
      </w:pPr>
      <w:r>
        <w:rPr>
          <w:rFonts w:hint="eastAsia"/>
          <w:sz w:val="24"/>
          <w:szCs w:val="24"/>
        </w:rPr>
        <w:t>（</w:t>
      </w:r>
      <w:r>
        <w:rPr>
          <w:sz w:val="24"/>
          <w:szCs w:val="24"/>
        </w:rPr>
        <w:t>2） 除第一款第一句第1a点和第7c点所述情况外，如果资本收益的债权人和债务人（债务人）或付款机构在资金流入时是同一人，则不得减税。</w:t>
      </w:r>
      <w:r>
        <w:rPr>
          <w:rFonts w:hint="eastAsia"/>
          <w:sz w:val="24"/>
          <w:szCs w:val="24"/>
          <w:lang w:eastAsia="zh-CN"/>
        </w:rPr>
        <w:t>.</w:t>
      </w:r>
      <w:r>
        <w:rPr>
          <w:sz w:val="24"/>
          <w:szCs w:val="24"/>
        </w:rPr>
        <w:t>此外，如果在第1款第一句第5至第7点和第8至12点所述的情况下，投资收入的债权人是第1款第一句第7（b）点所指的国内信贷机构或国内金融服务机构或国内资本管理公司，则不得减税。2对于第1款第一句第6点和第8点至第12点所指的投资收入，如果出现以下情况，也不得减税：</w:t>
      </w:r>
    </w:p>
    <w:p>
      <w:pPr>
        <w:snapToGrid w:val="0"/>
        <w:ind w:left="479" w:leftChars="114" w:hanging="240" w:hangingChars="100"/>
        <w:rPr>
          <w:sz w:val="24"/>
          <w:szCs w:val="24"/>
        </w:rPr>
      </w:pPr>
      <w:r>
        <w:rPr>
          <w:sz w:val="24"/>
          <w:szCs w:val="24"/>
        </w:rPr>
        <w:t>1.</w:t>
      </w:r>
      <w:r>
        <w:rPr>
          <w:rFonts w:hint="eastAsia"/>
          <w:sz w:val="24"/>
          <w:szCs w:val="24"/>
        </w:rPr>
        <w:t>不属于第</w:t>
      </w:r>
      <w:r>
        <w:rPr>
          <w:sz w:val="24"/>
          <w:szCs w:val="24"/>
        </w:rPr>
        <w:t>2句或第44a条第4款第1句的无限制应税公司，个人或资产协会是资本收益的债权人，或</w:t>
      </w:r>
    </w:p>
    <w:p>
      <w:pPr>
        <w:snapToGrid w:val="0"/>
        <w:ind w:left="479" w:leftChars="114" w:hanging="240" w:hangingChars="100"/>
        <w:rPr>
          <w:sz w:val="24"/>
          <w:szCs w:val="24"/>
        </w:rPr>
      </w:pPr>
      <w:r>
        <w:rPr>
          <w:sz w:val="24"/>
          <w:szCs w:val="24"/>
        </w:rPr>
        <w:t>2.</w:t>
      </w:r>
      <w:r>
        <w:rPr>
          <w:rFonts w:hint="eastAsia"/>
          <w:sz w:val="24"/>
          <w:szCs w:val="24"/>
        </w:rPr>
        <w:t>投资收益是国内企业的营业收入，投资收益的债权人按照正式规定的模式向付款机构申报</w:t>
      </w:r>
      <w:r>
        <w:rPr>
          <w:sz w:val="24"/>
          <w:szCs w:val="24"/>
        </w:rPr>
        <w:t>;这应比照适用于第1款第1句第8和第11款所指的期权和远期交易的投资收入，如果它们是出租和租赁收入的一部分。</w:t>
      </w:r>
    </w:p>
    <w:p>
      <w:pPr>
        <w:snapToGrid w:val="0"/>
        <w:rPr>
          <w:sz w:val="24"/>
          <w:szCs w:val="24"/>
        </w:rPr>
      </w:pPr>
      <w:r>
        <w:rPr>
          <w:sz w:val="24"/>
          <w:szCs w:val="24"/>
        </w:rPr>
        <w:t>在《公司税法》第1（1）（4）和（5）款的情况下，只有当公司、个人或资产协会通过负责该税局的证明证明其与该组纳税人有联系时，第3（1）句才适用。5必须颁发证书，否则将被吊销。6第三句第二款所指的情况，应由支付机构单独记录，并声明投资收入与经营收入或六年租赁收入的从属关系;该期间从最后一次考虑豁免的日历年年底开始。6在第3句第2款所述的情况下，付款机构必须根据《税法》第93c条的规定，除《税法》第93c条第1款所述信息外，还应向负责对资本收益债权人的收入征税的税务机关转交账户和证券账户名称或商业交易的其他标</w:t>
      </w:r>
      <w:r>
        <w:rPr>
          <w:rFonts w:hint="eastAsia"/>
          <w:sz w:val="24"/>
          <w:szCs w:val="24"/>
        </w:rPr>
        <w:t>识。</w:t>
      </w:r>
      <w:r>
        <w:rPr>
          <w:sz w:val="24"/>
          <w:szCs w:val="24"/>
        </w:rPr>
        <w:t>8§ 72a 第 4 段、§ 93c 第 1 款第 3 项和第 4 款以及税法第 203a 条不适用。</w:t>
      </w:r>
    </w:p>
    <w:p>
      <w:pPr>
        <w:snapToGrid w:val="0"/>
        <w:ind w:left="480" w:hanging="480" w:hangingChars="200"/>
        <w:rPr>
          <w:sz w:val="24"/>
          <w:szCs w:val="24"/>
        </w:rPr>
      </w:pPr>
      <w:r>
        <w:rPr>
          <w:rFonts w:hint="eastAsia"/>
          <w:sz w:val="24"/>
          <w:szCs w:val="24"/>
        </w:rPr>
        <w:t>（</w:t>
      </w:r>
      <w:r>
        <w:rPr>
          <w:sz w:val="24"/>
          <w:szCs w:val="24"/>
        </w:rPr>
        <w:t>3）如果债务人在德国设有住所、管理或注册办事处，则第1款第1句第1项和第1a至4项所指的投资收入为国内投资收入;如果债务人在德国拥有《保险监督法》第61、65或68条所指的营业所，则第1款第1句第4项所指的投资收入也是国内的。</w:t>
      </w:r>
      <w:r>
        <w:rPr>
          <w:rFonts w:hint="eastAsia"/>
          <w:sz w:val="24"/>
          <w:szCs w:val="24"/>
          <w:lang w:eastAsia="zh-CN"/>
        </w:rPr>
        <w:t>.</w:t>
      </w:r>
      <w:r>
        <w:rPr>
          <w:sz w:val="24"/>
          <w:szCs w:val="24"/>
        </w:rPr>
        <w:t>如果所售债权的债务人符合第1句的要求，则第1句第1句第2项所指的投资收入是国内的。2§20第1款第1句第4句所指的投资收入是国内的，如果股份发行人在德国设有管理或注册办事处。4第1款第1句第6项所指的投资收入，如果既不符合第1句的条件，也不满足第2句的条件，则为外国投资</w:t>
      </w:r>
      <w:r>
        <w:rPr>
          <w:rFonts w:hint="eastAsia"/>
          <w:sz w:val="24"/>
          <w:szCs w:val="24"/>
        </w:rPr>
        <w:t>收入。</w:t>
      </w:r>
    </w:p>
    <w:p>
      <w:pPr>
        <w:snapToGrid w:val="0"/>
        <w:ind w:left="480" w:hanging="480" w:hangingChars="200"/>
        <w:rPr>
          <w:sz w:val="24"/>
          <w:szCs w:val="24"/>
        </w:rPr>
      </w:pPr>
      <w:r>
        <w:rPr>
          <w:rFonts w:hint="eastAsia"/>
          <w:sz w:val="24"/>
          <w:szCs w:val="24"/>
        </w:rPr>
        <w:t>（</w:t>
      </w:r>
      <w:r>
        <w:rPr>
          <w:sz w:val="24"/>
          <w:szCs w:val="24"/>
        </w:rPr>
        <w:t>4）如果债权人的资本收益属于农业和林业、商业、自营职业或出租和租赁的收入，也应予以减税。</w:t>
      </w:r>
    </w:p>
    <w:p>
      <w:pPr>
        <w:snapToGrid w:val="0"/>
        <w:ind w:left="480" w:hanging="480" w:hangingChars="200"/>
        <w:rPr>
          <w:sz w:val="24"/>
          <w:szCs w:val="24"/>
        </w:rPr>
      </w:pPr>
      <w:r>
        <w:rPr>
          <w:rFonts w:hint="eastAsia"/>
          <w:sz w:val="24"/>
          <w:szCs w:val="24"/>
        </w:rPr>
        <w:t>（</w:t>
      </w:r>
      <w:r>
        <w:rPr>
          <w:sz w:val="24"/>
          <w:szCs w:val="24"/>
        </w:rPr>
        <w:t>5）对于§20所指的资本利得，只要它们已经缴纳了资本利得税，所得税就用税收减免来补偿;如果可以根据§ 44第1款第10句和第11句以及第5款要求债权人，则不会发生减税的补偿效果。</w:t>
      </w:r>
      <w:r>
        <w:rPr>
          <w:rFonts w:hint="eastAsia"/>
          <w:sz w:val="24"/>
          <w:szCs w:val="24"/>
          <w:lang w:eastAsia="zh-CN"/>
        </w:rPr>
        <w:t>.</w:t>
      </w:r>
      <w:r>
        <w:rPr>
          <w:sz w:val="24"/>
          <w:szCs w:val="24"/>
        </w:rPr>
        <w:t>这不适用于第32d条第2款的情况，也不适用于属于农业和林业、商业企业、自营职业或出租和租赁收入的投资收入。2应债权人的要求，根据第32d条，第1句所指的资本收益包括在资本收益的特殊税收中。4《税法》第165（1）句2号第2至第4条所指的所得税的临时确定也包括第1句含义范围内尚未提交第3句申请的收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43：申请参见 § 52 +++）</w:t>
      </w:r>
    </w:p>
    <w:p>
      <w:pPr>
        <w:snapToGrid w:val="0"/>
        <w:rPr>
          <w:sz w:val="24"/>
          <w:szCs w:val="24"/>
        </w:rPr>
      </w:pPr>
      <w:r>
        <w:rPr>
          <w:rFonts w:hint="eastAsia"/>
          <w:sz w:val="24"/>
          <w:szCs w:val="24"/>
        </w:rPr>
        <w:t>（</w:t>
      </w:r>
      <w:r>
        <w:rPr>
          <w:sz w:val="24"/>
          <w:szCs w:val="24"/>
        </w:rPr>
        <w:t>+++ § 43 第 2 条：申请见 § 50 第 3 节 InvStG 2018 +++）</w:t>
      </w:r>
    </w:p>
    <w:p>
      <w:pPr>
        <w:snapToGrid w:val="0"/>
        <w:rPr>
          <w:sz w:val="24"/>
          <w:szCs w:val="24"/>
        </w:rPr>
      </w:pPr>
      <w:r>
        <w:rPr>
          <w:rFonts w:hint="eastAsia"/>
          <w:sz w:val="24"/>
          <w:szCs w:val="24"/>
        </w:rPr>
        <w:t>（</w:t>
      </w:r>
      <w:r>
        <w:rPr>
          <w:sz w:val="24"/>
          <w:szCs w:val="24"/>
        </w:rPr>
        <w:t>+++ § 43 第 5 条：申请参见 § 34 第 2 节 InvStG 2018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43a 资本利得税的评估</w:t>
      </w:r>
    </w:p>
    <w:p>
      <w:pPr>
        <w:snapToGrid w:val="0"/>
        <w:rPr>
          <w:sz w:val="24"/>
          <w:szCs w:val="24"/>
        </w:rPr>
      </w:pPr>
      <w:r>
        <w:rPr>
          <w:rFonts w:hint="eastAsia"/>
          <w:sz w:val="24"/>
          <w:szCs w:val="24"/>
        </w:rPr>
        <w:t>（</w:t>
      </w:r>
      <w:r>
        <w:rPr>
          <w:sz w:val="24"/>
          <w:szCs w:val="24"/>
        </w:rPr>
        <w:t>1）资本利得税为：</w:t>
      </w:r>
    </w:p>
    <w:p>
      <w:pPr>
        <w:snapToGrid w:val="0"/>
        <w:ind w:firstLine="240" w:firstLineChars="100"/>
        <w:rPr>
          <w:sz w:val="24"/>
          <w:szCs w:val="24"/>
        </w:rPr>
      </w:pPr>
      <w:r>
        <w:rPr>
          <w:sz w:val="24"/>
          <w:szCs w:val="24"/>
        </w:rPr>
        <w:t>1.</w:t>
      </w:r>
      <w:r>
        <w:rPr>
          <w:rFonts w:hint="eastAsia"/>
          <w:sz w:val="24"/>
          <w:szCs w:val="24"/>
        </w:rPr>
        <w:t>在§</w:t>
      </w:r>
      <w:r>
        <w:rPr>
          <w:sz w:val="24"/>
          <w:szCs w:val="24"/>
        </w:rPr>
        <w:t xml:space="preserve"> 43第1句第1句第1至7a号和第8至12句以及第2句所指的情况下：</w:t>
      </w:r>
    </w:p>
    <w:p>
      <w:pPr>
        <w:snapToGrid w:val="0"/>
        <w:ind w:firstLine="480" w:firstLineChars="200"/>
        <w:rPr>
          <w:sz w:val="24"/>
          <w:szCs w:val="24"/>
        </w:rPr>
      </w:pPr>
      <w:r>
        <w:rPr>
          <w:rFonts w:hint="eastAsia"/>
          <w:sz w:val="24"/>
          <w:szCs w:val="24"/>
        </w:rPr>
        <w:t>资本回报率的</w:t>
      </w:r>
      <w:r>
        <w:rPr>
          <w:sz w:val="24"/>
          <w:szCs w:val="24"/>
        </w:rPr>
        <w:t>25%;</w:t>
      </w:r>
    </w:p>
    <w:p>
      <w:pPr>
        <w:snapToGrid w:val="0"/>
        <w:ind w:firstLine="240" w:firstLineChars="100"/>
        <w:rPr>
          <w:sz w:val="24"/>
          <w:szCs w:val="24"/>
        </w:rPr>
      </w:pPr>
      <w:r>
        <w:rPr>
          <w:sz w:val="24"/>
          <w:szCs w:val="24"/>
        </w:rPr>
        <w:t>2.</w:t>
      </w:r>
      <w:r>
        <w:rPr>
          <w:rFonts w:hint="eastAsia"/>
          <w:sz w:val="24"/>
          <w:szCs w:val="24"/>
        </w:rPr>
        <w:t>在§</w:t>
      </w:r>
      <w:r>
        <w:rPr>
          <w:sz w:val="24"/>
          <w:szCs w:val="24"/>
        </w:rPr>
        <w:t xml:space="preserve"> 43第1句第1句第7b和7c段所指的情况下：</w:t>
      </w:r>
    </w:p>
    <w:p>
      <w:pPr>
        <w:snapToGrid w:val="0"/>
        <w:ind w:firstLine="480" w:firstLineChars="200"/>
        <w:rPr>
          <w:sz w:val="24"/>
          <w:szCs w:val="24"/>
        </w:rPr>
      </w:pPr>
      <w:r>
        <w:rPr>
          <w:rFonts w:hint="eastAsia"/>
          <w:sz w:val="24"/>
          <w:szCs w:val="24"/>
        </w:rPr>
        <w:t>资本回报率的</w:t>
      </w:r>
      <w:r>
        <w:rPr>
          <w:sz w:val="24"/>
          <w:szCs w:val="24"/>
        </w:rPr>
        <w:t>15%。</w:t>
      </w:r>
    </w:p>
    <w:p>
      <w:pPr>
        <w:snapToGrid w:val="0"/>
        <w:rPr>
          <w:sz w:val="24"/>
          <w:szCs w:val="24"/>
        </w:rPr>
      </w:pPr>
      <w:r>
        <w:rPr>
          <w:rFonts w:hint="eastAsia"/>
          <w:sz w:val="24"/>
          <w:szCs w:val="24"/>
        </w:rPr>
        <w:t>在教会纳税义务的情况下，资本利得税减少可归因于资本利得的教会税的</w:t>
      </w:r>
      <w:r>
        <w:rPr>
          <w:sz w:val="24"/>
          <w:szCs w:val="24"/>
        </w:rPr>
        <w:t>25%。3§ 32d 第1款 第4句和第5句应相应适用。</w:t>
      </w:r>
    </w:p>
    <w:p>
      <w:pPr>
        <w:snapToGrid w:val="0"/>
        <w:rPr>
          <w:sz w:val="24"/>
          <w:szCs w:val="24"/>
        </w:rPr>
      </w:pPr>
      <w:r>
        <w:rPr>
          <w:rFonts w:hint="eastAsia"/>
          <w:sz w:val="24"/>
          <w:szCs w:val="24"/>
        </w:rPr>
        <w:t>（</w:t>
      </w:r>
      <w:r>
        <w:rPr>
          <w:sz w:val="24"/>
          <w:szCs w:val="24"/>
        </w:rPr>
        <w:t>2）未扣除的全部投资收入应予扣减税;这不适用于根据“投资税法”第16（1）条从投资基金获得的收入，根据“投资税法”第20条，部分豁免适用;§ 20 第 1 款 第 2 句 第 2 至 4 句不适用于税收减免。</w:t>
      </w:r>
      <w:r>
        <w:rPr>
          <w:rFonts w:hint="eastAsia"/>
          <w:sz w:val="24"/>
          <w:szCs w:val="24"/>
          <w:lang w:eastAsia="zh-CN"/>
        </w:rPr>
        <w:t>.</w:t>
      </w:r>
      <w:r>
        <w:rPr>
          <w:sz w:val="24"/>
          <w:szCs w:val="24"/>
        </w:rPr>
        <w:t>在§ 43（1）句1第9至12句所述的情况下，税收减免计算</w:t>
      </w:r>
    </w:p>
    <w:p>
      <w:pPr>
        <w:snapToGrid w:val="0"/>
        <w:ind w:left="240" w:hanging="240" w:hangingChars="100"/>
        <w:rPr>
          <w:sz w:val="24"/>
          <w:szCs w:val="24"/>
        </w:rPr>
      </w:pPr>
      <w:r>
        <w:rPr>
          <w:sz w:val="24"/>
          <w:szCs w:val="24"/>
        </w:rPr>
        <w:t>1.</w:t>
      </w:r>
      <w:r>
        <w:rPr>
          <w:rFonts w:hint="eastAsia"/>
          <w:sz w:val="24"/>
          <w:szCs w:val="24"/>
        </w:rPr>
        <w:t>根据《投资税法》第</w:t>
      </w:r>
      <w:r>
        <w:rPr>
          <w:sz w:val="24"/>
          <w:szCs w:val="24"/>
        </w:rPr>
        <w:t>19条，在§16第1款第3项的含义范围内，结合《投资税法》第2条第13款的规定出售投资基金股份所获得的利润，以及</w:t>
      </w:r>
    </w:p>
    <w:p>
      <w:pPr>
        <w:snapToGrid w:val="0"/>
        <w:rPr>
          <w:sz w:val="24"/>
          <w:szCs w:val="24"/>
        </w:rPr>
      </w:pPr>
      <w:r>
        <w:rPr>
          <w:sz w:val="24"/>
          <w:szCs w:val="24"/>
        </w:rPr>
        <w:t>2.</w:t>
      </w:r>
      <w:r>
        <w:rPr>
          <w:rFonts w:hint="eastAsia"/>
          <w:sz w:val="24"/>
          <w:szCs w:val="24"/>
        </w:rPr>
        <w:t>在所有其他情况下，根据§</w:t>
      </w:r>
      <w:r>
        <w:rPr>
          <w:sz w:val="24"/>
          <w:szCs w:val="24"/>
        </w:rPr>
        <w:t xml:space="preserve"> 20第4款和第4a款，</w:t>
      </w:r>
    </w:p>
    <w:p>
      <w:pPr>
        <w:snapToGrid w:val="0"/>
        <w:rPr>
          <w:sz w:val="24"/>
          <w:szCs w:val="24"/>
        </w:rPr>
      </w:pPr>
      <w:r>
        <w:rPr>
          <w:rFonts w:hint="eastAsia"/>
          <w:sz w:val="24"/>
          <w:szCs w:val="24"/>
        </w:rPr>
        <w:t>如果资产已被支付投资收入的实体收购或处置，并且此后一直持有或管理。</w:t>
      </w:r>
      <w:r>
        <w:rPr>
          <w:sz w:val="24"/>
          <w:szCs w:val="24"/>
        </w:rPr>
        <w:t>2如果纳税人将资产转移到另一个托管账户，转移国内支付机构必须将获取数据通知接受国内支付机构。4第3句应相应地适用于§43第1款第5句的情况。5如果发行支付机构是信贷机构、金融服务机构或总部设在欧洲联盟另一成员国的证券机构，则位于1994年1月3日《欧洲经济区协定》的另一缔约国（OJ No.经不时修订的EC No L 1，第3页），或根据2003年6月3日第2003/48/EC号指令第17（2）（i）条在另一缔约国，以利息支付形式对储蓄收入征税</w:t>
      </w:r>
      <w:r>
        <w:rPr>
          <w:rFonts w:hint="eastAsia"/>
          <w:sz w:val="24"/>
          <w:szCs w:val="24"/>
        </w:rPr>
        <w:t>（</w:t>
      </w:r>
      <w:r>
        <w:rPr>
          <w:sz w:val="24"/>
          <w:szCs w:val="24"/>
        </w:rPr>
        <w:t>OJ No L 1，第3页）欧盟第L 157号第38页），纳税人只能通过外国机构的证明提供证明;这应比照适用于位于该领土的国内信贷机构、金融服务机构或国内证券机构的分支机构。6在所有其他情况下，不允许证明采集数据。6如果收购数据未经证实，则税收减免基于资产出售或赎回收入的30%。7在§ 43（1）第4句所述的情况下，转让时的证券交易所价格加上单位利息应被视为出售收入，与转让证券账户相关的费用应被视为§20（4）第1.9句所指的处置成本为了确定证券交易所价格，必须设定转让前一天在受监管市场上报的最低价格;如</w:t>
      </w:r>
      <w:r>
        <w:rPr>
          <w:rFonts w:hint="eastAsia"/>
          <w:sz w:val="24"/>
          <w:szCs w:val="24"/>
        </w:rPr>
        <w:t>果前一天没有报价，资产应在转让日期前</w:t>
      </w:r>
      <w:r>
        <w:rPr>
          <w:sz w:val="24"/>
          <w:szCs w:val="24"/>
        </w:rPr>
        <w:t>30天内以受监管市场的最后报价报价;这同样适用于在欧洲经济区境内的场外交易市场中包括的证券，或根据1993年5月10日关于证券领域投资服务的理事会指令93/22/EEC第1（13）条的含义在受监管的市场进行交易的证券。欧共体第L 141号，第27页）。第10名如果没有股票交易价格，则根据收购成本的30%计算税款。12收款人付款实体应将转让实体设定的汇兑价格确认为购置成本，并将转让时确认的单位利息作为第3款规定的销售收入予以考虑。11第9句应相应适用。12如果没有股票交易价</w:t>
      </w:r>
      <w:r>
        <w:rPr>
          <w:rFonts w:hint="eastAsia"/>
          <w:sz w:val="24"/>
          <w:szCs w:val="24"/>
        </w:rPr>
        <w:t>格，税收减免基于出售或赎回资产收入的</w:t>
      </w:r>
      <w:r>
        <w:rPr>
          <w:sz w:val="24"/>
          <w:szCs w:val="24"/>
        </w:rPr>
        <w:t>30%。13如果付款实体在1994年1月1日之前获得或处置了资产，并自那时起一直持有或管理这些资产，它可根据出售或赎回证券和资本债权所得收入的30%计算减税额。14作为对第2句至第14句的减损，联邦和各州的债务可记账证券的投资收入不用于市场交易，或§43（1）第1句第7款第7项所指的投资收入，未以无记名或定点债券证券化的资本债权的税收减免，是根据全部资本回报计算的，不扣除任何费用。</w:t>
      </w:r>
    </w:p>
    <w:p>
      <w:pPr>
        <w:snapToGrid w:val="0"/>
        <w:ind w:left="480" w:hanging="480" w:hangingChars="200"/>
        <w:rPr>
          <w:sz w:val="24"/>
          <w:szCs w:val="24"/>
        </w:rPr>
      </w:pPr>
      <w:r>
        <w:rPr>
          <w:rFonts w:hint="eastAsia"/>
          <w:sz w:val="24"/>
          <w:szCs w:val="24"/>
        </w:rPr>
        <w:t>（3）</w:t>
      </w:r>
      <w:r>
        <w:rPr>
          <w:sz w:val="24"/>
          <w:szCs w:val="24"/>
        </w:rPr>
        <w:t>支付機構应根据第32d条第5款考虑投资收入的外国税。</w:t>
      </w:r>
      <w:r>
        <w:rPr>
          <w:rFonts w:hint="eastAsia"/>
          <w:sz w:val="24"/>
          <w:szCs w:val="24"/>
          <w:lang w:eastAsia="zh-CN"/>
        </w:rPr>
        <w:t>.</w:t>
      </w:r>
      <w:r>
        <w:rPr>
          <w:sz w:val="24"/>
          <w:szCs w:val="24"/>
        </w:rPr>
        <w:t>考虑到§ 20（6）句子4，它必须抵消日历年的负投资收入，包括支付的利息，最高可达正投资收入的金额;如果存在§ 44a第2句第1句与§ 20第9款第2句2的含义范围内的联合豁免令，则进行联合赔偿。2未赔偿的损失应结转到下一个日历年。4应投资收益债权人的要求，应当按照正式规定的模式出具证明未补偿损失数额的证明;在这种情况下，损失的结转被省略。5付款机构必须在当年12月15日之前收到不可撤销的证书申请。6投资所得债权人将托管账户中的资产全部转入</w:t>
      </w:r>
      <w:r>
        <w:rPr>
          <w:rFonts w:hint="eastAsia"/>
          <w:sz w:val="24"/>
          <w:szCs w:val="24"/>
        </w:rPr>
        <w:t>另一存款的，发行支付机构应当根据投资收益债权人的要求，将未补偿损失的数额通知承兑支付机构</w:t>
      </w:r>
      <w:r>
        <w:rPr>
          <w:sz w:val="24"/>
          <w:szCs w:val="24"/>
        </w:rPr>
        <w:t>;在这种情况下，不得签发第4句规定的证书。6如果在日历年结束后，付款机构得知税基或资本利得税的变化，则在意识到之前，它不得进行相应的更正;§ 44 第5款不受影响。7上述句子不适用于§ 20第8段和§ 44第1款第4句第1号字母，双字母bb的情况以及公司，个人或资产协会的情况。</w:t>
      </w:r>
    </w:p>
    <w:p>
      <w:pPr>
        <w:snapToGrid w:val="0"/>
        <w:ind w:left="480" w:hanging="480" w:hangingChars="200"/>
        <w:rPr>
          <w:sz w:val="24"/>
          <w:szCs w:val="24"/>
        </w:rPr>
      </w:pPr>
      <w:r>
        <w:rPr>
          <w:rFonts w:hint="eastAsia"/>
          <w:sz w:val="24"/>
          <w:szCs w:val="24"/>
        </w:rPr>
        <w:t>（4）</w:t>
      </w:r>
      <w:r>
        <w:rPr>
          <w:sz w:val="24"/>
          <w:szCs w:val="24"/>
        </w:rPr>
        <w:t>第1条第2和第3款应比照适用于作为支付機構的联邦债务帐簿或土地债务管理部门。</w:t>
      </w:r>
      <w:r>
        <w:rPr>
          <w:rFonts w:hint="eastAsia"/>
          <w:sz w:val="24"/>
          <w:szCs w:val="24"/>
          <w:lang w:eastAsia="zh-CN"/>
        </w:rPr>
        <w:t>.</w:t>
      </w:r>
      <w:r>
        <w:rPr>
          <w:sz w:val="24"/>
          <w:szCs w:val="24"/>
        </w:rPr>
        <w:t>如果证券或应收账款是由信贷机构、金融服务机构或证券机构获得的，其保管和管理条件由联邦债务账簿保管和管理，则信贷机构、金融服务机构或持有联邦债务账簿或土地债务管理机构的证券机构以及要输入债务账簿的证券，以及 要求赔偿联邦或各州拟用于市场交易的债务可预订证券的购置日期和购置日期，以及联邦或州收购或出售这些证券和应收款，并自那时以来持有或管理这些证券和应收款。</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43a：有关申请，请参见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43b 某些公司资本利得税的评估</w:t>
      </w:r>
    </w:p>
    <w:p>
      <w:pPr>
        <w:snapToGrid w:val="0"/>
        <w:ind w:left="240" w:hanging="240" w:hangingChars="100"/>
        <w:rPr>
          <w:sz w:val="24"/>
          <w:szCs w:val="24"/>
        </w:rPr>
      </w:pPr>
      <w:r>
        <w:rPr>
          <w:rFonts w:hint="eastAsia"/>
          <w:sz w:val="24"/>
          <w:szCs w:val="24"/>
        </w:rPr>
        <w:t>（</w:t>
      </w:r>
      <w:r>
        <w:rPr>
          <w:sz w:val="24"/>
          <w:szCs w:val="24"/>
        </w:rPr>
        <w:t>1）应要求，不得对第20（1）（1）款所指的资本利得税征收资本利得税，该资本利得税是子公司向既不在德国设有注册办事处也不设管理层的母公司，或向位于欧盟另一个成员国的母公司的常设机构进行的分配而产生的;§ 50d 第3款应相应适用。</w:t>
      </w:r>
      <w:r>
        <w:rPr>
          <w:rFonts w:hint="eastAsia"/>
          <w:sz w:val="24"/>
          <w:szCs w:val="24"/>
          <w:lang w:eastAsia="zh-CN"/>
        </w:rPr>
        <w:t>.</w:t>
      </w:r>
      <w:r>
        <w:rPr>
          <w:sz w:val="24"/>
          <w:szCs w:val="24"/>
        </w:rPr>
        <w:t>第1句也适用于子公司向位于欧洲联盟另一个成员国的常设机构分配具有无限纳税义务的母公司。2只有当对子公司的参与实际属于常设单位的商业资产时，才会流入常设单位。4第1句至第3句不适用于第20条第1款第1项所指的在清算或转换时附属公司应计的投资收益。</w:t>
      </w:r>
    </w:p>
    <w:p>
      <w:pPr>
        <w:snapToGrid w:val="0"/>
        <w:rPr>
          <w:sz w:val="24"/>
          <w:szCs w:val="24"/>
        </w:rPr>
      </w:pPr>
      <w:r>
        <w:rPr>
          <w:rFonts w:hint="eastAsia"/>
          <w:sz w:val="24"/>
          <w:szCs w:val="24"/>
        </w:rPr>
        <w:t>（2）</w:t>
      </w:r>
      <w:r>
        <w:rPr>
          <w:sz w:val="24"/>
          <w:szCs w:val="24"/>
        </w:rPr>
        <w:t>第一款所指的母公司是指符合下列条件的任何公司：</w:t>
      </w:r>
    </w:p>
    <w:p>
      <w:pPr>
        <w:snapToGrid w:val="0"/>
        <w:ind w:firstLine="240" w:firstLineChars="100"/>
        <w:rPr>
          <w:sz w:val="24"/>
          <w:szCs w:val="24"/>
        </w:rPr>
      </w:pPr>
      <w:r>
        <w:rPr>
          <w:sz w:val="24"/>
          <w:szCs w:val="24"/>
        </w:rPr>
        <w:t>1.</w:t>
      </w:r>
      <w:r>
        <w:rPr>
          <w:rFonts w:hint="eastAsia"/>
          <w:sz w:val="24"/>
          <w:szCs w:val="24"/>
        </w:rPr>
        <w:t>符合本法附件</w:t>
      </w:r>
      <w:r>
        <w:rPr>
          <w:sz w:val="24"/>
          <w:szCs w:val="24"/>
        </w:rPr>
        <w:t>2规定的条件，以及</w:t>
      </w:r>
    </w:p>
    <w:p>
      <w:pPr>
        <w:snapToGrid w:val="0"/>
        <w:ind w:left="239" w:leftChars="114"/>
        <w:rPr>
          <w:sz w:val="24"/>
          <w:szCs w:val="24"/>
        </w:rPr>
      </w:pPr>
      <w:r>
        <w:rPr>
          <w:sz w:val="24"/>
          <w:szCs w:val="24"/>
        </w:rPr>
        <w:t>2.2011年11月30日理事会指令2011/96/EU第3（1）（a）条，关于适用于不同成员国母公司和子公司的共同税收制度。OJ L 345， 29.12.2011， p. 8）， 最后一次修订由指令 2014/86/EU （OJ L 345， 29.12.2011， p.L 219 of 25.7.2014，第40页），在根据§ 44（1）第2句产生资本利得税时，可以证明子公司至少10%的资本有直接份额（最低参与）。</w:t>
      </w:r>
    </w:p>
    <w:p>
      <w:pPr>
        <w:snapToGrid w:val="0"/>
        <w:rPr>
          <w:sz w:val="24"/>
          <w:szCs w:val="24"/>
        </w:rPr>
      </w:pPr>
      <w:r>
        <w:rPr>
          <w:rFonts w:hint="eastAsia"/>
          <w:sz w:val="24"/>
          <w:szCs w:val="24"/>
        </w:rPr>
        <w:t>如果此时未满足最低参与，则利润分配决策的时间是决定性的。</w:t>
      </w:r>
      <w:r>
        <w:rPr>
          <w:sz w:val="24"/>
          <w:szCs w:val="24"/>
        </w:rPr>
        <w:t>2第1款和第1句所指的子公司是指符合本法附件2和指令2011/96/EU第3（1）（b）条规定的条件的任何具有无限纳税义务的公司。4另一个先决条件是，参与显然连续存在十二个月。5如果该参与期在根据§ 44（1）句子2发生资本利得税之日之后完成，则必须根据§ 50c（3）退还预扣和已支付的资本利得税;根据§ 50c第2款的豁免程序被排除在外。</w:t>
      </w:r>
    </w:p>
    <w:p>
      <w:pPr>
        <w:snapToGrid w:val="0"/>
        <w:ind w:left="480" w:hanging="480" w:hangingChars="200"/>
        <w:rPr>
          <w:sz w:val="24"/>
          <w:szCs w:val="24"/>
        </w:rPr>
      </w:pPr>
      <w:r>
        <w:rPr>
          <w:rFonts w:hint="eastAsia"/>
          <w:sz w:val="24"/>
          <w:szCs w:val="24"/>
        </w:rPr>
        <w:t>（2a）</w:t>
      </w:r>
      <w:r>
        <w:rPr>
          <w:sz w:val="24"/>
          <w:szCs w:val="24"/>
        </w:rPr>
        <w:t>第1款和第2款所指的常设机构，系指欧洲联盟另一成员国的固定营业所，母公司通过其全部或部分活动行使，其中该商业实体的利润根据适用的《避免双重征税公约》分配给其所在国，并且这些利润在该国征税。</w:t>
      </w:r>
    </w:p>
    <w:p>
      <w:pPr>
        <w:snapToGrid w:val="0"/>
        <w:rPr>
          <w:sz w:val="24"/>
          <w:szCs w:val="24"/>
        </w:rPr>
      </w:pPr>
      <w:r>
        <w:rPr>
          <w:rFonts w:hint="eastAsia"/>
          <w:sz w:val="24"/>
          <w:szCs w:val="24"/>
        </w:rPr>
        <w:t>（</w:t>
      </w:r>
      <w:r>
        <w:rPr>
          <w:sz w:val="24"/>
          <w:szCs w:val="24"/>
        </w:rPr>
        <w:t>3）（略）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43b：关于申请，请参见第 52 节第 42 条和第 42a 条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44 资本利得税的缴纳</w:t>
      </w:r>
    </w:p>
    <w:p>
      <w:pPr>
        <w:snapToGrid w:val="0"/>
        <w:ind w:left="480" w:hanging="480" w:hangingChars="200"/>
        <w:rPr>
          <w:sz w:val="24"/>
          <w:szCs w:val="24"/>
        </w:rPr>
      </w:pPr>
      <w:r>
        <w:rPr>
          <w:rFonts w:hint="eastAsia"/>
          <w:sz w:val="24"/>
          <w:szCs w:val="24"/>
        </w:rPr>
        <w:t>（</w:t>
      </w:r>
      <w:r>
        <w:rPr>
          <w:sz w:val="24"/>
          <w:szCs w:val="24"/>
        </w:rPr>
        <w:t>1）在§ 43（1）第1句第1句第1至7b项和第8至12句以及第2句所述的情况下，资本利得税的债务人是资本利得税的债权人。</w:t>
      </w:r>
      <w:r>
        <w:rPr>
          <w:rFonts w:hint="eastAsia"/>
          <w:sz w:val="24"/>
          <w:szCs w:val="24"/>
          <w:lang w:eastAsia="zh-CN"/>
        </w:rPr>
        <w:t>.</w:t>
      </w:r>
      <w:r>
        <w:rPr>
          <w:sz w:val="24"/>
          <w:szCs w:val="24"/>
        </w:rPr>
        <w:t>资本利得税在资本利得归债权人之时产生。2当时，在§ 43（1）句1第1，2至4以及7a和7b中提到的案例中，投资收益的债务人，但在§ 43（1）句子1第1句2的情况下，为证券卖方执行销售订单的机构在第4句第1句的含义内， 在§ 43第1句第1句第1a，5至7和8至12以及第2句的情况下，支付资本利得的机构根据联邦税务公报上公布的税务管理部门对资本收益债权人账户的解释性规定进</w:t>
      </w:r>
      <w:r>
        <w:rPr>
          <w:rFonts w:hint="eastAsia"/>
          <w:sz w:val="24"/>
          <w:szCs w:val="24"/>
        </w:rPr>
        <w:t>行税收减免。</w:t>
      </w:r>
      <w:r>
        <w:rPr>
          <w:sz w:val="24"/>
          <w:szCs w:val="24"/>
        </w:rPr>
        <w:t>4支付投资收益的实体是</w:t>
      </w:r>
    </w:p>
    <w:p>
      <w:pPr>
        <w:snapToGrid w:val="0"/>
        <w:rPr>
          <w:sz w:val="24"/>
          <w:szCs w:val="24"/>
        </w:rPr>
      </w:pPr>
      <w:r>
        <w:rPr>
          <w:sz w:val="24"/>
          <w:szCs w:val="24"/>
        </w:rPr>
        <w:t>1.</w:t>
      </w:r>
      <w:r>
        <w:rPr>
          <w:rFonts w:hint="eastAsia"/>
          <w:sz w:val="24"/>
          <w:szCs w:val="24"/>
        </w:rPr>
        <w:t>在§</w:t>
      </w:r>
      <w:r>
        <w:rPr>
          <w:sz w:val="24"/>
          <w:szCs w:val="24"/>
        </w:rPr>
        <w:t xml:space="preserve"> 43第1句第1句第5至7个字母a和数字8至12以及第2句所指的情况下</w:t>
      </w:r>
    </w:p>
    <w:p>
      <w:pPr>
        <w:snapToGrid w:val="0"/>
        <w:ind w:left="239" w:leftChars="114"/>
        <w:rPr>
          <w:sz w:val="24"/>
          <w:szCs w:val="24"/>
        </w:rPr>
      </w:pPr>
      <w:r>
        <w:rPr>
          <w:sz w:val="24"/>
          <w:szCs w:val="24"/>
        </w:rPr>
        <w:t>a)</w:t>
      </w:r>
      <w:r>
        <w:rPr>
          <w:rFonts w:hint="eastAsia"/>
          <w:sz w:val="24"/>
          <w:szCs w:val="24"/>
        </w:rPr>
        <w:t>国内信贷机构或§</w:t>
      </w:r>
      <w:r>
        <w:rPr>
          <w:sz w:val="24"/>
          <w:szCs w:val="24"/>
        </w:rPr>
        <w:t>43（1）句1第7项b所指的国内金融服务机构，国内证券交易公司或国内证券交易银行，</w:t>
      </w:r>
    </w:p>
    <w:p>
      <w:pPr>
        <w:snapToGrid w:val="0"/>
        <w:ind w:left="239" w:leftChars="114"/>
        <w:rPr>
          <w:sz w:val="24"/>
          <w:szCs w:val="24"/>
        </w:rPr>
      </w:pPr>
      <w:r>
        <w:rPr>
          <w:sz w:val="24"/>
          <w:szCs w:val="24"/>
        </w:rPr>
        <w:t>aa）</w:t>
      </w:r>
      <w:r>
        <w:rPr>
          <w:rFonts w:hint="eastAsia"/>
          <w:sz w:val="24"/>
          <w:szCs w:val="24"/>
        </w:rPr>
        <w:t>持有或管理债券、集体债务账簿索赔中的股份、股票权利、票息、《投资税法》所指的投资基金股份或其他资产，或进行出售并支付或贷记投资收益，或根据第</w:t>
      </w:r>
      <w:r>
        <w:rPr>
          <w:sz w:val="24"/>
          <w:szCs w:val="24"/>
        </w:rPr>
        <w:t>43（1）条第1句第8和第11条，支付或贷记投资收益，</w:t>
      </w:r>
    </w:p>
    <w:p>
      <w:pPr>
        <w:snapToGrid w:val="0"/>
        <w:ind w:left="479" w:leftChars="114" w:hanging="240" w:hangingChars="100"/>
        <w:rPr>
          <w:sz w:val="24"/>
          <w:szCs w:val="24"/>
        </w:rPr>
      </w:pPr>
      <w:r>
        <w:rPr>
          <w:rFonts w:hint="eastAsia"/>
          <w:sz w:val="24"/>
          <w:szCs w:val="24"/>
        </w:rPr>
        <w:t>bb)通过向外国信贷机构或外国金融服务机构以外的信贷机构交付票息或债券来支付或贷记投资收益</w:t>
      </w:r>
      <w:r>
        <w:rPr>
          <w:sz w:val="24"/>
          <w:szCs w:val="24"/>
        </w:rPr>
        <w:t>;</w:t>
      </w:r>
    </w:p>
    <w:p>
      <w:pPr>
        <w:snapToGrid w:val="0"/>
        <w:ind w:left="479" w:leftChars="114" w:hanging="240" w:hangingChars="100"/>
        <w:rPr>
          <w:sz w:val="24"/>
          <w:szCs w:val="24"/>
        </w:rPr>
      </w:pPr>
      <w:r>
        <w:rPr>
          <w:sz w:val="24"/>
          <w:szCs w:val="24"/>
        </w:rPr>
        <w:t>b)</w:t>
      </w:r>
      <w:r>
        <w:rPr>
          <w:rFonts w:hint="eastAsia"/>
          <w:sz w:val="24"/>
          <w:szCs w:val="24"/>
        </w:rPr>
        <w:t>在第</w:t>
      </w:r>
      <w:r>
        <w:rPr>
          <w:sz w:val="24"/>
          <w:szCs w:val="24"/>
        </w:rPr>
        <w:t>43（1）段第一句第7（a）点和第10点所述情况下，在（a）点规定的条件下，投资收入的债务人，其中没有国内信贷机构或金融服务机构是支付投资收入的实体;</w:t>
      </w:r>
    </w:p>
    <w:p>
      <w:pPr>
        <w:snapToGrid w:val="0"/>
        <w:ind w:left="240" w:hanging="240" w:hangingChars="100"/>
        <w:rPr>
          <w:sz w:val="24"/>
          <w:szCs w:val="24"/>
        </w:rPr>
      </w:pPr>
      <w:r>
        <w:rPr>
          <w:sz w:val="24"/>
          <w:szCs w:val="24"/>
        </w:rPr>
        <w:t>2.</w:t>
      </w:r>
      <w:r>
        <w:rPr>
          <w:rFonts w:hint="eastAsia"/>
          <w:sz w:val="24"/>
          <w:szCs w:val="24"/>
        </w:rPr>
        <w:t>在第</w:t>
      </w:r>
      <w:r>
        <w:rPr>
          <w:sz w:val="24"/>
          <w:szCs w:val="24"/>
        </w:rPr>
        <w:t>43（1）段第一句第7（b）点所指的情形中，作为债务人支付或贷记投资收益的国内信贷机构或国内金融服务机构;</w:t>
      </w:r>
    </w:p>
    <w:p>
      <w:pPr>
        <w:snapToGrid w:val="0"/>
        <w:rPr>
          <w:sz w:val="24"/>
          <w:szCs w:val="24"/>
        </w:rPr>
      </w:pPr>
      <w:r>
        <w:rPr>
          <w:sz w:val="24"/>
          <w:szCs w:val="24"/>
        </w:rPr>
        <w:t>2a.</w:t>
      </w:r>
      <w:r>
        <w:rPr>
          <w:rFonts w:hint="eastAsia"/>
          <w:sz w:val="24"/>
          <w:szCs w:val="24"/>
        </w:rPr>
        <w:t>在§</w:t>
      </w:r>
      <w:r>
        <w:rPr>
          <w:sz w:val="24"/>
          <w:szCs w:val="24"/>
        </w:rPr>
        <w:t xml:space="preserve"> 43第1句第1句第7个字母c中提到的情况</w:t>
      </w:r>
    </w:p>
    <w:p>
      <w:pPr>
        <w:snapToGrid w:val="0"/>
        <w:ind w:left="240" w:hanging="240" w:hangingChars="100"/>
        <w:rPr>
          <w:sz w:val="24"/>
          <w:szCs w:val="24"/>
        </w:rPr>
      </w:pPr>
      <w:r>
        <w:rPr>
          <w:sz w:val="24"/>
          <w:szCs w:val="24"/>
        </w:rPr>
        <w:t>a)</w:t>
      </w:r>
      <w:r>
        <w:rPr>
          <w:rFonts w:hint="eastAsia"/>
          <w:sz w:val="24"/>
          <w:szCs w:val="24"/>
        </w:rPr>
        <w:t>互联网服务平台的国内运营商或外国运营商的国内分支机构，其含义为§</w:t>
      </w:r>
      <w:r>
        <w:rPr>
          <w:sz w:val="24"/>
          <w:szCs w:val="24"/>
        </w:rPr>
        <w:t xml:space="preserve"> 43（1）句子1第7个字母c句2，其将投资收入支付或贷记给债权人，</w:t>
      </w:r>
    </w:p>
    <w:p>
      <w:pPr>
        <w:snapToGrid w:val="0"/>
        <w:ind w:left="240" w:hanging="240" w:hangingChars="100"/>
        <w:rPr>
          <w:sz w:val="24"/>
          <w:szCs w:val="24"/>
        </w:rPr>
      </w:pPr>
      <w:r>
        <w:rPr>
          <w:sz w:val="24"/>
          <w:szCs w:val="24"/>
        </w:rPr>
        <w:t>b)</w:t>
      </w:r>
      <w:r>
        <w:rPr>
          <w:rFonts w:hint="eastAsia"/>
          <w:sz w:val="24"/>
          <w:szCs w:val="24"/>
        </w:rPr>
        <w:t>§</w:t>
      </w:r>
      <w:r>
        <w:rPr>
          <w:sz w:val="24"/>
          <w:szCs w:val="24"/>
        </w:rPr>
        <w:t xml:space="preserve"> 43 （1） 句 1 号 7 项 b 项所指的国内信贷机构或国内金融服务机构，代表互联网服务平台的国内或外国运营商将投资收入支付或贷记给债权人，其含义为 § 43 （1） 句 1 第 7 句 c 项 第 2 句，</w:t>
      </w:r>
    </w:p>
    <w:p>
      <w:pPr>
        <w:snapToGrid w:val="0"/>
        <w:rPr>
          <w:sz w:val="24"/>
          <w:szCs w:val="24"/>
        </w:rPr>
      </w:pPr>
      <w:r>
        <w:rPr>
          <w:rFonts w:hint="eastAsia"/>
          <w:sz w:val="24"/>
          <w:szCs w:val="24"/>
        </w:rPr>
        <w:t>前提是此类资本收益不能根据第</w:t>
      </w:r>
      <w:r>
        <w:rPr>
          <w:sz w:val="24"/>
          <w:szCs w:val="24"/>
        </w:rPr>
        <w:t>1点进行减税。</w:t>
      </w:r>
    </w:p>
    <w:p>
      <w:pPr>
        <w:snapToGrid w:val="0"/>
        <w:rPr>
          <w:sz w:val="24"/>
          <w:szCs w:val="24"/>
        </w:rPr>
      </w:pPr>
      <w:r>
        <w:rPr>
          <w:sz w:val="24"/>
          <w:szCs w:val="24"/>
        </w:rPr>
        <w:t>3.</w:t>
      </w:r>
      <w:r>
        <w:rPr>
          <w:rFonts w:hint="eastAsia"/>
          <w:sz w:val="24"/>
          <w:szCs w:val="24"/>
        </w:rPr>
        <w:t>在§</w:t>
      </w:r>
      <w:r>
        <w:rPr>
          <w:sz w:val="24"/>
          <w:szCs w:val="24"/>
        </w:rPr>
        <w:t xml:space="preserve"> 43第1款第1句第1a句所指的案件中</w:t>
      </w:r>
    </w:p>
    <w:p>
      <w:pPr>
        <w:snapToGrid w:val="0"/>
        <w:ind w:firstLine="240" w:firstLineChars="100"/>
        <w:rPr>
          <w:sz w:val="24"/>
          <w:szCs w:val="24"/>
        </w:rPr>
      </w:pPr>
      <w:r>
        <w:rPr>
          <w:sz w:val="24"/>
          <w:szCs w:val="24"/>
        </w:rPr>
        <w:t>a)</w:t>
      </w:r>
      <w:r>
        <w:rPr>
          <w:rFonts w:hint="eastAsia"/>
          <w:sz w:val="24"/>
          <w:szCs w:val="24"/>
        </w:rPr>
        <w:t>§</w:t>
      </w:r>
      <w:r>
        <w:rPr>
          <w:sz w:val="24"/>
          <w:szCs w:val="24"/>
        </w:rPr>
        <w:t xml:space="preserve"> 43（1）句1第7款b项所指的国内信贷或金融服务机构或国内证券机构，其持有或管理</w:t>
      </w:r>
      <w:r>
        <w:rPr>
          <w:rFonts w:hint="eastAsia"/>
          <w:sz w:val="24"/>
          <w:szCs w:val="24"/>
        </w:rPr>
        <w:t xml:space="preserve"> </w:t>
      </w:r>
    </w:p>
    <w:p>
      <w:pPr>
        <w:snapToGrid w:val="0"/>
        <w:ind w:left="479" w:leftChars="228"/>
        <w:rPr>
          <w:sz w:val="24"/>
          <w:szCs w:val="24"/>
        </w:rPr>
      </w:pPr>
      <w:r>
        <w:rPr>
          <w:sz w:val="24"/>
          <w:szCs w:val="24"/>
        </w:rPr>
        <w:t>股份并支付或贷记投资收入，或支付或贷记投资收入以交付股息证书或将投资收入支付给外国机构，</w:t>
      </w:r>
    </w:p>
    <w:p>
      <w:pPr>
        <w:snapToGrid w:val="0"/>
        <w:ind w:firstLine="240" w:firstLineChars="100"/>
        <w:rPr>
          <w:sz w:val="24"/>
          <w:szCs w:val="24"/>
        </w:rPr>
      </w:pPr>
      <w:r>
        <w:rPr>
          <w:sz w:val="24"/>
          <w:szCs w:val="24"/>
        </w:rPr>
        <w:t>b)</w:t>
      </w:r>
      <w:r>
        <w:rPr>
          <w:rFonts w:hint="eastAsia"/>
          <w:sz w:val="24"/>
          <w:szCs w:val="24"/>
        </w:rPr>
        <w:t>股份被委托集体托管的证券代收银行，如果其将投资收入支付给异物，</w:t>
      </w:r>
    </w:p>
    <w:p>
      <w:pPr>
        <w:snapToGrid w:val="0"/>
        <w:ind w:left="239" w:leftChars="114"/>
        <w:rPr>
          <w:sz w:val="24"/>
          <w:szCs w:val="24"/>
        </w:rPr>
      </w:pPr>
      <w:r>
        <w:rPr>
          <w:sz w:val="24"/>
          <w:szCs w:val="24"/>
        </w:rPr>
        <w:t>c)</w:t>
      </w:r>
      <w:r>
        <w:rPr>
          <w:rFonts w:hint="eastAsia"/>
          <w:sz w:val="24"/>
          <w:szCs w:val="24"/>
        </w:rPr>
        <w:t>投资收益的债务人，只要股份被委托集体托管的收债行不规范股息</w:t>
      </w:r>
      <w:r>
        <w:rPr>
          <w:sz w:val="24"/>
          <w:szCs w:val="24"/>
        </w:rPr>
        <w:t>;证券催收银行必须将无股息监管的持股规模告知债务人投资收益，</w:t>
      </w:r>
    </w:p>
    <w:p>
      <w:pPr>
        <w:snapToGrid w:val="0"/>
        <w:ind w:left="240" w:hanging="240" w:hangingChars="100"/>
        <w:rPr>
          <w:sz w:val="24"/>
          <w:szCs w:val="24"/>
        </w:rPr>
      </w:pPr>
      <w:r>
        <w:rPr>
          <w:sz w:val="24"/>
          <w:szCs w:val="24"/>
        </w:rPr>
        <w:t>4.</w:t>
      </w:r>
      <w:r>
        <w:rPr>
          <w:rFonts w:hint="eastAsia"/>
          <w:sz w:val="24"/>
          <w:szCs w:val="24"/>
        </w:rPr>
        <w:t>在§</w:t>
      </w:r>
      <w:r>
        <w:rPr>
          <w:sz w:val="24"/>
          <w:szCs w:val="24"/>
        </w:rPr>
        <w:t xml:space="preserve"> 43（1）第1句第5项所述的情况下，就涉及根据《投资税法》第16（1）条第2款预付的一次性付款而言，§43（1）第1句第7款b项所指的国内信贷或金融服务机构，持有或管理投资基金股份的国内证券交易公司或国内证券交易银行;（根据《投资税法》的规定）</w:t>
      </w:r>
    </w:p>
    <w:p>
      <w:pPr>
        <w:snapToGrid w:val="0"/>
        <w:ind w:left="240" w:hanging="240" w:hangingChars="100"/>
        <w:rPr>
          <w:sz w:val="24"/>
          <w:szCs w:val="24"/>
        </w:rPr>
      </w:pPr>
      <w:r>
        <w:rPr>
          <w:sz w:val="24"/>
          <w:szCs w:val="24"/>
        </w:rPr>
        <w:t>5.</w:t>
      </w:r>
      <w:r>
        <w:rPr>
          <w:rFonts w:hint="eastAsia"/>
          <w:sz w:val="24"/>
          <w:szCs w:val="24"/>
        </w:rPr>
        <w:t>在§</w:t>
      </w:r>
      <w:r>
        <w:rPr>
          <w:sz w:val="24"/>
          <w:szCs w:val="24"/>
        </w:rPr>
        <w:t xml:space="preserve"> 43 （1） 第 1 句第 5 项所述的情况下，如果涉及非由境内或外国信贷或金融服务机构持有或管理的国内投资基金股票的投资收入，则为 § 43 （1） 第 1 句第 7 款 b 项所指的国内或外国证券交易公司或境内或境外证券交易银行。</w:t>
      </w:r>
    </w:p>
    <w:p>
      <w:pPr>
        <w:snapToGrid w:val="0"/>
        <w:rPr>
          <w:sz w:val="24"/>
          <w:szCs w:val="24"/>
        </w:rPr>
      </w:pPr>
      <w:r>
        <w:rPr>
          <w:sz w:val="24"/>
          <w:szCs w:val="24"/>
        </w:rPr>
        <w:t>在一个日历月内预扣的税款必须在下个月的十分之一之前支付给负责纳税的税务局。</w:t>
      </w:r>
    </w:p>
    <w:p>
      <w:pPr>
        <w:snapToGrid w:val="0"/>
        <w:rPr>
          <w:sz w:val="24"/>
          <w:szCs w:val="24"/>
        </w:rPr>
      </w:pPr>
      <w:r>
        <w:rPr>
          <w:sz w:val="24"/>
          <w:szCs w:val="24"/>
        </w:rPr>
        <w:t>1.</w:t>
      </w:r>
      <w:r>
        <w:rPr>
          <w:rFonts w:hint="eastAsia"/>
          <w:sz w:val="24"/>
          <w:szCs w:val="24"/>
        </w:rPr>
        <w:t>投资收益的债务人，</w:t>
      </w:r>
    </w:p>
    <w:p>
      <w:pPr>
        <w:snapToGrid w:val="0"/>
        <w:rPr>
          <w:sz w:val="24"/>
          <w:szCs w:val="24"/>
        </w:rPr>
      </w:pPr>
      <w:r>
        <w:rPr>
          <w:sz w:val="24"/>
          <w:szCs w:val="24"/>
        </w:rPr>
        <w:t>2.</w:t>
      </w:r>
      <w:r>
        <w:rPr>
          <w:rFonts w:hint="eastAsia"/>
          <w:sz w:val="24"/>
          <w:szCs w:val="24"/>
        </w:rPr>
        <w:t>执行销售订单的机构，或</w:t>
      </w:r>
    </w:p>
    <w:p>
      <w:pPr>
        <w:snapToGrid w:val="0"/>
        <w:rPr>
          <w:sz w:val="24"/>
          <w:szCs w:val="24"/>
        </w:rPr>
      </w:pPr>
      <w:r>
        <w:rPr>
          <w:sz w:val="24"/>
          <w:szCs w:val="24"/>
        </w:rPr>
        <w:t>3.</w:t>
      </w:r>
      <w:r>
        <w:rPr>
          <w:rFonts w:hint="eastAsia"/>
          <w:sz w:val="24"/>
          <w:szCs w:val="24"/>
        </w:rPr>
        <w:t>支付投资收入的机构</w:t>
      </w:r>
    </w:p>
    <w:p>
      <w:pPr>
        <w:snapToGrid w:val="0"/>
        <w:rPr>
          <w:sz w:val="24"/>
          <w:szCs w:val="24"/>
        </w:rPr>
      </w:pPr>
      <w:r>
        <w:rPr>
          <w:rFonts w:hint="eastAsia"/>
          <w:sz w:val="24"/>
          <w:szCs w:val="24"/>
        </w:rPr>
        <w:t>根据收入负责</w:t>
      </w:r>
      <w:r>
        <w:rPr>
          <w:sz w:val="24"/>
          <w:szCs w:val="24"/>
        </w:rPr>
        <w:t>;对于§ 43（1）第1句第1句所指的投资收入，预扣税款必须在债权人获得资本收益时支付。6要同时支付的资本利得税必须四舍五入到下一个全额欧元金额。6如果资本利得不是全部或部分由金钱构成的（§ 8第2款），并且以货币支付的资本利得不足以支付资本利得税，则资本利得的债权人必须将差额提供给有义务扣除税款的人。7为此目的，有义务扣减税款的人可以不经债权人同意，以资本收益债权人的名义从他本人持有的账户中收回差额。第九如果债权人在投资收入流入之前不反对，有义务扣缴税款的人也可以从以投资收入债权人的名义计价的</w:t>
      </w:r>
      <w:r>
        <w:rPr>
          <w:rFonts w:hint="eastAsia"/>
          <w:sz w:val="24"/>
          <w:szCs w:val="24"/>
        </w:rPr>
        <w:t>账户中收取款项，但以与债权人商定的经常项目信贷尚未用于该账户为限。第</w:t>
      </w:r>
      <w:r>
        <w:rPr>
          <w:sz w:val="24"/>
          <w:szCs w:val="24"/>
        </w:rPr>
        <w:t>10名如果债权人不遵守其义务，有义务扣税的人必须通知主管常设机构税务局。12税务局必须向资本利得债权人索取未充分收取的资本利得税。</w:t>
      </w:r>
    </w:p>
    <w:p>
      <w:pPr>
        <w:snapToGrid w:val="0"/>
        <w:ind w:left="480" w:hanging="480" w:hangingChars="200"/>
        <w:rPr>
          <w:sz w:val="24"/>
          <w:szCs w:val="24"/>
        </w:rPr>
      </w:pPr>
      <w:r>
        <w:rPr>
          <w:rFonts w:hint="eastAsia"/>
          <w:sz w:val="24"/>
          <w:szCs w:val="24"/>
        </w:rPr>
        <w:t>（</w:t>
      </w:r>
      <w:r>
        <w:rPr>
          <w:sz w:val="24"/>
          <w:szCs w:val="24"/>
        </w:rPr>
        <w:t>1a）如果国内股票是通过享有股息权利的外国机构获得的，但交付时没有股息权利，并且外国机构将§ 43a （1）第1句第1句所指的预扣税额转发给国内证券收款银行，该收入符合§ 20（1）第1句第4句的含义，后者有义务支付预扣税。</w:t>
      </w:r>
      <w:r>
        <w:rPr>
          <w:rFonts w:hint="eastAsia"/>
          <w:sz w:val="24"/>
          <w:szCs w:val="24"/>
          <w:lang w:eastAsia="zh-CN"/>
        </w:rPr>
        <w:t>.</w:t>
      </w:r>
      <w:r>
        <w:rPr>
          <w:sz w:val="24"/>
          <w:szCs w:val="24"/>
        </w:rPr>
        <w:t>对于§43（1）第1句第1句和第2句所指的投资收益，第1句应相应地适用。</w:t>
      </w:r>
    </w:p>
    <w:p>
      <w:pPr>
        <w:snapToGrid w:val="0"/>
        <w:ind w:left="480" w:hanging="480" w:hangingChars="200"/>
        <w:rPr>
          <w:sz w:val="24"/>
          <w:szCs w:val="24"/>
        </w:rPr>
      </w:pPr>
      <w:r>
        <w:rPr>
          <w:rFonts w:hint="eastAsia"/>
          <w:sz w:val="24"/>
          <w:szCs w:val="24"/>
        </w:rPr>
        <w:t>（</w:t>
      </w:r>
      <w:r>
        <w:rPr>
          <w:sz w:val="24"/>
          <w:szCs w:val="24"/>
        </w:rPr>
        <w:t>1b）对于国内外投资基金，根据《投资税法》第16（1）条第2款第7至第11句，应比照适用预付一笔款项。</w:t>
      </w:r>
    </w:p>
    <w:p>
      <w:pPr>
        <w:snapToGrid w:val="0"/>
        <w:ind w:left="480" w:hanging="480" w:hangingChars="200"/>
        <w:rPr>
          <w:sz w:val="24"/>
          <w:szCs w:val="24"/>
        </w:rPr>
      </w:pPr>
      <w:r>
        <w:rPr>
          <w:rFonts w:hint="eastAsia"/>
          <w:sz w:val="24"/>
          <w:szCs w:val="24"/>
        </w:rPr>
        <w:t>（</w:t>
      </w:r>
      <w:r>
        <w:rPr>
          <w:sz w:val="24"/>
          <w:szCs w:val="24"/>
        </w:rPr>
        <w:t>2）第43（1）条第1句第1项所指的利润份额（股息）和其他投资收入，其分配由公司决定，应在决议中规定的支付日期之日累积投资收入的债权人。</w:t>
      </w:r>
      <w:r>
        <w:rPr>
          <w:rFonts w:hint="eastAsia"/>
          <w:sz w:val="24"/>
          <w:szCs w:val="24"/>
          <w:lang w:eastAsia="zh-CN"/>
        </w:rPr>
        <w:t>.</w:t>
      </w:r>
      <w:r>
        <w:rPr>
          <w:sz w:val="24"/>
          <w:szCs w:val="24"/>
        </w:rPr>
        <w:t>如果只是在付款之日未作出决定的情况下才确定分配，则收货日期应视为决议通过后的第二天;如果付款索赔的到期日偏离由法律确定，或者如果法律允许通过法律规定偏离到期日，则到期日的日期应被视为流入的日期。2对于§ 20第1款第1句第4句所指的投资收入，这些流入日期应相应地适用。</w:t>
      </w:r>
    </w:p>
    <w:p>
      <w:pPr>
        <w:snapToGrid w:val="0"/>
        <w:ind w:left="480" w:hanging="480" w:hangingChars="200"/>
        <w:rPr>
          <w:sz w:val="24"/>
          <w:szCs w:val="24"/>
        </w:rPr>
      </w:pPr>
      <w:r>
        <w:rPr>
          <w:rFonts w:hint="eastAsia"/>
          <w:sz w:val="24"/>
          <w:szCs w:val="24"/>
        </w:rPr>
        <w:t>（</w:t>
      </w:r>
      <w:r>
        <w:rPr>
          <w:sz w:val="24"/>
          <w:szCs w:val="24"/>
        </w:rPr>
        <w:t>3）如果作为无声合伙人参与商业业务所得的收入，在分配之日未在参与协议中达成协议，则资本收益应在编制资产负债表或以任何其他方式确定无声合伙人的利润份额的次日适用，但不迟于将分配或贷记资本收益的财政年度结束后六个月： ==参考资料==</w:t>
      </w:r>
      <w:r>
        <w:rPr>
          <w:rFonts w:hint="eastAsia"/>
          <w:sz w:val="24"/>
          <w:szCs w:val="24"/>
          <w:lang w:eastAsia="zh-CN"/>
        </w:rPr>
        <w:t>.</w:t>
      </w:r>
      <w:r>
        <w:rPr>
          <w:sz w:val="24"/>
          <w:szCs w:val="24"/>
        </w:rPr>
        <w:t>在参与性贷款利息的情况下，第1句应相应适用。</w:t>
      </w:r>
    </w:p>
    <w:p>
      <w:pPr>
        <w:snapToGrid w:val="0"/>
        <w:ind w:left="480" w:hanging="480" w:hangingChars="200"/>
        <w:rPr>
          <w:sz w:val="24"/>
          <w:szCs w:val="24"/>
        </w:rPr>
      </w:pPr>
      <w:r>
        <w:rPr>
          <w:rFonts w:hint="eastAsia"/>
          <w:sz w:val="24"/>
          <w:szCs w:val="24"/>
        </w:rPr>
        <w:t>（</w:t>
      </w:r>
      <w:r>
        <w:rPr>
          <w:sz w:val="24"/>
          <w:szCs w:val="24"/>
        </w:rPr>
        <w:t>4）如果资本利得的债权人和资本收益债务人因债务人暂时无力支付而明确同意在资本收益流入前递延资本利得，则只有在延期期限结束时才进行税收减免。</w:t>
      </w:r>
    </w:p>
    <w:p>
      <w:pPr>
        <w:snapToGrid w:val="0"/>
        <w:ind w:left="720" w:hanging="720" w:hangingChars="300"/>
        <w:rPr>
          <w:sz w:val="24"/>
          <w:szCs w:val="24"/>
        </w:rPr>
      </w:pPr>
      <w:r>
        <w:rPr>
          <w:rFonts w:hint="eastAsia"/>
          <w:sz w:val="24"/>
          <w:szCs w:val="24"/>
        </w:rPr>
        <w:t>（5）</w:t>
      </w:r>
      <w:r>
        <w:rPr>
          <w:sz w:val="24"/>
          <w:szCs w:val="24"/>
        </w:rPr>
        <w:t>投资收益的债务人、执行销售订单的机构或支付资本利得的机构应承担他们必须预扣和支付的资本利得税，除非他们证明他们没有故意或严重过失违反对其规定的义务。</w:t>
      </w:r>
      <w:r>
        <w:rPr>
          <w:rFonts w:hint="eastAsia"/>
          <w:sz w:val="24"/>
          <w:szCs w:val="24"/>
          <w:lang w:eastAsia="zh-CN"/>
        </w:rPr>
        <w:t>.</w:t>
      </w:r>
      <w:r>
        <w:rPr>
          <w:sz w:val="24"/>
          <w:szCs w:val="24"/>
        </w:rPr>
        <w:t>只有在下列情况下，才应要求投资收益的债权人：</w:t>
      </w:r>
    </w:p>
    <w:p>
      <w:pPr>
        <w:snapToGrid w:val="0"/>
        <w:ind w:firstLine="240" w:firstLineChars="100"/>
        <w:rPr>
          <w:sz w:val="24"/>
          <w:szCs w:val="24"/>
        </w:rPr>
      </w:pPr>
      <w:r>
        <w:rPr>
          <w:sz w:val="24"/>
          <w:szCs w:val="24"/>
        </w:rPr>
        <w:t>1.</w:t>
      </w:r>
      <w:r>
        <w:rPr>
          <w:rFonts w:hint="eastAsia"/>
          <w:sz w:val="24"/>
          <w:szCs w:val="24"/>
        </w:rPr>
        <w:t>执行销售订单的债务人或支付投资收益的实体未适当减少投资收益</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债权人知道债务人、执行销售订单的实体或支付资本利得收入的实体没有按时支付预扣的资本利得税，也没有立即通知税务局，或者</w:t>
      </w:r>
    </w:p>
    <w:p>
      <w:pPr>
        <w:snapToGrid w:val="0"/>
        <w:ind w:left="479" w:leftChars="114" w:hanging="240" w:hangingChars="100"/>
        <w:rPr>
          <w:sz w:val="24"/>
          <w:szCs w:val="24"/>
        </w:rPr>
      </w:pPr>
      <w:r>
        <w:rPr>
          <w:sz w:val="24"/>
          <w:szCs w:val="24"/>
        </w:rPr>
        <w:t>3.</w:t>
      </w:r>
      <w:r>
        <w:rPr>
          <w:rFonts w:hint="eastAsia"/>
          <w:sz w:val="24"/>
          <w:szCs w:val="24"/>
        </w:rPr>
        <w:t>支付投资所得的国内信贷机构或国内金融服务机构错误地支付了资本利得税，而没有扣除资本利得税。</w:t>
      </w:r>
    </w:p>
    <w:p>
      <w:pPr>
        <w:snapToGrid w:val="0"/>
        <w:rPr>
          <w:sz w:val="24"/>
          <w:szCs w:val="24"/>
        </w:rPr>
      </w:pPr>
      <w:r>
        <w:rPr>
          <w:sz w:val="24"/>
          <w:szCs w:val="24"/>
        </w:rPr>
        <w:t>如果债务人、执行销售订单的机构或支付资本收益的机构已正确申报了预扣的资本利得税，或者如果他们以书面形式向税务局或税务局的审计官员承认其付款义务，则对投资收益债务人、执行销售订单的机构和支付投资收入的机构提出的索赔不需要责任通知。</w:t>
      </w:r>
    </w:p>
    <w:p>
      <w:pPr>
        <w:snapToGrid w:val="0"/>
        <w:ind w:left="480" w:hanging="480" w:hangingChars="200"/>
        <w:rPr>
          <w:sz w:val="24"/>
          <w:szCs w:val="24"/>
        </w:rPr>
      </w:pPr>
      <w:r>
        <w:rPr>
          <w:rFonts w:hint="eastAsia"/>
          <w:sz w:val="24"/>
          <w:szCs w:val="24"/>
        </w:rPr>
        <w:t>（</w:t>
      </w:r>
      <w:r>
        <w:rPr>
          <w:sz w:val="24"/>
          <w:szCs w:val="24"/>
        </w:rPr>
        <w:t>6）在§ 43（1）第1句第7c款所指的情形下，公法法下的法人和免征公司税的个人或资产协会应被视为债权人，商业性质的业务和经济经营应被视为资本收益的债务人。</w:t>
      </w:r>
      <w:r>
        <w:rPr>
          <w:rFonts w:hint="eastAsia"/>
          <w:sz w:val="24"/>
          <w:szCs w:val="24"/>
          <w:lang w:eastAsia="zh-CN"/>
        </w:rPr>
        <w:t>.</w:t>
      </w:r>
      <w:r>
        <w:rPr>
          <w:sz w:val="24"/>
          <w:szCs w:val="24"/>
        </w:rPr>
        <w:t>资本利得税，即使涉及上一财政年度的隐性利润分配，在编制资产负债表时产生;它应不迟于营销年度结束后的八个月内创建;在§ 20第1段第10个字母b句2的情况下，在关于使用的决议之后的第二天，在“转换税法”§ 22第4段的情况下，在销售后的第二天。2在§ 20第1段第10段b句3中提到的案例中，资本利得税在财政年度结束时产生。4第1款至第4款和</w:t>
      </w:r>
      <w:r>
        <w:rPr>
          <w:rFonts w:hint="eastAsia"/>
          <w:sz w:val="24"/>
          <w:szCs w:val="24"/>
        </w:rPr>
        <w:t>第</w:t>
      </w:r>
      <w:r>
        <w:rPr>
          <w:sz w:val="24"/>
          <w:szCs w:val="24"/>
        </w:rPr>
        <w:t>5款第2款应比照适用。5资本利得的债务人有责任缴纳资本利得税，因为它涉及隐藏的利润分配和《转型税法》第22条第4款所指的处置。</w:t>
      </w:r>
    </w:p>
    <w:p>
      <w:pPr>
        <w:snapToGrid w:val="0"/>
        <w:ind w:left="480" w:hanging="480" w:hangingChars="200"/>
        <w:rPr>
          <w:sz w:val="24"/>
          <w:szCs w:val="24"/>
        </w:rPr>
      </w:pPr>
      <w:r>
        <w:rPr>
          <w:rFonts w:hint="eastAsia"/>
          <w:sz w:val="24"/>
          <w:szCs w:val="24"/>
        </w:rPr>
        <w:t>（</w:t>
      </w:r>
      <w:r>
        <w:rPr>
          <w:sz w:val="24"/>
          <w:szCs w:val="24"/>
        </w:rPr>
        <w:t>7）在《公司税法》第14条第3款所述的情况下，资本利得税在控股公司的商业资产负债表成立时产生;它不迟于控股公司财政年度结束后的八个月内创建。</w:t>
      </w:r>
      <w:r>
        <w:rPr>
          <w:rFonts w:hint="eastAsia"/>
          <w:sz w:val="24"/>
          <w:szCs w:val="24"/>
          <w:lang w:eastAsia="zh-CN"/>
        </w:rPr>
        <w:t>.</w:t>
      </w:r>
      <w:r>
        <w:rPr>
          <w:sz w:val="24"/>
          <w:szCs w:val="24"/>
        </w:rPr>
        <w:t>产生的资本利得税必须在原产地日期之后的工作日支付给税务局，税务局负责根据收入对控制公司征税。2在所有其他方面，第1至第4款应比照适用。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44：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44a 退出税收减免</w:t>
      </w:r>
    </w:p>
    <w:p>
      <w:pPr>
        <w:snapToGrid w:val="0"/>
        <w:ind w:left="480" w:hanging="480" w:hangingChars="200"/>
        <w:rPr>
          <w:sz w:val="24"/>
          <w:szCs w:val="24"/>
        </w:rPr>
      </w:pPr>
      <w:r>
        <w:rPr>
          <w:rFonts w:hint="eastAsia"/>
          <w:sz w:val="24"/>
          <w:szCs w:val="24"/>
        </w:rPr>
        <w:t>（</w:t>
      </w:r>
      <w:r>
        <w:rPr>
          <w:sz w:val="24"/>
          <w:szCs w:val="24"/>
        </w:rPr>
        <w:t>1）如果债权人应缴纳无限制所得税的资本收益，以及根据第§ 44b退还资本利得税或根据第10款不进行税收减免的资本收益，不超过§20第9款规定的储蓄者一次性付款，则在资本利得的情况下，不得进行减税</w:t>
      </w:r>
    </w:p>
    <w:p>
      <w:pPr>
        <w:snapToGrid w:val="0"/>
        <w:ind w:firstLine="240" w:firstLineChars="100"/>
        <w:rPr>
          <w:sz w:val="24"/>
          <w:szCs w:val="24"/>
        </w:rPr>
      </w:pPr>
      <w:r>
        <w:rPr>
          <w:sz w:val="24"/>
          <w:szCs w:val="24"/>
        </w:rPr>
        <w:t>1.</w:t>
      </w:r>
      <w:r>
        <w:rPr>
          <w:rFonts w:hint="eastAsia"/>
          <w:sz w:val="24"/>
          <w:szCs w:val="24"/>
        </w:rPr>
        <w:t>§</w:t>
      </w:r>
      <w:r>
        <w:rPr>
          <w:sz w:val="24"/>
          <w:szCs w:val="24"/>
        </w:rPr>
        <w:t xml:space="preserve"> 43 第 1 款第 1 句第 1 项和第 2 项，来自利润参与权或</w:t>
      </w:r>
    </w:p>
    <w:p>
      <w:pPr>
        <w:snapToGrid w:val="0"/>
        <w:ind w:left="479" w:leftChars="114" w:hanging="240" w:hangingChars="100"/>
        <w:rPr>
          <w:sz w:val="24"/>
          <w:szCs w:val="24"/>
        </w:rPr>
      </w:pPr>
      <w:r>
        <w:rPr>
          <w:sz w:val="24"/>
          <w:szCs w:val="24"/>
        </w:rPr>
        <w:t>2.</w:t>
      </w:r>
      <w:r>
        <w:rPr>
          <w:rFonts w:hint="eastAsia"/>
          <w:sz w:val="24"/>
          <w:szCs w:val="24"/>
        </w:rPr>
        <w:t>§</w:t>
      </w:r>
      <w:r>
        <w:rPr>
          <w:sz w:val="24"/>
          <w:szCs w:val="24"/>
        </w:rPr>
        <w:t xml:space="preserve"> 43 （1），第一句，第1点和第2点，包括由资本公司转让给其雇员并由其保管的股份、资本公司指定的受托人、国内信贷机构或《银行法》第53b（1）或（7）段所述企业之一的国内分支机构，以及</w:t>
      </w:r>
    </w:p>
    <w:p>
      <w:pPr>
        <w:snapToGrid w:val="0"/>
        <w:ind w:firstLine="240" w:firstLineChars="100"/>
        <w:rPr>
          <w:sz w:val="24"/>
          <w:szCs w:val="24"/>
        </w:rPr>
      </w:pPr>
      <w:r>
        <w:rPr>
          <w:sz w:val="24"/>
          <w:szCs w:val="24"/>
        </w:rPr>
        <w:t>3.</w:t>
      </w:r>
      <w:r>
        <w:rPr>
          <w:rFonts w:hint="eastAsia"/>
          <w:sz w:val="24"/>
          <w:szCs w:val="24"/>
        </w:rPr>
        <w:t>§</w:t>
      </w:r>
      <w:r>
        <w:rPr>
          <w:sz w:val="24"/>
          <w:szCs w:val="24"/>
        </w:rPr>
        <w:t xml:space="preserve"> 43 第1款 第1句 第1句 第3至第7段、第8至第12句和第2句。</w:t>
      </w:r>
    </w:p>
    <w:p>
      <w:pPr>
        <w:snapToGrid w:val="0"/>
        <w:rPr>
          <w:sz w:val="24"/>
          <w:szCs w:val="24"/>
        </w:rPr>
      </w:pPr>
      <w:r>
        <w:rPr>
          <w:rFonts w:hint="eastAsia"/>
          <w:sz w:val="24"/>
          <w:szCs w:val="24"/>
        </w:rPr>
        <w:t>第</w:t>
      </w:r>
      <w:r>
        <w:rPr>
          <w:sz w:val="24"/>
          <w:szCs w:val="24"/>
        </w:rPr>
        <w:t>1句所指的雇员相当于根据《德国股份公司法》第15条与该公司有关联的公司雇员，以及该公司或附属公司的前雇员。2公司提供的股份相当于根据员工从公司提供的股份中认购权而在增资中分配给员工的股份，或根据公司资金的增资分配给员工的股票。4对于§43第1段第1句第1句第1句、第2至第7节和第8至第12句以及第2句所指的投资收入，如果可以假定即使在根据第32d条第6款进行有利评估的情况下也没有产生任何税款，则不予减税。</w:t>
      </w:r>
    </w:p>
    <w:p>
      <w:pPr>
        <w:snapToGrid w:val="0"/>
        <w:ind w:left="480" w:hanging="480" w:hangingChars="200"/>
        <w:rPr>
          <w:sz w:val="24"/>
          <w:szCs w:val="24"/>
        </w:rPr>
      </w:pPr>
      <w:r>
        <w:rPr>
          <w:rFonts w:hint="eastAsia"/>
          <w:sz w:val="24"/>
          <w:szCs w:val="24"/>
        </w:rPr>
        <w:t>（</w:t>
      </w:r>
      <w:r>
        <w:rPr>
          <w:sz w:val="24"/>
          <w:szCs w:val="24"/>
        </w:rPr>
        <w:t>2）根据第1款从税收减免中提款的先决条件是，在以下情况下有义务根据第44条第1款扣除税款的人</w:t>
      </w:r>
    </w:p>
    <w:p>
      <w:pPr>
        <w:snapToGrid w:val="0"/>
        <w:ind w:firstLine="240" w:firstLineChars="100"/>
        <w:rPr>
          <w:sz w:val="24"/>
          <w:szCs w:val="24"/>
        </w:rPr>
      </w:pPr>
      <w:r>
        <w:rPr>
          <w:sz w:val="24"/>
          <w:szCs w:val="24"/>
        </w:rPr>
        <w:t>1.</w:t>
      </w:r>
      <w:r>
        <w:rPr>
          <w:rFonts w:hint="eastAsia"/>
          <w:sz w:val="24"/>
          <w:szCs w:val="24"/>
        </w:rPr>
        <w:t>在第</w:t>
      </w:r>
      <w:r>
        <w:rPr>
          <w:sz w:val="24"/>
          <w:szCs w:val="24"/>
        </w:rPr>
        <w:t>1款第一句中，投资收益债权人根据正式规定的模式发出的豁免令，或</w:t>
      </w:r>
    </w:p>
    <w:p>
      <w:pPr>
        <w:snapToGrid w:val="0"/>
        <w:ind w:firstLine="240" w:firstLineChars="100"/>
        <w:rPr>
          <w:sz w:val="24"/>
          <w:szCs w:val="24"/>
        </w:rPr>
      </w:pPr>
      <w:r>
        <w:rPr>
          <w:sz w:val="24"/>
          <w:szCs w:val="24"/>
        </w:rPr>
        <w:t>2.</w:t>
      </w:r>
      <w:r>
        <w:rPr>
          <w:rFonts w:hint="eastAsia"/>
          <w:sz w:val="24"/>
          <w:szCs w:val="24"/>
        </w:rPr>
        <w:t>第</w:t>
      </w:r>
      <w:r>
        <w:rPr>
          <w:sz w:val="24"/>
          <w:szCs w:val="24"/>
        </w:rPr>
        <w:t>1款第4句 由负责债权人的居住地税务局出具的非评估证明</w:t>
      </w:r>
    </w:p>
    <w:p>
      <w:pPr>
        <w:snapToGrid w:val="0"/>
        <w:rPr>
          <w:sz w:val="24"/>
          <w:szCs w:val="24"/>
        </w:rPr>
      </w:pPr>
      <w:r>
        <w:rPr>
          <w:rFonts w:hint="eastAsia"/>
          <w:sz w:val="24"/>
          <w:szCs w:val="24"/>
        </w:rPr>
        <w:t>是可用的。</w:t>
      </w:r>
      <w:r>
        <w:rPr>
          <w:rFonts w:hint="eastAsia"/>
          <w:sz w:val="24"/>
          <w:szCs w:val="24"/>
          <w:lang w:eastAsia="zh-CN"/>
        </w:rPr>
        <w:t>.</w:t>
      </w:r>
      <w:r>
        <w:rPr>
          <w:rFonts w:hint="eastAsia"/>
          <w:sz w:val="24"/>
          <w:szCs w:val="24"/>
        </w:rPr>
        <w:t>在第</w:t>
      </w:r>
      <w:r>
        <w:rPr>
          <w:sz w:val="24"/>
          <w:szCs w:val="24"/>
        </w:rPr>
        <w:t>1句第2款所述的情况下，签发证书时应予撤销。2它不得超过三年，必须在日历年结束时结束。4如果税务局要求归还证书，或者债权人认识到签发证书的条件已不适用，则必须将证书退还给税务局。</w:t>
      </w:r>
    </w:p>
    <w:p>
      <w:pPr>
        <w:snapToGrid w:val="0"/>
        <w:ind w:left="480" w:hanging="480" w:hangingChars="200"/>
        <w:rPr>
          <w:sz w:val="24"/>
          <w:szCs w:val="24"/>
        </w:rPr>
      </w:pPr>
      <w:r>
        <w:rPr>
          <w:rFonts w:hint="eastAsia"/>
          <w:sz w:val="24"/>
          <w:szCs w:val="24"/>
        </w:rPr>
        <w:t>（</w:t>
      </w:r>
      <w:r>
        <w:rPr>
          <w:sz w:val="24"/>
          <w:szCs w:val="24"/>
        </w:rPr>
        <w:t>2a）只有在投资收入的债权人提供其识别号码（税法第139b条）的情况下，才能签发豁免令，在联合豁免令的情况下，还要提供配偶的身份证号码。</w:t>
      </w:r>
      <w:r>
        <w:rPr>
          <w:rFonts w:hint="eastAsia"/>
          <w:sz w:val="24"/>
          <w:szCs w:val="24"/>
          <w:lang w:eastAsia="zh-CN"/>
        </w:rPr>
        <w:t>.</w:t>
      </w:r>
      <w:r>
        <w:rPr>
          <w:sz w:val="24"/>
          <w:szCs w:val="24"/>
        </w:rPr>
        <w:t>如果第45d（1）句1所指的报告办公室没有投资收入债权人的身份证号码，并且在联合豁免令的情况下，没有配偶的号码，则豁免令自2016年1月1日起无效。2如果§ 45d第1段第1句所指的注册处还不知道识别号码，则可以在联邦中央税务局查询。4在请求中，只能指定《税法》第139b条第3款所述资本收益债权人的数据，在联合豁免令的情况下，只要报告办公室知道，可以具体说明</w:t>
      </w:r>
      <w:r>
        <w:rPr>
          <w:rFonts w:hint="eastAsia"/>
          <w:sz w:val="24"/>
          <w:szCs w:val="24"/>
        </w:rPr>
        <w:t>配偶的数据。</w:t>
      </w:r>
      <w:r>
        <w:rPr>
          <w:sz w:val="24"/>
          <w:szCs w:val="24"/>
        </w:rPr>
        <w:t>5该请求必须根据官方规定的数据集通过远程数据传输提出。6如果传输的数据与根据税法§ 139b第3段存储在联邦中央税务局的数据相对应，则联邦中央税务局应向报告局提供识别号码。6报告办公室只能在履行纳税义务所必需的范围内处理识别号码。</w:t>
      </w:r>
    </w:p>
    <w:p>
      <w:pPr>
        <w:snapToGrid w:val="0"/>
        <w:ind w:left="480" w:hanging="480" w:hangingChars="200"/>
        <w:rPr>
          <w:sz w:val="24"/>
          <w:szCs w:val="24"/>
        </w:rPr>
      </w:pPr>
      <w:r>
        <w:rPr>
          <w:rFonts w:hint="eastAsia"/>
          <w:sz w:val="24"/>
          <w:szCs w:val="24"/>
        </w:rPr>
        <w:t>（</w:t>
      </w:r>
      <w:r>
        <w:rPr>
          <w:sz w:val="24"/>
          <w:szCs w:val="24"/>
        </w:rPr>
        <w:t>3）根据第44（1）款有义务减税的人应在其文件中记录签发证书的税务局签发日期以及证书中规定的税号和清单编号，并保留免税令。</w:t>
      </w:r>
    </w:p>
    <w:p>
      <w:pPr>
        <w:snapToGrid w:val="0"/>
        <w:rPr>
          <w:sz w:val="24"/>
          <w:szCs w:val="24"/>
        </w:rPr>
      </w:pPr>
      <w:r>
        <w:rPr>
          <w:rFonts w:hint="eastAsia"/>
          <w:sz w:val="24"/>
          <w:szCs w:val="24"/>
        </w:rPr>
        <w:t>（</w:t>
      </w:r>
      <w:r>
        <w:rPr>
          <w:sz w:val="24"/>
          <w:szCs w:val="24"/>
        </w:rPr>
        <w:t>4）如果债权人</w:t>
      </w:r>
    </w:p>
    <w:p>
      <w:pPr>
        <w:snapToGrid w:val="0"/>
        <w:ind w:firstLine="240" w:firstLineChars="100"/>
        <w:rPr>
          <w:sz w:val="24"/>
          <w:szCs w:val="24"/>
        </w:rPr>
      </w:pPr>
      <w:r>
        <w:rPr>
          <w:sz w:val="24"/>
          <w:szCs w:val="24"/>
        </w:rPr>
        <w:t>1.</w:t>
      </w:r>
      <w:r>
        <w:rPr>
          <w:rFonts w:hint="eastAsia"/>
          <w:sz w:val="24"/>
          <w:szCs w:val="24"/>
        </w:rPr>
        <w:t>国内公司、免征公司税的个人或资产协会，或</w:t>
      </w:r>
    </w:p>
    <w:p>
      <w:pPr>
        <w:snapToGrid w:val="0"/>
        <w:ind w:firstLine="240" w:firstLineChars="100"/>
        <w:rPr>
          <w:sz w:val="24"/>
          <w:szCs w:val="24"/>
        </w:rPr>
      </w:pPr>
      <w:r>
        <w:rPr>
          <w:sz w:val="24"/>
          <w:szCs w:val="24"/>
        </w:rPr>
        <w:t>2.</w:t>
      </w:r>
      <w:r>
        <w:rPr>
          <w:rFonts w:hint="eastAsia"/>
          <w:sz w:val="24"/>
          <w:szCs w:val="24"/>
        </w:rPr>
        <w:t>受公法管辖的国内法人，</w:t>
      </w:r>
    </w:p>
    <w:p>
      <w:pPr>
        <w:snapToGrid w:val="0"/>
        <w:rPr>
          <w:sz w:val="24"/>
          <w:szCs w:val="24"/>
        </w:rPr>
      </w:pPr>
      <w:r>
        <w:rPr>
          <w:rFonts w:hint="eastAsia"/>
          <w:sz w:val="24"/>
          <w:szCs w:val="24"/>
        </w:rPr>
        <w:t>例如，在§</w:t>
      </w:r>
      <w:r>
        <w:rPr>
          <w:sz w:val="24"/>
          <w:szCs w:val="24"/>
        </w:rPr>
        <w:t>43（1）句1第4至7号和第8至12句以及第2句所指的资本收益的情况下，不得进行税收减免。</w:t>
      </w:r>
      <w:r>
        <w:rPr>
          <w:rFonts w:hint="eastAsia"/>
          <w:sz w:val="24"/>
          <w:szCs w:val="24"/>
          <w:lang w:eastAsia="zh-CN"/>
        </w:rPr>
        <w:t>.</w:t>
      </w:r>
      <w:r>
        <w:rPr>
          <w:sz w:val="24"/>
          <w:szCs w:val="24"/>
        </w:rPr>
        <w:t>如果投资收益是第20（1）（1）和（2）款所指的债权人从免征公司税的公司获得的报酬，这也适用。2先决条件是债权人通过负责其管理的税务局或其注册办事处出具的证明，向债务人、向国内信贷机构、金融服务机构或支付投资收入的国内投资机构证明，证明其是第1句第1句或第2句所指的公司、人员或资产协会。4第2款第2至第4句和第3款应比照适用。5如果在第1句第1述所述的情况下，资本收益是在排除公司税豁免的经济企业中产</w:t>
      </w:r>
      <w:r>
        <w:rPr>
          <w:rFonts w:hint="eastAsia"/>
          <w:sz w:val="24"/>
          <w:szCs w:val="24"/>
        </w:rPr>
        <w:t>生的，或者如果这些资本收益是在第</w:t>
      </w:r>
      <w:r>
        <w:rPr>
          <w:sz w:val="24"/>
          <w:szCs w:val="24"/>
        </w:rPr>
        <w:t>1句第2款所述的情况下在不免征公司税的商业机构中产生的，则不得签发第3句所述的证书。6如果投资者获得根据《欧洲联盟运作条约》第54条或《欧洲经济区协定》第34条所指的根据欧洲联盟或欧洲经济区立法成立的公司，其注册办事处和管理地点在欧洲经济区内，则不得在第49（1）（5）（c）和（d）段所指的资本收益中扣除税款。 是其中一个州的领土，相当于《公司税法》第5（1）（3）段所指的公司;只要是按照欧洲经济区成员国的立法成立的公司，或在该国设有办事处和管理的公司，与该国签订行政援助协议</w:t>
      </w:r>
      <w:r>
        <w:rPr>
          <w:rFonts w:hint="eastAsia"/>
          <w:sz w:val="24"/>
          <w:szCs w:val="24"/>
        </w:rPr>
        <w:t>也是先决条件。</w:t>
      </w:r>
    </w:p>
    <w:p>
      <w:pPr>
        <w:snapToGrid w:val="0"/>
        <w:ind w:left="720" w:hanging="720" w:hangingChars="300"/>
        <w:rPr>
          <w:sz w:val="24"/>
          <w:szCs w:val="24"/>
        </w:rPr>
      </w:pPr>
      <w:r>
        <w:rPr>
          <w:rFonts w:hint="eastAsia"/>
          <w:sz w:val="24"/>
          <w:szCs w:val="24"/>
        </w:rPr>
        <w:t>（</w:t>
      </w:r>
      <w:r>
        <w:rPr>
          <w:sz w:val="24"/>
          <w:szCs w:val="24"/>
        </w:rPr>
        <w:t>4a）第1（4）款应比照适用于《社会法典》第五卷第212（1）条所指的合伙企业。</w:t>
      </w:r>
      <w:r>
        <w:rPr>
          <w:rFonts w:hint="eastAsia"/>
          <w:sz w:val="24"/>
          <w:szCs w:val="24"/>
          <w:lang w:eastAsia="zh-CN"/>
        </w:rPr>
        <w:t>.</w:t>
      </w:r>
      <w:r>
        <w:rPr>
          <w:sz w:val="24"/>
          <w:szCs w:val="24"/>
        </w:rPr>
        <w:t>在此过程中，合伙企业取代了投资收入的债权人。</w:t>
      </w:r>
    </w:p>
    <w:p>
      <w:pPr>
        <w:snapToGrid w:val="0"/>
        <w:ind w:left="720" w:hanging="720" w:hangingChars="300"/>
        <w:rPr>
          <w:sz w:val="24"/>
          <w:szCs w:val="24"/>
        </w:rPr>
      </w:pPr>
      <w:r>
        <w:rPr>
          <w:rFonts w:hint="eastAsia"/>
          <w:sz w:val="24"/>
          <w:szCs w:val="24"/>
        </w:rPr>
        <w:t>（</w:t>
      </w:r>
      <w:r>
        <w:rPr>
          <w:sz w:val="24"/>
          <w:szCs w:val="24"/>
        </w:rPr>
        <w:t>4b）如果合作社向其成员支付了§ 43（1）第1句第1句所指的资本收益，如果它对各自的成员负责，则不必扣除税款。</w:t>
      </w:r>
    </w:p>
    <w:p>
      <w:pPr>
        <w:snapToGrid w:val="0"/>
        <w:ind w:left="719" w:leftChars="114" w:hanging="480" w:hangingChars="200"/>
        <w:rPr>
          <w:sz w:val="24"/>
          <w:szCs w:val="24"/>
        </w:rPr>
      </w:pPr>
      <w:r>
        <w:rPr>
          <w:sz w:val="24"/>
          <w:szCs w:val="24"/>
        </w:rPr>
        <w:t>1.</w:t>
      </w:r>
      <w:r>
        <w:rPr>
          <w:rFonts w:hint="eastAsia"/>
          <w:sz w:val="24"/>
          <w:szCs w:val="24"/>
        </w:rPr>
        <w:t>根据第</w:t>
      </w:r>
      <w:r>
        <w:rPr>
          <w:sz w:val="24"/>
          <w:szCs w:val="24"/>
        </w:rPr>
        <w:t>2段第1句第2项的非评估证书，</w:t>
      </w:r>
    </w:p>
    <w:p>
      <w:pPr>
        <w:snapToGrid w:val="0"/>
        <w:ind w:firstLine="240" w:firstLineChars="100"/>
        <w:rPr>
          <w:sz w:val="24"/>
          <w:szCs w:val="24"/>
        </w:rPr>
      </w:pPr>
      <w:r>
        <w:rPr>
          <w:sz w:val="24"/>
          <w:szCs w:val="24"/>
        </w:rPr>
        <w:t>2.</w:t>
      </w:r>
      <w:r>
        <w:rPr>
          <w:rFonts w:hint="eastAsia"/>
          <w:sz w:val="24"/>
          <w:szCs w:val="24"/>
        </w:rPr>
        <w:t>根据第</w:t>
      </w:r>
      <w:r>
        <w:rPr>
          <w:sz w:val="24"/>
          <w:szCs w:val="24"/>
        </w:rPr>
        <w:t>5段第4句的证书，</w:t>
      </w:r>
    </w:p>
    <w:p>
      <w:pPr>
        <w:snapToGrid w:val="0"/>
        <w:ind w:firstLine="240" w:firstLineChars="100"/>
        <w:rPr>
          <w:sz w:val="24"/>
          <w:szCs w:val="24"/>
        </w:rPr>
      </w:pPr>
      <w:r>
        <w:rPr>
          <w:sz w:val="24"/>
          <w:szCs w:val="24"/>
        </w:rPr>
        <w:t>3.</w:t>
      </w:r>
      <w:r>
        <w:rPr>
          <w:rFonts w:hint="eastAsia"/>
          <w:sz w:val="24"/>
          <w:szCs w:val="24"/>
        </w:rPr>
        <w:t>根据第</w:t>
      </w:r>
      <w:r>
        <w:rPr>
          <w:sz w:val="24"/>
          <w:szCs w:val="24"/>
        </w:rPr>
        <w:t>7款第二句的证书，或</w:t>
      </w:r>
    </w:p>
    <w:p>
      <w:pPr>
        <w:snapToGrid w:val="0"/>
        <w:ind w:firstLine="240" w:firstLineChars="100"/>
        <w:rPr>
          <w:sz w:val="24"/>
          <w:szCs w:val="24"/>
        </w:rPr>
      </w:pPr>
      <w:r>
        <w:rPr>
          <w:sz w:val="24"/>
          <w:szCs w:val="24"/>
        </w:rPr>
        <w:t>4.</w:t>
      </w:r>
      <w:r>
        <w:rPr>
          <w:rFonts w:hint="eastAsia"/>
          <w:sz w:val="24"/>
          <w:szCs w:val="24"/>
        </w:rPr>
        <w:t>有符合第</w:t>
      </w:r>
      <w:r>
        <w:rPr>
          <w:sz w:val="24"/>
          <w:szCs w:val="24"/>
        </w:rPr>
        <w:t>8段第2句的证明;在这种情况下，必须减免五分之三的税款。</w:t>
      </w:r>
    </w:p>
    <w:p>
      <w:pPr>
        <w:snapToGrid w:val="0"/>
        <w:rPr>
          <w:sz w:val="24"/>
          <w:szCs w:val="24"/>
        </w:rPr>
      </w:pPr>
      <w:r>
        <w:rPr>
          <w:rFonts w:hint="eastAsia"/>
          <w:sz w:val="24"/>
          <w:szCs w:val="24"/>
        </w:rPr>
        <w:t>如果合作社已获得豁免令，其中也包括第</w:t>
      </w:r>
      <w:r>
        <w:rPr>
          <w:sz w:val="24"/>
          <w:szCs w:val="24"/>
        </w:rPr>
        <w:t>1句所指的资本利得，则合作社无需扣除税款，但条件是资本利得以及根据第1款不得减税或根据第44b条偿还资本利得税的资本利得税不超过免税令所要求的津贴。2如果合作社根据§ 43a第3款第2句进行了损失赔偿，包括第1句所指的投资收入，这也同样适用。</w:t>
      </w:r>
    </w:p>
    <w:p>
      <w:pPr>
        <w:snapToGrid w:val="0"/>
        <w:ind w:left="480" w:hanging="480" w:hangingChars="200"/>
        <w:rPr>
          <w:sz w:val="24"/>
          <w:szCs w:val="24"/>
        </w:rPr>
      </w:pPr>
      <w:r>
        <w:rPr>
          <w:rFonts w:hint="eastAsia"/>
          <w:sz w:val="24"/>
          <w:szCs w:val="24"/>
        </w:rPr>
        <w:t>（</w:t>
      </w:r>
      <w:r>
        <w:rPr>
          <w:sz w:val="24"/>
          <w:szCs w:val="24"/>
        </w:rPr>
        <w:t>5）对于§43（1）第1句第1、2、5至7和8至12句以及第2句所指的资本利得，流向债权人，但须缴纳无限制或有限的所得税，如果资本利得是债权人的营业收入，并且资本利得税将永久高于由于其交易性质而为其确定的总所得税或公司税，则不得进行税收减免。</w:t>
      </w:r>
      <w:r>
        <w:rPr>
          <w:rFonts w:hint="eastAsia"/>
          <w:sz w:val="24"/>
          <w:szCs w:val="24"/>
          <w:lang w:eastAsia="zh-CN"/>
        </w:rPr>
        <w:t>.</w:t>
      </w:r>
      <w:r>
        <w:rPr>
          <w:sz w:val="24"/>
          <w:szCs w:val="24"/>
        </w:rPr>
        <w:t>如果债权人是作为器官公司的人寿或健康保险公司，则如果贷记给控制公司的资本利得税，包括人寿或健康保险公司的资本利得税（必须根据《公司税法》第19条第5款抵消）将高于总额，则不考虑“公司税法”§14所指的现有团体，以适用于第1句。 公司税待定。2为了审查第2句</w:t>
      </w:r>
      <w:r>
        <w:rPr>
          <w:rFonts w:hint="eastAsia"/>
          <w:sz w:val="24"/>
          <w:szCs w:val="24"/>
        </w:rPr>
        <w:t>的条件，必须考虑到申请第</w:t>
      </w:r>
      <w:r>
        <w:rPr>
          <w:sz w:val="24"/>
          <w:szCs w:val="24"/>
        </w:rPr>
        <w:t>4句意义上的证书之前的三个评估期的情况。4第1句的要求必须由负责债权人的税务局出具的证明证明。5必须颁发证书，否则将被吊销。6第2句的要求必须通过负责器官持有人的税务局的证明向负责债权人的税务局证明。</w:t>
      </w:r>
    </w:p>
    <w:p>
      <w:pPr>
        <w:snapToGrid w:val="0"/>
        <w:ind w:left="480" w:hanging="480" w:hangingChars="200"/>
        <w:rPr>
          <w:sz w:val="24"/>
          <w:szCs w:val="24"/>
        </w:rPr>
      </w:pPr>
      <w:r>
        <w:rPr>
          <w:rFonts w:hint="eastAsia"/>
          <w:sz w:val="24"/>
          <w:szCs w:val="24"/>
        </w:rPr>
        <w:t>（</w:t>
      </w:r>
      <w:r>
        <w:rPr>
          <w:sz w:val="24"/>
          <w:szCs w:val="24"/>
        </w:rPr>
        <w:t>6）对于§43（1）第1句第6、7和8至12句以及第2句和第2句所指的投资收入，根据第1、4和5款从税收减免中撤出的先决条件是，债券、集体债务账簿中的股份、股票权利、存款和资产或其他资产都保存在投资收入债权人的名义下，该机构在收到收入时支付资本收益。 或被管理。</w:t>
      </w:r>
      <w:r>
        <w:rPr>
          <w:rFonts w:hint="eastAsia"/>
          <w:sz w:val="24"/>
          <w:szCs w:val="24"/>
          <w:lang w:eastAsia="zh-CN"/>
        </w:rPr>
        <w:t>.</w:t>
      </w:r>
      <w:r>
        <w:rPr>
          <w:sz w:val="24"/>
          <w:szCs w:val="24"/>
        </w:rPr>
        <w:t>如果不是这种情况，则必须根据§ 45a第2款在证书上标明相应的注释。2如果根据《公司税法》第5（1）条第9款豁免的基金会的账户或托管账户，在《公司税法》第1（1）条第5款的含义范围内，以另一个有权的人的名义持有国内信贷或金融服务机构或</w:t>
      </w:r>
      <w:r>
        <w:rPr>
          <w:rFonts w:hint="eastAsia"/>
          <w:sz w:val="24"/>
          <w:szCs w:val="24"/>
        </w:rPr>
        <w:t>国内证券机构，则根据第</w:t>
      </w:r>
      <w:r>
        <w:rPr>
          <w:sz w:val="24"/>
          <w:szCs w:val="24"/>
        </w:rPr>
        <w:t>43（1）句1第7条b款的规定，并且该账户或托管账户显然是通过从其他资产的指定中增加的来持有的 就第4款而言，第7款第10款第1句第3款和第44b款第6款连同第7款应被视为代表基金会。</w:t>
      </w:r>
    </w:p>
    <w:p>
      <w:pPr>
        <w:snapToGrid w:val="0"/>
        <w:rPr>
          <w:sz w:val="24"/>
          <w:szCs w:val="24"/>
        </w:rPr>
      </w:pPr>
      <w:r>
        <w:rPr>
          <w:rFonts w:hint="eastAsia"/>
          <w:sz w:val="24"/>
          <w:szCs w:val="24"/>
        </w:rPr>
        <w:t>（</w:t>
      </w:r>
      <w:r>
        <w:rPr>
          <w:sz w:val="24"/>
          <w:szCs w:val="24"/>
        </w:rPr>
        <w:t>7）如果债权人是国内债权人</w:t>
      </w:r>
    </w:p>
    <w:p>
      <w:pPr>
        <w:snapToGrid w:val="0"/>
        <w:ind w:firstLine="240" w:firstLineChars="100"/>
        <w:rPr>
          <w:sz w:val="24"/>
          <w:szCs w:val="24"/>
        </w:rPr>
      </w:pPr>
      <w:r>
        <w:rPr>
          <w:sz w:val="24"/>
          <w:szCs w:val="24"/>
        </w:rPr>
        <w:t>1.</w:t>
      </w:r>
      <w:r>
        <w:rPr>
          <w:rFonts w:hint="eastAsia"/>
          <w:sz w:val="24"/>
          <w:szCs w:val="24"/>
        </w:rPr>
        <w:t>公司税法第</w:t>
      </w:r>
      <w:r>
        <w:rPr>
          <w:sz w:val="24"/>
          <w:szCs w:val="24"/>
        </w:rPr>
        <w:t>5条第1款第9项所指的公司、人员或资产协会，或</w:t>
      </w:r>
    </w:p>
    <w:p>
      <w:pPr>
        <w:snapToGrid w:val="0"/>
        <w:ind w:firstLine="240" w:firstLineChars="100"/>
        <w:rPr>
          <w:sz w:val="24"/>
          <w:szCs w:val="24"/>
        </w:rPr>
      </w:pPr>
      <w:r>
        <w:rPr>
          <w:sz w:val="24"/>
          <w:szCs w:val="24"/>
        </w:rPr>
        <w:t>2.</w:t>
      </w:r>
      <w:r>
        <w:rPr>
          <w:rFonts w:hint="eastAsia"/>
          <w:sz w:val="24"/>
          <w:szCs w:val="24"/>
        </w:rPr>
        <w:t>根据公法专门和直接服务于慈善或慈善目的的基金会，或</w:t>
      </w:r>
    </w:p>
    <w:p>
      <w:pPr>
        <w:snapToGrid w:val="0"/>
        <w:ind w:firstLine="240" w:firstLineChars="100"/>
        <w:rPr>
          <w:sz w:val="24"/>
          <w:szCs w:val="24"/>
        </w:rPr>
      </w:pPr>
      <w:r>
        <w:rPr>
          <w:sz w:val="24"/>
          <w:szCs w:val="24"/>
        </w:rPr>
        <w:t>3.</w:t>
      </w:r>
      <w:r>
        <w:rPr>
          <w:rFonts w:hint="eastAsia"/>
          <w:sz w:val="24"/>
          <w:szCs w:val="24"/>
        </w:rPr>
        <w:t>根据公法，专门和直接服务于教会目的的法人，</w:t>
      </w:r>
    </w:p>
    <w:p>
      <w:pPr>
        <w:snapToGrid w:val="0"/>
        <w:rPr>
          <w:sz w:val="24"/>
          <w:szCs w:val="24"/>
        </w:rPr>
      </w:pPr>
      <w:r>
        <w:rPr>
          <w:rFonts w:hint="eastAsia"/>
          <w:sz w:val="24"/>
          <w:szCs w:val="24"/>
        </w:rPr>
        <w:t>例如，在§</w:t>
      </w:r>
      <w:r>
        <w:rPr>
          <w:sz w:val="24"/>
          <w:szCs w:val="24"/>
        </w:rPr>
        <w:t xml:space="preserve"> 43（1）第1句第1，2，3和7a至7c句所指的资本收益的情况下，不得进行税收减免。</w:t>
      </w:r>
      <w:r>
        <w:rPr>
          <w:rFonts w:hint="eastAsia"/>
          <w:sz w:val="24"/>
          <w:szCs w:val="24"/>
          <w:lang w:eastAsia="zh-CN"/>
        </w:rPr>
        <w:t>.</w:t>
      </w:r>
      <w:r>
        <w:rPr>
          <w:sz w:val="24"/>
          <w:szCs w:val="24"/>
        </w:rPr>
        <w:t>适用第1句的先决条件是，债权人通过负责其管理的税务局或其注册办事处的证明证明，他是第1句所指的公司、人员或资产协会。2第4款应比照适用。</w:t>
      </w:r>
    </w:p>
    <w:p>
      <w:pPr>
        <w:snapToGrid w:val="0"/>
        <w:rPr>
          <w:sz w:val="24"/>
          <w:szCs w:val="24"/>
        </w:rPr>
      </w:pPr>
      <w:r>
        <w:rPr>
          <w:rFonts w:hint="eastAsia"/>
          <w:sz w:val="24"/>
          <w:szCs w:val="24"/>
        </w:rPr>
        <w:t>（</w:t>
      </w:r>
      <w:r>
        <w:rPr>
          <w:sz w:val="24"/>
          <w:szCs w:val="24"/>
        </w:rPr>
        <w:t>8）如果债权人</w:t>
      </w:r>
    </w:p>
    <w:p>
      <w:pPr>
        <w:snapToGrid w:val="0"/>
        <w:ind w:left="239" w:leftChars="114"/>
        <w:rPr>
          <w:sz w:val="24"/>
          <w:szCs w:val="24"/>
        </w:rPr>
      </w:pPr>
      <w:r>
        <w:rPr>
          <w:sz w:val="24"/>
          <w:szCs w:val="24"/>
        </w:rPr>
        <w:t>1.</w:t>
      </w:r>
      <w:r>
        <w:rPr>
          <w:rFonts w:hint="eastAsia"/>
          <w:sz w:val="24"/>
          <w:szCs w:val="24"/>
        </w:rPr>
        <w:t>公司、个人或资产协会，根据第</w:t>
      </w:r>
      <w:r>
        <w:rPr>
          <w:sz w:val="24"/>
          <w:szCs w:val="24"/>
        </w:rPr>
        <w:t>5（1）款免征公司税，但《公司税法》第9条或其他法律除或</w:t>
      </w:r>
    </w:p>
    <w:p>
      <w:pPr>
        <w:snapToGrid w:val="0"/>
        <w:ind w:firstLine="240" w:firstLineChars="100"/>
        <w:rPr>
          <w:sz w:val="24"/>
          <w:szCs w:val="24"/>
        </w:rPr>
      </w:pPr>
      <w:r>
        <w:rPr>
          <w:sz w:val="24"/>
          <w:szCs w:val="24"/>
        </w:rPr>
        <w:t>2.</w:t>
      </w:r>
      <w:r>
        <w:rPr>
          <w:rFonts w:hint="eastAsia"/>
          <w:sz w:val="24"/>
          <w:szCs w:val="24"/>
        </w:rPr>
        <w:t>受第</w:t>
      </w:r>
      <w:r>
        <w:rPr>
          <w:sz w:val="24"/>
          <w:szCs w:val="24"/>
        </w:rPr>
        <w:t>7款所述公法以外的公法管辖的国内法人;</w:t>
      </w:r>
    </w:p>
    <w:p>
      <w:pPr>
        <w:snapToGrid w:val="0"/>
        <w:rPr>
          <w:sz w:val="24"/>
          <w:szCs w:val="24"/>
        </w:rPr>
      </w:pPr>
      <w:r>
        <w:rPr>
          <w:rFonts w:hint="eastAsia"/>
          <w:sz w:val="24"/>
          <w:szCs w:val="24"/>
        </w:rPr>
        <w:t>例如，第</w:t>
      </w:r>
      <w:r>
        <w:rPr>
          <w:sz w:val="24"/>
          <w:szCs w:val="24"/>
        </w:rPr>
        <w:t>43（1）条第1、2、3和7a句所指的资本利得税减免只能以五分之三的金额进行。</w:t>
      </w:r>
      <w:r>
        <w:rPr>
          <w:rFonts w:hint="eastAsia"/>
          <w:sz w:val="24"/>
          <w:szCs w:val="24"/>
          <w:lang w:eastAsia="zh-CN"/>
        </w:rPr>
        <w:t>.</w:t>
      </w:r>
      <w:r>
        <w:rPr>
          <w:sz w:val="24"/>
          <w:szCs w:val="24"/>
        </w:rPr>
        <w:t>适用第1句的先决条件是，债权人通过负责其管理的税务局或其注册办事处的证明证明，他是第1句所指的公司、人员或资产协会。2第4款应比照适用。</w:t>
      </w:r>
    </w:p>
    <w:p>
      <w:pPr>
        <w:snapToGrid w:val="0"/>
        <w:ind w:left="720" w:hanging="720" w:hangingChars="300"/>
        <w:rPr>
          <w:sz w:val="24"/>
          <w:szCs w:val="24"/>
        </w:rPr>
      </w:pPr>
      <w:r>
        <w:rPr>
          <w:rFonts w:hint="eastAsia"/>
          <w:sz w:val="24"/>
          <w:szCs w:val="24"/>
        </w:rPr>
        <w:t>（</w:t>
      </w:r>
      <w:r>
        <w:rPr>
          <w:sz w:val="24"/>
          <w:szCs w:val="24"/>
        </w:rPr>
        <w:t>8a）第1款第8款应比照适用于《社会法典》第五卷第212条第1款所指的合伙企业。</w:t>
      </w:r>
      <w:r>
        <w:rPr>
          <w:rFonts w:hint="eastAsia"/>
          <w:sz w:val="24"/>
          <w:szCs w:val="24"/>
          <w:lang w:eastAsia="zh-CN"/>
        </w:rPr>
        <w:t>.</w:t>
      </w:r>
      <w:r>
        <w:rPr>
          <w:sz w:val="24"/>
          <w:szCs w:val="24"/>
        </w:rPr>
        <w:t>在此过程中，合伙企业取代了投资收入的债权人。</w:t>
      </w:r>
    </w:p>
    <w:p>
      <w:pPr>
        <w:snapToGrid w:val="0"/>
        <w:ind w:left="480" w:hanging="480" w:hangingChars="200"/>
        <w:rPr>
          <w:sz w:val="24"/>
          <w:szCs w:val="24"/>
        </w:rPr>
      </w:pPr>
      <w:r>
        <w:rPr>
          <w:rFonts w:hint="eastAsia"/>
          <w:sz w:val="24"/>
          <w:szCs w:val="24"/>
        </w:rPr>
        <w:t>（</w:t>
      </w:r>
      <w:r>
        <w:rPr>
          <w:sz w:val="24"/>
          <w:szCs w:val="24"/>
        </w:rPr>
        <w:t>9）如果第43条第1款所指的资本利得的债权人是《公司税法》第2条第1款所指的有限纳税义务的公司，则应退还预扣和支付的资本利得税的五分之二。2§ 50c 第 3 款和第 5 款以及 § 50d 第 3 款应比照适用。2根据§ 43b或§ 50g或避免双重征税协议提出的进一步索赔不受影响。4根据上述句子和§ 50c第3款进行的诉讼应由联邦中央税务局合并。</w:t>
      </w:r>
    </w:p>
    <w:p>
      <w:pPr>
        <w:snapToGrid w:val="0"/>
        <w:rPr>
          <w:sz w:val="24"/>
          <w:szCs w:val="24"/>
        </w:rPr>
      </w:pPr>
      <w:r>
        <w:rPr>
          <w:rFonts w:hint="eastAsia"/>
          <w:sz w:val="24"/>
          <w:szCs w:val="24"/>
        </w:rPr>
        <w:t>（</w:t>
      </w:r>
      <w:r>
        <w:rPr>
          <w:sz w:val="24"/>
          <w:szCs w:val="24"/>
        </w:rPr>
        <w:t>10）如果支付了§ 43（1）第1句第1a句所指的资本收益，则在以下情况下，付款机构不得扣除税款：</w:t>
      </w:r>
    </w:p>
    <w:p>
      <w:pPr>
        <w:snapToGrid w:val="0"/>
        <w:ind w:firstLine="240" w:firstLineChars="100"/>
        <w:rPr>
          <w:sz w:val="24"/>
          <w:szCs w:val="24"/>
        </w:rPr>
      </w:pPr>
      <w:r>
        <w:rPr>
          <w:sz w:val="24"/>
          <w:szCs w:val="24"/>
        </w:rPr>
        <w:t>1.</w:t>
      </w:r>
      <w:r>
        <w:rPr>
          <w:rFonts w:hint="eastAsia"/>
          <w:sz w:val="24"/>
          <w:szCs w:val="24"/>
        </w:rPr>
        <w:t>根据第</w:t>
      </w:r>
      <w:r>
        <w:rPr>
          <w:sz w:val="24"/>
          <w:szCs w:val="24"/>
        </w:rPr>
        <w:t>2款第1句第2项向债权人的付款机构提交非评估证书，</w:t>
      </w:r>
    </w:p>
    <w:p>
      <w:pPr>
        <w:snapToGrid w:val="0"/>
        <w:ind w:firstLine="240" w:firstLineChars="100"/>
        <w:rPr>
          <w:sz w:val="24"/>
          <w:szCs w:val="24"/>
        </w:rPr>
      </w:pPr>
      <w:r>
        <w:rPr>
          <w:sz w:val="24"/>
          <w:szCs w:val="24"/>
        </w:rPr>
        <w:t>2.</w:t>
      </w:r>
      <w:r>
        <w:rPr>
          <w:rFonts w:hint="eastAsia"/>
          <w:sz w:val="24"/>
          <w:szCs w:val="24"/>
        </w:rPr>
        <w:t>根据第</w:t>
      </w:r>
      <w:r>
        <w:rPr>
          <w:sz w:val="24"/>
          <w:szCs w:val="24"/>
        </w:rPr>
        <w:t>7款第二句向债权人的付款机构提交证明书;如果投资收入超过20 000欧元，如果债</w:t>
      </w:r>
    </w:p>
    <w:p>
      <w:pPr>
        <w:snapToGrid w:val="0"/>
        <w:ind w:left="479" w:leftChars="228"/>
        <w:rPr>
          <w:sz w:val="24"/>
          <w:szCs w:val="24"/>
        </w:rPr>
      </w:pPr>
      <w:r>
        <w:rPr>
          <w:sz w:val="24"/>
          <w:szCs w:val="24"/>
        </w:rPr>
        <w:t>权人至少一年没有成为股份或利润参与证书的受益所有人，则根据第7款第1句第1项，通过减损的方式，为债权人减税五分之三，当投资收入流入时，或</w:t>
      </w:r>
    </w:p>
    <w:p>
      <w:pPr>
        <w:snapToGrid w:val="0"/>
        <w:ind w:firstLine="240" w:firstLineChars="100"/>
        <w:rPr>
          <w:sz w:val="24"/>
          <w:szCs w:val="24"/>
        </w:rPr>
      </w:pPr>
      <w:r>
        <w:rPr>
          <w:sz w:val="24"/>
          <w:szCs w:val="24"/>
        </w:rPr>
        <w:t>3.</w:t>
      </w:r>
      <w:r>
        <w:rPr>
          <w:rFonts w:hint="eastAsia"/>
          <w:sz w:val="24"/>
          <w:szCs w:val="24"/>
        </w:rPr>
        <w:t>根据第</w:t>
      </w:r>
      <w:r>
        <w:rPr>
          <w:sz w:val="24"/>
          <w:szCs w:val="24"/>
        </w:rPr>
        <w:t>8款第二句向债权人的付款机构提交证明书;在这种情况下，必须减免五分之三的税款。</w:t>
      </w:r>
    </w:p>
    <w:p>
      <w:pPr>
        <w:snapToGrid w:val="0"/>
        <w:rPr>
          <w:sz w:val="24"/>
          <w:szCs w:val="24"/>
        </w:rPr>
      </w:pPr>
    </w:p>
    <w:p>
      <w:pPr>
        <w:snapToGrid w:val="0"/>
        <w:rPr>
          <w:sz w:val="24"/>
          <w:szCs w:val="24"/>
        </w:rPr>
      </w:pPr>
      <w:r>
        <w:rPr>
          <w:rFonts w:hint="eastAsia"/>
          <w:sz w:val="24"/>
          <w:szCs w:val="24"/>
        </w:rPr>
        <w:t>如果付款机构获得豁免令，其中也包括第</w:t>
      </w:r>
      <w:r>
        <w:rPr>
          <w:sz w:val="24"/>
          <w:szCs w:val="24"/>
        </w:rPr>
        <w:t>1句所指的资本利得，或者如果它根据第43a（3）句2（包括第1句所指的资本利得）进行损失赔偿，则只要资本利得与资本利得一起进行，而资本利得税将根据第1款不得减税，或者资本利得税将根据第44b条退还，则不得进行税收减免， 不要超过豁免令要求的豁免金额。2第6款应比照适用。4如果§ 43（1）第1句第1a项所指的投资收入由第44（1）句第4条第3款所指的付款机构支付给外国机构，则该支付机构必须通过在国外付款之前从这些资本收益中扣除的税款来支付证券存款链中的最后一个国</w:t>
      </w:r>
      <w:r>
        <w:rPr>
          <w:rFonts w:hint="eastAsia"/>
          <w:sz w:val="24"/>
          <w:szCs w:val="24"/>
        </w:rPr>
        <w:t>内付款机构，</w:t>
      </w:r>
      <w:r>
        <w:rPr>
          <w:sz w:val="24"/>
          <w:szCs w:val="24"/>
        </w:rPr>
        <w:t xml:space="preserve"> 支付或贷记投资收益，并应其要求，按照官方规定的模式，为其自己的股份和客户保管的股份之和出具集体税务证明。5申请仅适用于已获得股息权利并以股息权利交付的股票。6如果要求这种集体纳税证明，则不包括签发个人税务证书或转发签发个人税务证书以扣除相同资本收益的申请;集体纳税证明必须标明。6对于发给它的集体纳税证明，最后一个国内付款机构应适用第44b（6）款，条件是它必须利用该条款赋予它的可能性。</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 44a：有关申请，请参见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44b 资本利得税的退税</w:t>
      </w:r>
    </w:p>
    <w:p>
      <w:pPr>
        <w:snapToGrid w:val="0"/>
        <w:ind w:left="480" w:hanging="480" w:hangingChars="200"/>
        <w:rPr>
          <w:sz w:val="24"/>
          <w:szCs w:val="24"/>
        </w:rPr>
      </w:pPr>
      <w:r>
        <w:rPr>
          <w:rFonts w:hint="eastAsia"/>
          <w:sz w:val="24"/>
          <w:szCs w:val="24"/>
        </w:rPr>
        <w:t>（</w:t>
      </w:r>
      <w:r>
        <w:rPr>
          <w:sz w:val="24"/>
          <w:szCs w:val="24"/>
        </w:rPr>
        <w:t>1）在一个日历年结束时，有义务减税的人应偿还上一个日历年为投资基金分配支付的税款，只要根据《投资税法》第17条，这些分配不被视为收入。</w:t>
      </w:r>
    </w:p>
    <w:p>
      <w:pPr>
        <w:snapToGrid w:val="0"/>
        <w:ind w:left="480" w:hanging="480" w:hangingChars="200"/>
        <w:rPr>
          <w:sz w:val="24"/>
          <w:szCs w:val="24"/>
        </w:rPr>
      </w:pPr>
      <w:r>
        <w:rPr>
          <w:rFonts w:hint="eastAsia"/>
          <w:sz w:val="24"/>
          <w:szCs w:val="24"/>
        </w:rPr>
        <w:t>（</w:t>
      </w:r>
      <w:r>
        <w:rPr>
          <w:sz w:val="24"/>
          <w:szCs w:val="24"/>
        </w:rPr>
        <w:t>2）如果资本利得税是根据§ 44a （7） 第1句第1项根据第44a（10）句第1项第2项扣留并支付给债权人的，如果债权人符合第36a条第1款至第3款的要求，则资本利得税应根据债权人的管理层或注册办事处所在地区的税务局的申请退还。</w:t>
      </w:r>
    </w:p>
    <w:p>
      <w:pPr>
        <w:snapToGrid w:val="0"/>
        <w:rPr>
          <w:sz w:val="24"/>
          <w:szCs w:val="24"/>
        </w:rPr>
      </w:pPr>
      <w:r>
        <w:rPr>
          <w:rFonts w:hint="eastAsia"/>
          <w:sz w:val="24"/>
          <w:szCs w:val="24"/>
        </w:rPr>
        <w:t>（</w:t>
      </w:r>
      <w:r>
        <w:rPr>
          <w:sz w:val="24"/>
          <w:szCs w:val="24"/>
        </w:rPr>
        <w:t>3）和 （4）（省略）</w:t>
      </w:r>
    </w:p>
    <w:p>
      <w:pPr>
        <w:snapToGrid w:val="0"/>
        <w:ind w:left="480" w:hanging="480" w:hangingChars="200"/>
        <w:rPr>
          <w:sz w:val="24"/>
          <w:szCs w:val="24"/>
        </w:rPr>
      </w:pPr>
      <w:r>
        <w:rPr>
          <w:rFonts w:hint="eastAsia"/>
          <w:sz w:val="24"/>
          <w:szCs w:val="24"/>
        </w:rPr>
        <w:t>（</w:t>
      </w:r>
      <w:r>
        <w:rPr>
          <w:sz w:val="24"/>
          <w:szCs w:val="24"/>
        </w:rPr>
        <w:t>5）如果即使没有义务，也已扣缴或支付资本利得税，或债权人已根据第44条第1款将根据第43条第2款第4款规定的证明书、免税令、非评估证明或根据第44a款第4款或第5款支付的证明书提交给根据第44条第1款有义务减税的人， 或仅在此日期之后根据§ 43（2）句子3第2条提交声明，纳税申报（§ 45a（1））必须根据有义务根据第44（1）条扣除税款的人的要求进行修改;相反，有义务扣除税款的人可以减少在以下纳税申报中相应支付的资本利得税。</w:t>
      </w:r>
      <w:r>
        <w:rPr>
          <w:rFonts w:hint="eastAsia"/>
          <w:sz w:val="24"/>
          <w:szCs w:val="24"/>
          <w:lang w:eastAsia="zh-CN"/>
        </w:rPr>
        <w:t>.</w:t>
      </w:r>
      <w:r>
        <w:rPr>
          <w:sz w:val="24"/>
          <w:szCs w:val="24"/>
        </w:rPr>
        <w:t>申请人有权获得报销。2只要尚未根据§ 45a签发税务证明，有义务扣</w:t>
      </w:r>
      <w:r>
        <w:rPr>
          <w:rFonts w:hint="eastAsia"/>
          <w:sz w:val="24"/>
          <w:szCs w:val="24"/>
        </w:rPr>
        <w:t>除税款的人必须按照第</w:t>
      </w:r>
      <w:r>
        <w:rPr>
          <w:sz w:val="24"/>
          <w:szCs w:val="24"/>
        </w:rPr>
        <w:t>1句的程序行事。4上述各句不适用于第6款所述情况。</w:t>
      </w:r>
    </w:p>
    <w:p>
      <w:pPr>
        <w:snapToGrid w:val="0"/>
        <w:ind w:left="480" w:hanging="480" w:hangingChars="200"/>
        <w:rPr>
          <w:sz w:val="24"/>
          <w:szCs w:val="24"/>
        </w:rPr>
      </w:pPr>
      <w:r>
        <w:rPr>
          <w:rFonts w:hint="eastAsia"/>
          <w:sz w:val="24"/>
          <w:szCs w:val="24"/>
        </w:rPr>
        <w:t>（</w:t>
      </w:r>
      <w:r>
        <w:rPr>
          <w:sz w:val="24"/>
          <w:szCs w:val="24"/>
        </w:rPr>
        <w:t>6）如果第43（1）条第1句第1和第2款所指的投资收入是由国内信贷或金融服务机构或第43（1）条第1款第7项b项所指的国内投资机构支付的，该机构以债权人的名义持有或管理证券、股票权利或其他资产，作为投资收入的债务人或债务人的账户， 信贷或金融服务机构或证券机构最迟在投资收入流入后的日历年3月31日之前，在下列条件下，在签发税务证明之前，可以偿还预扣并支付给资本利得债权人的资本利得税：</w:t>
      </w:r>
    </w:p>
    <w:p>
      <w:pPr>
        <w:snapToGrid w:val="0"/>
        <w:ind w:firstLine="240" w:firstLineChars="100"/>
        <w:rPr>
          <w:sz w:val="24"/>
          <w:szCs w:val="24"/>
        </w:rPr>
      </w:pPr>
      <w:r>
        <w:rPr>
          <w:sz w:val="24"/>
          <w:szCs w:val="24"/>
        </w:rPr>
        <w:t>1.</w:t>
      </w:r>
      <w:r>
        <w:rPr>
          <w:rFonts w:hint="eastAsia"/>
          <w:sz w:val="24"/>
          <w:szCs w:val="24"/>
        </w:rPr>
        <w:t>根据§</w:t>
      </w:r>
      <w:r>
        <w:rPr>
          <w:sz w:val="24"/>
          <w:szCs w:val="24"/>
        </w:rPr>
        <w:t xml:space="preserve"> 44a第2款第1句第2项向信贷或金融服务机构或证券机构提交债权人的非评估证书，</w:t>
      </w:r>
    </w:p>
    <w:p>
      <w:pPr>
        <w:snapToGrid w:val="0"/>
        <w:ind w:firstLine="240" w:firstLineChars="100"/>
        <w:rPr>
          <w:sz w:val="24"/>
          <w:szCs w:val="24"/>
        </w:rPr>
      </w:pPr>
      <w:r>
        <w:rPr>
          <w:sz w:val="24"/>
          <w:szCs w:val="24"/>
        </w:rPr>
        <w:t>2.</w:t>
      </w:r>
      <w:r>
        <w:rPr>
          <w:rFonts w:hint="eastAsia"/>
          <w:sz w:val="24"/>
          <w:szCs w:val="24"/>
        </w:rPr>
        <w:t>应根据第</w:t>
      </w:r>
      <w:r>
        <w:rPr>
          <w:sz w:val="24"/>
          <w:szCs w:val="24"/>
        </w:rPr>
        <w:t>44a（5）款向债权人的信贷或金融服务机构或证券机构提交证明;</w:t>
      </w:r>
    </w:p>
    <w:p>
      <w:pPr>
        <w:snapToGrid w:val="0"/>
        <w:ind w:left="479" w:leftChars="114" w:hanging="240" w:hangingChars="100"/>
        <w:rPr>
          <w:sz w:val="24"/>
          <w:szCs w:val="24"/>
        </w:rPr>
      </w:pPr>
      <w:r>
        <w:rPr>
          <w:sz w:val="24"/>
          <w:szCs w:val="24"/>
        </w:rPr>
        <w:t>3.</w:t>
      </w:r>
      <w:r>
        <w:rPr>
          <w:rFonts w:hint="eastAsia"/>
          <w:sz w:val="24"/>
          <w:szCs w:val="24"/>
        </w:rPr>
        <w:t>信贷或金融服务机构或证券机构根据§</w:t>
      </w:r>
      <w:r>
        <w:rPr>
          <w:sz w:val="24"/>
          <w:szCs w:val="24"/>
        </w:rPr>
        <w:t xml:space="preserve"> 44a第7款第2句为债权人出示证书，并且无法提款或</w:t>
      </w:r>
    </w:p>
    <w:p>
      <w:pPr>
        <w:snapToGrid w:val="0"/>
        <w:ind w:left="479" w:leftChars="114" w:hanging="240" w:hangingChars="100"/>
        <w:rPr>
          <w:sz w:val="24"/>
          <w:szCs w:val="24"/>
        </w:rPr>
      </w:pPr>
      <w:r>
        <w:rPr>
          <w:sz w:val="24"/>
          <w:szCs w:val="24"/>
        </w:rPr>
        <w:t>4.</w:t>
      </w:r>
      <w:r>
        <w:rPr>
          <w:rFonts w:hint="eastAsia"/>
          <w:sz w:val="24"/>
          <w:szCs w:val="24"/>
        </w:rPr>
        <w:t>根据§</w:t>
      </w:r>
      <w:r>
        <w:rPr>
          <w:sz w:val="24"/>
          <w:szCs w:val="24"/>
        </w:rPr>
        <w:t xml:space="preserve"> 44a第8款第2句，向信贷或金融服务机构或证券机构出示债权人的证书，并且无法部分撤回;在这种情况下，资本利得税只能退还五分之二的金额。</w:t>
      </w:r>
    </w:p>
    <w:p>
      <w:pPr>
        <w:snapToGrid w:val="0"/>
        <w:rPr>
          <w:sz w:val="24"/>
          <w:szCs w:val="24"/>
        </w:rPr>
      </w:pPr>
      <w:r>
        <w:rPr>
          <w:rFonts w:hint="eastAsia"/>
          <w:sz w:val="24"/>
          <w:szCs w:val="24"/>
        </w:rPr>
        <w:t>偿还信贷或金融服务机构或偿还投资机构应比照第</w:t>
      </w:r>
      <w:r>
        <w:rPr>
          <w:sz w:val="24"/>
          <w:szCs w:val="24"/>
        </w:rPr>
        <w:t>44（5）款对错误退款承担责任;税法第219条第2款应比照适用于付款请求。2信贷、金融服务机构或者证券机构应当在纳税申报单上分别注明退税金额之和，并从拟缴纳的资本利得税中扣除。4如果信贷或金融服务机构或证券机构收到豁免令，其中也包括第1句所指的投资收入，或者如果该机构或证券机构根据第43a（3）句第2款（包括第1句所指的投资收益）进行损失赔偿，则在签发税务证明之前，最迟应在投资收入流入后的日历年的3月31日之前， 退还预扣并支付的资本利得税;第2句应相应</w:t>
      </w:r>
      <w:r>
        <w:rPr>
          <w:rFonts w:hint="eastAsia"/>
          <w:sz w:val="24"/>
          <w:szCs w:val="24"/>
        </w:rPr>
        <w:t>适用。</w:t>
      </w:r>
    </w:p>
    <w:p>
      <w:pPr>
        <w:snapToGrid w:val="0"/>
        <w:ind w:left="480" w:hanging="480" w:hangingChars="200"/>
        <w:rPr>
          <w:sz w:val="24"/>
          <w:szCs w:val="24"/>
        </w:rPr>
      </w:pPr>
      <w:r>
        <w:rPr>
          <w:rFonts w:hint="eastAsia"/>
          <w:sz w:val="24"/>
          <w:szCs w:val="24"/>
        </w:rPr>
        <w:t>（</w:t>
      </w:r>
      <w:r>
        <w:rPr>
          <w:sz w:val="24"/>
          <w:szCs w:val="24"/>
        </w:rPr>
        <w:t>7）合资企业可以向负责单独确定其收入的税务局申请退还§44a第7款或第8款所指的其成员的资本利得税。</w:t>
      </w:r>
      <w:r>
        <w:rPr>
          <w:rFonts w:hint="eastAsia"/>
          <w:sz w:val="24"/>
          <w:szCs w:val="24"/>
          <w:lang w:eastAsia="zh-CN"/>
        </w:rPr>
        <w:t>.</w:t>
      </w:r>
      <w:r>
        <w:rPr>
          <w:sz w:val="24"/>
          <w:szCs w:val="24"/>
        </w:rPr>
        <w:t>应根据第44a（4）、（7）或（8）款规定的条件并在其中规定的范围内给予补偿。</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44b： 申请参考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45 资本利得税退税的排除</w:t>
      </w:r>
    </w:p>
    <w:p>
      <w:pPr>
        <w:snapToGrid w:val="0"/>
        <w:rPr>
          <w:sz w:val="24"/>
          <w:szCs w:val="24"/>
        </w:rPr>
      </w:pPr>
      <w:r>
        <w:rPr>
          <w:sz w:val="24"/>
          <w:szCs w:val="24"/>
        </w:rPr>
        <w:t>如果股息支付给股东以外的股东，则不包括退还或抵消收款人的资本利得税。</w:t>
      </w:r>
      <w:r>
        <w:rPr>
          <w:rFonts w:hint="eastAsia"/>
          <w:sz w:val="24"/>
          <w:szCs w:val="24"/>
          <w:lang w:eastAsia="zh-CN"/>
        </w:rPr>
        <w:t>.</w:t>
      </w:r>
      <w:r>
        <w:rPr>
          <w:sz w:val="24"/>
          <w:szCs w:val="24"/>
        </w:rPr>
        <w:t>句子1不适用于购买股息证书或其他索赔的情况下 § 20 第2段第1句2字母第2句;五分之三的资本利得税不得贷记或退还给买方。2在§ 20第2款第1句第2款b项所述的情况下，根据税法第37条第2款，不包括向利息凭证购买者退还资本利得税。</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45：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45a 资本利得税的登记和认证</w:t>
      </w:r>
    </w:p>
    <w:p>
      <w:pPr>
        <w:snapToGrid w:val="0"/>
        <w:ind w:left="480" w:hanging="480" w:hangingChars="200"/>
        <w:rPr>
          <w:sz w:val="24"/>
          <w:szCs w:val="24"/>
        </w:rPr>
      </w:pPr>
      <w:r>
        <w:rPr>
          <w:rFonts w:hint="eastAsia"/>
          <w:sz w:val="24"/>
          <w:szCs w:val="24"/>
        </w:rPr>
        <w:t>（</w:t>
      </w:r>
      <w:r>
        <w:rPr>
          <w:sz w:val="24"/>
          <w:szCs w:val="24"/>
        </w:rPr>
        <w:t>1）预扣资本利得税的声明必须在§44第1款或第7款规定的期限内，根据正式规定的表格，以电子方式提交给税务局;付款机构必须为资本收益债务人管理地所在国分别申报§ 43（1）第1句1a所指的收入的资本利得税。</w:t>
      </w:r>
      <w:r>
        <w:rPr>
          <w:rFonts w:hint="eastAsia"/>
          <w:sz w:val="24"/>
          <w:szCs w:val="24"/>
          <w:lang w:eastAsia="zh-CN"/>
        </w:rPr>
        <w:t>.</w:t>
      </w:r>
      <w:r>
        <w:rPr>
          <w:sz w:val="24"/>
          <w:szCs w:val="24"/>
        </w:rPr>
        <w:t>如果不打算进行或未全额进行减税，则第1句应比照适用。2应说明不转让的理由。4根据要求，税务局可以放弃电子传输，以避免不必要的困难;在这种情况下，资本利得税申报必须由债务人、执行销售订单的一方、付款机构或授权代表该合同的人士签署。</w:t>
      </w:r>
    </w:p>
    <w:p>
      <w:pPr>
        <w:snapToGrid w:val="0"/>
        <w:ind w:left="480" w:hanging="480" w:hangingChars="200"/>
        <w:rPr>
          <w:sz w:val="24"/>
          <w:szCs w:val="24"/>
        </w:rPr>
      </w:pPr>
      <w:r>
        <w:rPr>
          <w:rFonts w:hint="eastAsia"/>
          <w:sz w:val="24"/>
          <w:szCs w:val="24"/>
        </w:rPr>
        <w:t>（</w:t>
      </w:r>
      <w:r>
        <w:rPr>
          <w:sz w:val="24"/>
          <w:szCs w:val="24"/>
        </w:rPr>
        <w:t>2）下列机构有义务根据要求向投资收益债权人出具符合正式规定模式的证明，其中载有§32d所要求的信息;如果条件</w:t>
      </w:r>
    </w:p>
    <w:p>
      <w:pPr>
        <w:snapToGrid w:val="0"/>
        <w:ind w:left="479" w:leftChars="114" w:hanging="240" w:hangingChars="100"/>
        <w:rPr>
          <w:sz w:val="24"/>
          <w:szCs w:val="24"/>
        </w:rPr>
      </w:pPr>
      <w:r>
        <w:rPr>
          <w:sz w:val="24"/>
          <w:szCs w:val="24"/>
        </w:rPr>
        <w:t>1.</w:t>
      </w:r>
      <w:r>
        <w:rPr>
          <w:rFonts w:hint="eastAsia"/>
          <w:sz w:val="24"/>
          <w:szCs w:val="24"/>
        </w:rPr>
        <w:t>§</w:t>
      </w:r>
      <w:r>
        <w:rPr>
          <w:sz w:val="24"/>
          <w:szCs w:val="24"/>
        </w:rPr>
        <w:t xml:space="preserve"> 43 第1款 第1句 第1句 第1条、第2条至第4条、第7a条和第7b条 的投资收益债务人，</w:t>
      </w:r>
    </w:p>
    <w:p>
      <w:pPr>
        <w:snapToGrid w:val="0"/>
        <w:ind w:left="479" w:leftChars="114" w:hanging="240" w:hangingChars="100"/>
        <w:rPr>
          <w:sz w:val="24"/>
          <w:szCs w:val="24"/>
        </w:rPr>
      </w:pPr>
      <w:r>
        <w:rPr>
          <w:sz w:val="24"/>
          <w:szCs w:val="24"/>
        </w:rPr>
        <w:t>2.</w:t>
      </w:r>
      <w:r>
        <w:rPr>
          <w:rFonts w:hint="eastAsia"/>
          <w:sz w:val="24"/>
          <w:szCs w:val="24"/>
        </w:rPr>
        <w:t>§</w:t>
      </w:r>
      <w:r>
        <w:rPr>
          <w:sz w:val="24"/>
          <w:szCs w:val="24"/>
        </w:rPr>
        <w:t xml:space="preserve"> 43 第1款 第1句 第1a、5至7和8至12以及第2句 支付受第3款约束的投资收益的机构，</w:t>
      </w:r>
    </w:p>
    <w:p>
      <w:pPr>
        <w:snapToGrid w:val="0"/>
        <w:ind w:firstLine="240" w:firstLineChars="100"/>
        <w:rPr>
          <w:sz w:val="24"/>
          <w:szCs w:val="24"/>
        </w:rPr>
      </w:pPr>
      <w:r>
        <w:rPr>
          <w:sz w:val="24"/>
          <w:szCs w:val="24"/>
        </w:rPr>
        <w:t>3.</w:t>
      </w:r>
      <w:r>
        <w:rPr>
          <w:rFonts w:hint="eastAsia"/>
          <w:sz w:val="24"/>
          <w:szCs w:val="24"/>
        </w:rPr>
        <w:t>第</w:t>
      </w:r>
      <w:r>
        <w:rPr>
          <w:sz w:val="24"/>
          <w:szCs w:val="24"/>
        </w:rPr>
        <w:t>44（1a）段</w:t>
      </w:r>
    </w:p>
    <w:p>
      <w:pPr>
        <w:snapToGrid w:val="0"/>
        <w:ind w:firstLine="240" w:firstLineChars="100"/>
        <w:rPr>
          <w:sz w:val="24"/>
          <w:szCs w:val="24"/>
        </w:rPr>
      </w:pPr>
      <w:r>
        <w:rPr>
          <w:sz w:val="24"/>
          <w:szCs w:val="24"/>
        </w:rPr>
        <w:t>4.</w:t>
      </w:r>
      <w:r>
        <w:rPr>
          <w:rFonts w:hint="eastAsia"/>
          <w:sz w:val="24"/>
          <w:szCs w:val="24"/>
        </w:rPr>
        <w:t>§</w:t>
      </w:r>
      <w:r>
        <w:rPr>
          <w:sz w:val="24"/>
          <w:szCs w:val="24"/>
        </w:rPr>
        <w:t xml:space="preserve"> 44 第1款 第4句 第5项 投资基金。</w:t>
      </w:r>
    </w:p>
    <w:p>
      <w:pPr>
        <w:snapToGrid w:val="0"/>
        <w:rPr>
          <w:sz w:val="24"/>
          <w:szCs w:val="24"/>
        </w:rPr>
      </w:pPr>
      <w:r>
        <w:rPr>
          <w:rFonts w:hint="eastAsia"/>
          <w:sz w:val="24"/>
          <w:szCs w:val="24"/>
        </w:rPr>
        <w:t>证书可以电子方式传送</w:t>
      </w:r>
      <w:r>
        <w:rPr>
          <w:sz w:val="24"/>
          <w:szCs w:val="24"/>
        </w:rPr>
        <w:t>;应投资收益债权人的要求，应以纸件形式寄送。2如果证书已由机器打印出来并显示颁发者，则无需对其进行签名。4§ 44a 第6款经适当变通后适用;上述机构和企业应当保存拟加标签的证书的记录。5这些必须包含对预订文件的引用，以便向证书接收者付款。</w:t>
      </w:r>
    </w:p>
    <w:p>
      <w:pPr>
        <w:snapToGrid w:val="0"/>
        <w:ind w:left="720" w:hanging="720" w:hangingChars="300"/>
        <w:rPr>
          <w:sz w:val="24"/>
          <w:szCs w:val="24"/>
        </w:rPr>
      </w:pPr>
      <w:r>
        <w:rPr>
          <w:rFonts w:hint="eastAsia"/>
          <w:sz w:val="24"/>
          <w:szCs w:val="24"/>
        </w:rPr>
        <w:t>（</w:t>
      </w:r>
      <w:r>
        <w:rPr>
          <w:sz w:val="24"/>
          <w:szCs w:val="24"/>
        </w:rPr>
        <w:t>2a）如果投资收益的债权人负有有限纳税义务，在§ 43（1）第1句第1a项和第2句第4款所述的情况下，第2款第1句所指的证书应由根据第45b（5）条传送的信息取代。</w:t>
      </w:r>
    </w:p>
    <w:p>
      <w:pPr>
        <w:snapToGrid w:val="0"/>
        <w:ind w:left="720" w:hanging="720" w:hangingChars="300"/>
        <w:rPr>
          <w:sz w:val="24"/>
          <w:szCs w:val="24"/>
        </w:rPr>
      </w:pPr>
      <w:r>
        <w:rPr>
          <w:rFonts w:hint="eastAsia"/>
          <w:sz w:val="24"/>
          <w:szCs w:val="24"/>
        </w:rPr>
        <w:t>（</w:t>
      </w:r>
      <w:r>
        <w:rPr>
          <w:sz w:val="24"/>
          <w:szCs w:val="24"/>
        </w:rPr>
        <w:t>3）如果投资收入是由国内信贷机构、国内金融服务机构或国内投资机构代表债务人支付的，则信贷机构、金融服务机构或证券机构应代替债务人出具证明，除非符合第2款第一句规定的条件。</w:t>
      </w:r>
      <w:r>
        <w:rPr>
          <w:rFonts w:hint="eastAsia"/>
          <w:sz w:val="24"/>
          <w:szCs w:val="24"/>
          <w:lang w:eastAsia="zh-CN"/>
        </w:rPr>
        <w:t>.</w:t>
      </w:r>
      <w:r>
        <w:rPr>
          <w:sz w:val="24"/>
          <w:szCs w:val="24"/>
        </w:rPr>
        <w:t>第1句应相应地适用于§ 20第1款第1句第4句的情况;在这方面，股份的发行人被视为投资收益的债务人。</w:t>
      </w:r>
    </w:p>
    <w:p>
      <w:pPr>
        <w:snapToGrid w:val="0"/>
        <w:ind w:left="480" w:hanging="480" w:hangingChars="200"/>
        <w:rPr>
          <w:sz w:val="24"/>
          <w:szCs w:val="24"/>
        </w:rPr>
      </w:pPr>
      <w:r>
        <w:rPr>
          <w:rFonts w:hint="eastAsia"/>
          <w:sz w:val="24"/>
          <w:szCs w:val="24"/>
        </w:rPr>
        <w:t>（</w:t>
      </w:r>
      <w:r>
        <w:rPr>
          <w:sz w:val="24"/>
          <w:szCs w:val="24"/>
        </w:rPr>
        <w:t>4）如果根据第44b条已经或正在代表债权人提出偿还资本利得税的申请，也应根据第2款或第3款签发证书。</w:t>
      </w:r>
      <w:r>
        <w:rPr>
          <w:rFonts w:hint="eastAsia"/>
          <w:sz w:val="24"/>
          <w:szCs w:val="24"/>
          <w:lang w:eastAsia="zh-CN"/>
        </w:rPr>
        <w:t>.</w:t>
      </w:r>
      <w:r>
        <w:rPr>
          <w:sz w:val="24"/>
          <w:szCs w:val="24"/>
        </w:rPr>
        <w:t>如果根据第44a条第8款第1句，第1句经适当变通后适用，只是没有全额减税。</w:t>
      </w:r>
    </w:p>
    <w:p>
      <w:pPr>
        <w:snapToGrid w:val="0"/>
        <w:ind w:left="480" w:hanging="480" w:hangingChars="200"/>
        <w:rPr>
          <w:sz w:val="24"/>
          <w:szCs w:val="24"/>
        </w:rPr>
      </w:pPr>
      <w:r>
        <w:rPr>
          <w:rFonts w:hint="eastAsia"/>
          <w:sz w:val="24"/>
          <w:szCs w:val="24"/>
        </w:rPr>
        <w:t>（5）</w:t>
      </w:r>
      <w:r>
        <w:rPr>
          <w:sz w:val="24"/>
          <w:szCs w:val="24"/>
        </w:rPr>
        <w:t>只有在根据债权人提供的信息，以电子方式传送的原始数据或数据丢失或毁坏的情况下，才可签发补发证书。</w:t>
      </w:r>
      <w:r>
        <w:rPr>
          <w:rFonts w:hint="eastAsia"/>
          <w:sz w:val="24"/>
          <w:szCs w:val="24"/>
          <w:lang w:eastAsia="zh-CN"/>
        </w:rPr>
        <w:t>.</w:t>
      </w:r>
      <w:r>
        <w:rPr>
          <w:sz w:val="24"/>
          <w:szCs w:val="24"/>
        </w:rPr>
        <w:t>替换证书必须如此标记。2签发人必须保留签发补发证书的记录。</w:t>
      </w:r>
    </w:p>
    <w:p>
      <w:pPr>
        <w:snapToGrid w:val="0"/>
        <w:ind w:left="480" w:hanging="480" w:hangingChars="200"/>
        <w:rPr>
          <w:sz w:val="24"/>
          <w:szCs w:val="24"/>
        </w:rPr>
      </w:pPr>
      <w:r>
        <w:rPr>
          <w:rFonts w:hint="eastAsia"/>
          <w:sz w:val="24"/>
          <w:szCs w:val="24"/>
        </w:rPr>
        <w:t>（6）</w:t>
      </w:r>
      <w:r>
        <w:rPr>
          <w:sz w:val="24"/>
          <w:szCs w:val="24"/>
        </w:rPr>
        <w:t>不符合第2款至第5款的证书应由签发人立即以更正后的证书取代。</w:t>
      </w:r>
      <w:r>
        <w:rPr>
          <w:rFonts w:hint="eastAsia"/>
          <w:sz w:val="24"/>
          <w:szCs w:val="24"/>
          <w:lang w:eastAsia="zh-CN"/>
        </w:rPr>
        <w:t>.</w:t>
      </w:r>
      <w:r>
        <w:rPr>
          <w:sz w:val="24"/>
          <w:szCs w:val="24"/>
        </w:rPr>
        <w:t>更正后的证书应标明。2根据税法第93c条，除了税法第93c段所述的信息外，参展商还必须根据税法第93c条第1款的规定，立即将以下数据传输给负责他的常设机构税务局：</w:t>
      </w:r>
    </w:p>
    <w:p>
      <w:pPr>
        <w:snapToGrid w:val="0"/>
        <w:ind w:firstLine="240" w:firstLineChars="100"/>
        <w:rPr>
          <w:sz w:val="24"/>
          <w:szCs w:val="24"/>
        </w:rPr>
      </w:pPr>
      <w:r>
        <w:rPr>
          <w:sz w:val="24"/>
          <w:szCs w:val="24"/>
        </w:rPr>
        <w:t>1.</w:t>
      </w:r>
      <w:r>
        <w:rPr>
          <w:rFonts w:hint="eastAsia"/>
          <w:sz w:val="24"/>
          <w:szCs w:val="24"/>
        </w:rPr>
        <w:t>签发更正证书的原因及其签发日期，</w:t>
      </w:r>
    </w:p>
    <w:p>
      <w:pPr>
        <w:snapToGrid w:val="0"/>
        <w:ind w:firstLine="240" w:firstLineChars="100"/>
        <w:rPr>
          <w:sz w:val="24"/>
          <w:szCs w:val="24"/>
        </w:rPr>
      </w:pPr>
      <w:r>
        <w:rPr>
          <w:sz w:val="24"/>
          <w:szCs w:val="24"/>
        </w:rPr>
        <w:t>2.</w:t>
      </w:r>
      <w:r>
        <w:rPr>
          <w:rFonts w:hint="eastAsia"/>
          <w:sz w:val="24"/>
          <w:szCs w:val="24"/>
        </w:rPr>
        <w:t>证书中的原始和更正细节，以及</w:t>
      </w:r>
    </w:p>
    <w:p>
      <w:pPr>
        <w:snapToGrid w:val="0"/>
        <w:ind w:firstLine="240" w:firstLineChars="100"/>
        <w:rPr>
          <w:sz w:val="24"/>
          <w:szCs w:val="24"/>
        </w:rPr>
      </w:pPr>
      <w:r>
        <w:rPr>
          <w:sz w:val="24"/>
          <w:szCs w:val="24"/>
        </w:rPr>
        <w:t>3.</w:t>
      </w:r>
      <w:r>
        <w:rPr>
          <w:rFonts w:hint="eastAsia"/>
          <w:sz w:val="24"/>
          <w:szCs w:val="24"/>
        </w:rPr>
        <w:t>在债权人变更的情况下，投资收入的前债权人的身份证号码，姓名和地址。</w:t>
      </w:r>
    </w:p>
    <w:p>
      <w:pPr>
        <w:snapToGrid w:val="0"/>
        <w:rPr>
          <w:sz w:val="24"/>
          <w:szCs w:val="24"/>
        </w:rPr>
      </w:pPr>
      <w:r>
        <w:rPr>
          <w:sz w:val="24"/>
          <w:szCs w:val="24"/>
        </w:rPr>
        <w:t>对于不受无限纳税义务约束的纳税人，第3句适用，但参展商必须将数据传输到联邦中央税务局。</w:t>
      </w:r>
    </w:p>
    <w:p>
      <w:pPr>
        <w:snapToGrid w:val="0"/>
        <w:ind w:left="480" w:hanging="480" w:hangingChars="200"/>
        <w:rPr>
          <w:sz w:val="24"/>
          <w:szCs w:val="24"/>
        </w:rPr>
      </w:pPr>
      <w:r>
        <w:rPr>
          <w:rFonts w:hint="eastAsia"/>
          <w:sz w:val="24"/>
          <w:szCs w:val="24"/>
        </w:rPr>
        <w:t>（</w:t>
      </w:r>
      <w:r>
        <w:rPr>
          <w:sz w:val="24"/>
          <w:szCs w:val="24"/>
        </w:rPr>
        <w:t>7）不符合第2至第5款和第45b条第1至第4款的证书的签发人应对因减税或错误授予而给予的税收优惠承担责任;这应比照适用于根据第45b（5）款提供的信息支付投资收入的实体。</w:t>
      </w:r>
      <w:r>
        <w:rPr>
          <w:rFonts w:hint="eastAsia"/>
          <w:sz w:val="24"/>
          <w:szCs w:val="24"/>
          <w:lang w:eastAsia="zh-CN"/>
        </w:rPr>
        <w:t>.</w:t>
      </w:r>
      <w:r>
        <w:rPr>
          <w:sz w:val="24"/>
          <w:szCs w:val="24"/>
        </w:rPr>
        <w:t>如果第3款所指的证书是由国内信贷机构或国内金融服务机构签发的，债务人为证明提供了不正确的信息，也应当承担责任。</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45a：有关申请，请参见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45b 关于资本利得税的认证和支付的信息</w:t>
      </w:r>
    </w:p>
    <w:p>
      <w:pPr>
        <w:snapToGrid w:val="0"/>
        <w:ind w:left="480" w:hanging="480" w:hangingChars="200"/>
        <w:rPr>
          <w:sz w:val="24"/>
          <w:szCs w:val="24"/>
        </w:rPr>
      </w:pPr>
      <w:r>
        <w:rPr>
          <w:rFonts w:hint="eastAsia"/>
          <w:sz w:val="24"/>
          <w:szCs w:val="24"/>
        </w:rPr>
        <w:t>（1）</w:t>
      </w:r>
      <w:r>
        <w:rPr>
          <w:sz w:val="24"/>
          <w:szCs w:val="24"/>
        </w:rPr>
        <w:t>支付投资收入的機構应向根据第45a条第2款签发的每份證书和根据§45b第5款传送的每个数据集分配一个按照官方型号拟定的序号。</w:t>
      </w:r>
    </w:p>
    <w:p>
      <w:pPr>
        <w:snapToGrid w:val="0"/>
        <w:rPr>
          <w:sz w:val="24"/>
          <w:szCs w:val="24"/>
        </w:rPr>
      </w:pPr>
      <w:r>
        <w:rPr>
          <w:rFonts w:hint="eastAsia"/>
          <w:sz w:val="24"/>
          <w:szCs w:val="24"/>
        </w:rPr>
        <w:t>（</w:t>
      </w:r>
      <w:r>
        <w:rPr>
          <w:sz w:val="24"/>
          <w:szCs w:val="24"/>
        </w:rPr>
        <w:t>2）如果投资收入符合§ 43（1）第1句第1a项和第2句第4项的含义，则根据§45a（2）的证明应补充以下信息：</w:t>
      </w:r>
    </w:p>
    <w:p>
      <w:pPr>
        <w:snapToGrid w:val="0"/>
        <w:ind w:left="479" w:leftChars="114" w:hanging="240" w:hangingChars="100"/>
        <w:rPr>
          <w:sz w:val="24"/>
          <w:szCs w:val="24"/>
        </w:rPr>
      </w:pPr>
      <w:r>
        <w:rPr>
          <w:sz w:val="24"/>
          <w:szCs w:val="24"/>
        </w:rPr>
        <w:t>1.</w:t>
      </w:r>
      <w:r>
        <w:rPr>
          <w:rFonts w:hint="eastAsia"/>
          <w:sz w:val="24"/>
          <w:szCs w:val="24"/>
        </w:rPr>
        <w:t>根据投资收入债权人的税法§</w:t>
      </w:r>
      <w:r>
        <w:rPr>
          <w:sz w:val="24"/>
          <w:szCs w:val="24"/>
        </w:rPr>
        <w:t xml:space="preserve"> 139b的识别号码;如果投资收益的债权人不是自然人，则根据税法§139c，其公司名称或名称，地址和经济识别号码，或者，如果尚未分配经济识别号码，则必须注明其税号;</w:t>
      </w:r>
    </w:p>
    <w:p>
      <w:pPr>
        <w:snapToGrid w:val="0"/>
        <w:ind w:left="479" w:leftChars="114" w:hanging="240" w:hangingChars="100"/>
        <w:rPr>
          <w:sz w:val="24"/>
          <w:szCs w:val="24"/>
        </w:rPr>
      </w:pPr>
      <w:r>
        <w:rPr>
          <w:sz w:val="24"/>
          <w:szCs w:val="24"/>
        </w:rPr>
        <w:t>2.</w:t>
      </w:r>
      <w:r>
        <w:rPr>
          <w:rFonts w:hint="eastAsia"/>
          <w:sz w:val="24"/>
          <w:szCs w:val="24"/>
        </w:rPr>
        <w:t>每类证券和付款之日投资收入的债权人产生的投资收入总额，注明证券的名称和国际证券识别号码</w:t>
      </w:r>
      <w:r>
        <w:rPr>
          <w:sz w:val="24"/>
          <w:szCs w:val="24"/>
        </w:rPr>
        <w:t>;</w:t>
      </w:r>
    </w:p>
    <w:p>
      <w:pPr>
        <w:snapToGrid w:val="0"/>
        <w:ind w:left="479" w:leftChars="114" w:hanging="240" w:hangingChars="100"/>
        <w:rPr>
          <w:sz w:val="24"/>
          <w:szCs w:val="24"/>
        </w:rPr>
      </w:pPr>
      <w:r>
        <w:rPr>
          <w:sz w:val="24"/>
          <w:szCs w:val="24"/>
        </w:rPr>
        <w:t>3.</w:t>
      </w:r>
      <w:r>
        <w:rPr>
          <w:rFonts w:hint="eastAsia"/>
          <w:sz w:val="24"/>
          <w:szCs w:val="24"/>
        </w:rPr>
        <w:t>每类担保预扣和支付的资本利得税金额，支付日期和预扣和支付的附加费税金额</w:t>
      </w:r>
      <w:r>
        <w:rPr>
          <w:sz w:val="24"/>
          <w:szCs w:val="24"/>
        </w:rPr>
        <w:t>;不应考虑由可归因于资本利得的教会税减少的资本利得税;如果根据§ 43a第3句第2句，投资收入要用负投资收入抵消，则必须说明在损失赔偿之前和在考虑储蓄者一次性付款之前预扣并归因于资本收益的资本利得税金额以及可归因于其的附加费税的金额，而不是已支付的税款金额;</w:t>
      </w:r>
    </w:p>
    <w:p>
      <w:pPr>
        <w:snapToGrid w:val="0"/>
        <w:ind w:firstLine="240" w:firstLineChars="100"/>
        <w:rPr>
          <w:sz w:val="24"/>
          <w:szCs w:val="24"/>
        </w:rPr>
      </w:pPr>
      <w:r>
        <w:rPr>
          <w:sz w:val="24"/>
          <w:szCs w:val="24"/>
        </w:rPr>
        <w:t>4.</w:t>
      </w:r>
      <w:r>
        <w:rPr>
          <w:rFonts w:hint="eastAsia"/>
          <w:sz w:val="24"/>
          <w:szCs w:val="24"/>
        </w:rPr>
        <w:t>每种情况下适用的税率金额</w:t>
      </w:r>
      <w:r>
        <w:rPr>
          <w:sz w:val="24"/>
          <w:szCs w:val="24"/>
        </w:rPr>
        <w:t>;</w:t>
      </w:r>
    </w:p>
    <w:p>
      <w:pPr>
        <w:snapToGrid w:val="0"/>
        <w:ind w:left="479" w:leftChars="114" w:hanging="240" w:hangingChars="100"/>
        <w:rPr>
          <w:sz w:val="24"/>
          <w:szCs w:val="24"/>
        </w:rPr>
      </w:pPr>
      <w:r>
        <w:rPr>
          <w:sz w:val="24"/>
          <w:szCs w:val="24"/>
        </w:rPr>
        <w:t>5.</w:t>
      </w:r>
      <w:r>
        <w:rPr>
          <w:rFonts w:hint="eastAsia"/>
          <w:sz w:val="24"/>
          <w:szCs w:val="24"/>
        </w:rPr>
        <w:t>每个证券类别和付款日期的证券数量，以及根据证券贷款或回购协议转让的证券数量，以及是否在购买股票时商定了有或没有股息权利的股份的交付以及股票是否在有或没有股息权利的情况下交付的指示</w:t>
      </w:r>
      <w:r>
        <w:rPr>
          <w:sz w:val="24"/>
          <w:szCs w:val="24"/>
        </w:rPr>
        <w:t>;</w:t>
      </w:r>
    </w:p>
    <w:p>
      <w:pPr>
        <w:snapToGrid w:val="0"/>
        <w:ind w:left="479" w:leftChars="114" w:hanging="240" w:hangingChars="100"/>
        <w:rPr>
          <w:sz w:val="24"/>
          <w:szCs w:val="24"/>
        </w:rPr>
      </w:pPr>
      <w:r>
        <w:rPr>
          <w:sz w:val="24"/>
          <w:szCs w:val="24"/>
        </w:rPr>
        <w:t>6.</w:t>
      </w:r>
      <w:r>
        <w:rPr>
          <w:rFonts w:hint="eastAsia"/>
          <w:sz w:val="24"/>
          <w:szCs w:val="24"/>
        </w:rPr>
        <w:t>根据证券借贷或回购协议购买证券或进行转让，交易日的日期，约定的结算日期和实际结算日期的日期以及相应的单位数量</w:t>
      </w:r>
      <w:r>
        <w:rPr>
          <w:sz w:val="24"/>
          <w:szCs w:val="24"/>
        </w:rPr>
        <w:t>;</w:t>
      </w:r>
    </w:p>
    <w:p>
      <w:pPr>
        <w:snapToGrid w:val="0"/>
        <w:ind w:left="479" w:leftChars="114" w:hanging="240" w:hangingChars="100"/>
        <w:rPr>
          <w:sz w:val="24"/>
          <w:szCs w:val="24"/>
        </w:rPr>
      </w:pPr>
      <w:r>
        <w:rPr>
          <w:sz w:val="24"/>
          <w:szCs w:val="24"/>
        </w:rPr>
        <w:t>7.</w:t>
      </w:r>
      <w:r>
        <w:rPr>
          <w:rFonts w:hint="eastAsia"/>
          <w:sz w:val="24"/>
          <w:szCs w:val="24"/>
        </w:rPr>
        <w:t>出售证券或根据证券贷款或回购协议进行再转让，只要证券在投资收益到期日、约定结算日和实际结算日的日期以及相应单位数量后</w:t>
      </w:r>
      <w:r>
        <w:rPr>
          <w:sz w:val="24"/>
          <w:szCs w:val="24"/>
        </w:rPr>
        <w:t>45天内出售或再转让;</w:t>
      </w:r>
    </w:p>
    <w:p>
      <w:pPr>
        <w:snapToGrid w:val="0"/>
        <w:ind w:left="479" w:leftChars="114" w:hanging="240" w:hangingChars="100"/>
        <w:rPr>
          <w:sz w:val="24"/>
          <w:szCs w:val="24"/>
        </w:rPr>
      </w:pPr>
      <w:r>
        <w:rPr>
          <w:sz w:val="24"/>
          <w:szCs w:val="24"/>
        </w:rPr>
        <w:t>8.</w:t>
      </w:r>
      <w:r>
        <w:rPr>
          <w:rFonts w:hint="eastAsia"/>
          <w:sz w:val="24"/>
          <w:szCs w:val="24"/>
        </w:rPr>
        <w:t>先后并入监管链的证券境内或境外中介存管人的名称、法定形式、地址和法人机构识别码，以及直接为投资收益债权人持有证券的托管银行，注明持有股份的中间存托人所持有的托管账户的相应托管账号</w:t>
      </w:r>
      <w:r>
        <w:rPr>
          <w:sz w:val="24"/>
          <w:szCs w:val="24"/>
        </w:rPr>
        <w:t>;</w:t>
      </w:r>
    </w:p>
    <w:p>
      <w:pPr>
        <w:snapToGrid w:val="0"/>
        <w:ind w:left="479" w:leftChars="114" w:hanging="240" w:hangingChars="100"/>
        <w:rPr>
          <w:sz w:val="24"/>
          <w:szCs w:val="24"/>
        </w:rPr>
      </w:pPr>
      <w:r>
        <w:rPr>
          <w:sz w:val="24"/>
          <w:szCs w:val="24"/>
        </w:rPr>
        <w:t>9.</w:t>
      </w:r>
      <w:r>
        <w:rPr>
          <w:rFonts w:hint="eastAsia"/>
          <w:sz w:val="24"/>
          <w:szCs w:val="24"/>
        </w:rPr>
        <w:t>投资收益债权人的账户或托管账户号码</w:t>
      </w:r>
      <w:r>
        <w:rPr>
          <w:sz w:val="24"/>
          <w:szCs w:val="24"/>
        </w:rPr>
        <w:t>;如果证券由受托人为投资收益的债权人持有，则还应向受托人提供受托人的账户或托管账户号码以及第1点中提到的数据。</w:t>
      </w:r>
    </w:p>
    <w:p>
      <w:pPr>
        <w:snapToGrid w:val="0"/>
        <w:rPr>
          <w:sz w:val="24"/>
          <w:szCs w:val="24"/>
        </w:rPr>
      </w:pPr>
      <w:r>
        <w:rPr>
          <w:rFonts w:hint="eastAsia"/>
          <w:sz w:val="24"/>
          <w:szCs w:val="24"/>
        </w:rPr>
        <w:t>（3）</w:t>
      </w:r>
      <w:r>
        <w:rPr>
          <w:sz w:val="24"/>
          <w:szCs w:val="24"/>
        </w:rPr>
        <w:t>就第二款所指的投资收益是根据存托凭证收到的，第二款所指的信息应指存托凭证。</w:t>
      </w:r>
      <w:r>
        <w:rPr>
          <w:rFonts w:hint="eastAsia"/>
          <w:sz w:val="24"/>
          <w:szCs w:val="24"/>
          <w:lang w:eastAsia="zh-CN"/>
        </w:rPr>
        <w:t>.</w:t>
      </w:r>
      <w:r>
        <w:rPr>
          <w:sz w:val="24"/>
          <w:szCs w:val="24"/>
        </w:rPr>
        <w:t>在这种情况下，§45a第2款中提到的证书应根据安全等级和付款日期补充以下信息：</w:t>
      </w:r>
    </w:p>
    <w:p>
      <w:pPr>
        <w:snapToGrid w:val="0"/>
        <w:ind w:firstLine="240" w:firstLineChars="100"/>
        <w:rPr>
          <w:sz w:val="24"/>
          <w:szCs w:val="24"/>
        </w:rPr>
      </w:pPr>
      <w:r>
        <w:rPr>
          <w:sz w:val="24"/>
          <w:szCs w:val="24"/>
        </w:rPr>
        <w:t>1.</w:t>
      </w:r>
      <w:r>
        <w:rPr>
          <w:rFonts w:hint="eastAsia"/>
          <w:sz w:val="24"/>
          <w:szCs w:val="24"/>
        </w:rPr>
        <w:t>存入的证券的名称和国际证券识别号码</w:t>
      </w:r>
      <w:r>
        <w:rPr>
          <w:sz w:val="24"/>
          <w:szCs w:val="24"/>
        </w:rPr>
        <w:t>;</w:t>
      </w:r>
    </w:p>
    <w:p>
      <w:pPr>
        <w:snapToGrid w:val="0"/>
        <w:ind w:firstLine="240" w:firstLineChars="100"/>
        <w:rPr>
          <w:sz w:val="24"/>
          <w:szCs w:val="24"/>
        </w:rPr>
      </w:pPr>
      <w:r>
        <w:rPr>
          <w:sz w:val="24"/>
          <w:szCs w:val="24"/>
        </w:rPr>
        <w:t>2.</w:t>
      </w:r>
      <w:r>
        <w:rPr>
          <w:rFonts w:hint="eastAsia"/>
          <w:sz w:val="24"/>
          <w:szCs w:val="24"/>
        </w:rPr>
        <w:t>存托凭证的发行条款和条件中规定的存托凭证与国内存托人持有的国内证券的比例</w:t>
      </w:r>
      <w:r>
        <w:rPr>
          <w:sz w:val="24"/>
          <w:szCs w:val="24"/>
        </w:rPr>
        <w:t>;</w:t>
      </w:r>
    </w:p>
    <w:p>
      <w:pPr>
        <w:snapToGrid w:val="0"/>
        <w:ind w:firstLine="240" w:firstLineChars="100"/>
        <w:rPr>
          <w:sz w:val="24"/>
          <w:szCs w:val="24"/>
        </w:rPr>
      </w:pPr>
      <w:r>
        <w:rPr>
          <w:sz w:val="24"/>
          <w:szCs w:val="24"/>
        </w:rPr>
        <w:t>3.</w:t>
      </w:r>
      <w:r>
        <w:rPr>
          <w:rFonts w:hint="eastAsia"/>
          <w:sz w:val="24"/>
          <w:szCs w:val="24"/>
        </w:rPr>
        <w:t>在每种情况下，在利润分配决定时，发行的存托凭证总数和存入的证券总数</w:t>
      </w:r>
      <w:r>
        <w:rPr>
          <w:sz w:val="24"/>
          <w:szCs w:val="24"/>
        </w:rPr>
        <w:t>;</w:t>
      </w:r>
    </w:p>
    <w:p>
      <w:pPr>
        <w:snapToGrid w:val="0"/>
        <w:ind w:firstLine="240" w:firstLineChars="100"/>
        <w:rPr>
          <w:sz w:val="24"/>
          <w:szCs w:val="24"/>
        </w:rPr>
      </w:pPr>
      <w:r>
        <w:rPr>
          <w:sz w:val="24"/>
          <w:szCs w:val="24"/>
        </w:rPr>
        <w:t>4.</w:t>
      </w:r>
      <w:r>
        <w:rPr>
          <w:rFonts w:hint="eastAsia"/>
          <w:sz w:val="24"/>
          <w:szCs w:val="24"/>
        </w:rPr>
        <w:t>债权人在决定分配利润时开具的投资收入存托凭证的数量。</w:t>
      </w:r>
    </w:p>
    <w:p>
      <w:pPr>
        <w:snapToGrid w:val="0"/>
        <w:rPr>
          <w:sz w:val="24"/>
          <w:szCs w:val="24"/>
        </w:rPr>
      </w:pPr>
      <w:r>
        <w:rPr>
          <w:sz w:val="24"/>
          <w:szCs w:val="24"/>
        </w:rPr>
        <w:t>信贷或金融服务机构只能根据§ 45a第2款第1句前半句向发行人保证证券不作为已签发存托凭证的掩护。4就基于存托凭证的投资收入而言，只有在存托凭证的签发人以书面形式向发行人保证，从决定将存放在国内存托人的证券的利润分配到将收入记入存托凭证持有人的整个期间内发出的存托凭证总数为 根据句子2数字2的比例。</w:t>
      </w:r>
    </w:p>
    <w:p>
      <w:pPr>
        <w:snapToGrid w:val="0"/>
        <w:ind w:left="480" w:hanging="480" w:hangingChars="200"/>
        <w:rPr>
          <w:sz w:val="24"/>
          <w:szCs w:val="24"/>
        </w:rPr>
      </w:pPr>
      <w:r>
        <w:rPr>
          <w:rFonts w:hint="eastAsia"/>
          <w:sz w:val="24"/>
          <w:szCs w:val="24"/>
        </w:rPr>
        <w:t>（</w:t>
      </w:r>
      <w:r>
        <w:rPr>
          <w:sz w:val="24"/>
          <w:szCs w:val="24"/>
        </w:rPr>
        <w:t>4）证书的签发人必须根据税法第93c条第1款第1和第2款，根据第2款和第3款第2款和第2款，以电子方式将附加信息传送给联邦中央税务局;应标明根据第1款分配的序号。</w:t>
      </w:r>
      <w:r>
        <w:rPr>
          <w:rFonts w:hint="eastAsia"/>
          <w:sz w:val="24"/>
          <w:szCs w:val="24"/>
          <w:lang w:eastAsia="zh-CN"/>
        </w:rPr>
        <w:t>.</w:t>
      </w:r>
      <w:r>
        <w:rPr>
          <w:sz w:val="24"/>
          <w:szCs w:val="24"/>
        </w:rPr>
        <w:t>与《税法》第93c条第1款第1项不同，根据第1句进行的数据传输最迟必须在资本收益流入后的日历年7月31日之前进行。2如果根据§ 43a第3段第2句，投资收入要用负投资收入抵消，则除了第1句中指定的信息外，还必须传送根据资本收益债权人的官方模式签发的证书上显示的资本利得税金额和所显示的额外税款金额。4根据税法§ 93c第1段第3款向纳</w:t>
      </w:r>
      <w:r>
        <w:rPr>
          <w:rFonts w:hint="eastAsia"/>
          <w:sz w:val="24"/>
          <w:szCs w:val="24"/>
        </w:rPr>
        <w:t>税人提供的信息可以在证书上注明。</w:t>
      </w:r>
    </w:p>
    <w:p>
      <w:pPr>
        <w:snapToGrid w:val="0"/>
        <w:ind w:left="480" w:hanging="480" w:hangingChars="200"/>
        <w:rPr>
          <w:sz w:val="24"/>
          <w:szCs w:val="24"/>
        </w:rPr>
      </w:pPr>
      <w:r>
        <w:rPr>
          <w:rFonts w:hint="eastAsia"/>
          <w:sz w:val="24"/>
          <w:szCs w:val="24"/>
        </w:rPr>
        <w:t>（</w:t>
      </w:r>
      <w:r>
        <w:rPr>
          <w:sz w:val="24"/>
          <w:szCs w:val="24"/>
        </w:rPr>
        <w:t>5）在§ 45a第2a款所述的情况下，支付投资收入的机构应根据税法第93c条第1款第1款和第2款，应投资收入债权人的要求，立即将第2款和第3款第2款所述信息以电子方式传送给联邦中央税务局;根据第1款签发的序号、居住地国签发的资本利得债权人的税务识别特征，如果资本利得债权人不是自然人，并且尚未根据《税法》第139c（1）款签发经济识别号码，则应指明公司、人员或资产的成立行为的法律形式和日期。</w:t>
      </w:r>
      <w:r>
        <w:rPr>
          <w:rFonts w:hint="eastAsia"/>
          <w:sz w:val="24"/>
          <w:szCs w:val="24"/>
          <w:lang w:eastAsia="zh-CN"/>
        </w:rPr>
        <w:t>.</w:t>
      </w:r>
      <w:r>
        <w:rPr>
          <w:sz w:val="24"/>
          <w:szCs w:val="24"/>
        </w:rPr>
        <w:t>第3款 第3句和第4句应比照适用。</w:t>
      </w:r>
    </w:p>
    <w:p>
      <w:pPr>
        <w:snapToGrid w:val="0"/>
        <w:ind w:left="480" w:hanging="480" w:hangingChars="200"/>
        <w:rPr>
          <w:sz w:val="24"/>
          <w:szCs w:val="24"/>
        </w:rPr>
      </w:pPr>
      <w:r>
        <w:rPr>
          <w:rFonts w:hint="eastAsia"/>
          <w:sz w:val="24"/>
          <w:szCs w:val="24"/>
        </w:rPr>
        <w:t>（</w:t>
      </w:r>
      <w:r>
        <w:rPr>
          <w:sz w:val="24"/>
          <w:szCs w:val="24"/>
        </w:rPr>
        <w:t>6）如果没有按照§ 45a（2）的规定签发第45a（2）条第1a款或第2条第4款所指的投资收入证书，或者如果没有根据第45a（2a）条传送任何信息，支付投资收入的办事处应根据税法第93c（1）条第1款和第（2）款以电子方式向联邦中央税务局传送有关上一日历年流入情况的以下信息：</w:t>
      </w:r>
    </w:p>
    <w:p>
      <w:pPr>
        <w:snapToGrid w:val="0"/>
        <w:ind w:left="479" w:leftChars="114" w:hanging="240" w:hangingChars="100"/>
        <w:rPr>
          <w:sz w:val="24"/>
          <w:szCs w:val="24"/>
        </w:rPr>
      </w:pPr>
      <w:r>
        <w:rPr>
          <w:sz w:val="24"/>
          <w:szCs w:val="24"/>
        </w:rPr>
        <w:t>1.</w:t>
      </w:r>
      <w:r>
        <w:rPr>
          <w:rFonts w:hint="eastAsia"/>
          <w:sz w:val="24"/>
          <w:szCs w:val="24"/>
        </w:rPr>
        <w:t>根据存款持有人税法§</w:t>
      </w:r>
      <w:r>
        <w:rPr>
          <w:sz w:val="24"/>
          <w:szCs w:val="24"/>
        </w:rPr>
        <w:t xml:space="preserve"> 139b第1段的识别号码;如果存款持有人不是自然人，则根据税法§ 139c第1款，其公司名称或姓名，地址和经济识别号码，或者，如果尚未分配，则必须注明其税号;对于在国外设立的纳税人，还必须注明居住国指定的纳税识别特征;</w:t>
      </w:r>
    </w:p>
    <w:p>
      <w:pPr>
        <w:snapToGrid w:val="0"/>
        <w:ind w:firstLine="240" w:firstLineChars="100"/>
        <w:rPr>
          <w:sz w:val="24"/>
          <w:szCs w:val="24"/>
        </w:rPr>
      </w:pPr>
      <w:r>
        <w:rPr>
          <w:sz w:val="24"/>
          <w:szCs w:val="24"/>
        </w:rPr>
        <w:t>2.</w:t>
      </w:r>
      <w:r>
        <w:rPr>
          <w:rFonts w:hint="eastAsia"/>
          <w:sz w:val="24"/>
          <w:szCs w:val="24"/>
        </w:rPr>
        <w:t>账户或托管账户号码</w:t>
      </w:r>
      <w:r>
        <w:rPr>
          <w:sz w:val="24"/>
          <w:szCs w:val="24"/>
        </w:rPr>
        <w:t>;</w:t>
      </w:r>
    </w:p>
    <w:p>
      <w:pPr>
        <w:snapToGrid w:val="0"/>
        <w:ind w:left="479" w:leftChars="114" w:hanging="240" w:hangingChars="100"/>
        <w:rPr>
          <w:sz w:val="24"/>
          <w:szCs w:val="24"/>
        </w:rPr>
      </w:pPr>
      <w:r>
        <w:rPr>
          <w:sz w:val="24"/>
          <w:szCs w:val="24"/>
        </w:rPr>
        <w:t>3.</w:t>
      </w:r>
      <w:r>
        <w:rPr>
          <w:rFonts w:hint="eastAsia"/>
          <w:sz w:val="24"/>
          <w:szCs w:val="24"/>
        </w:rPr>
        <w:t>每类证券产生的投资收入总额和付款日期，注明证券的名称和国际证券识别号，以及证券数量，以及</w:t>
      </w:r>
    </w:p>
    <w:p>
      <w:pPr>
        <w:snapToGrid w:val="0"/>
        <w:ind w:firstLine="240" w:firstLineChars="100"/>
        <w:rPr>
          <w:sz w:val="24"/>
          <w:szCs w:val="24"/>
        </w:rPr>
      </w:pPr>
      <w:r>
        <w:rPr>
          <w:sz w:val="24"/>
          <w:szCs w:val="24"/>
        </w:rPr>
        <w:t>4.</w:t>
      </w:r>
      <w:r>
        <w:rPr>
          <w:rFonts w:hint="eastAsia"/>
          <w:sz w:val="24"/>
          <w:szCs w:val="24"/>
        </w:rPr>
        <w:t>每类担保预扣和支付的资本利得税金额，支付日期和附加费税金额以及适用的税率。</w:t>
      </w:r>
    </w:p>
    <w:p>
      <w:pPr>
        <w:snapToGrid w:val="0"/>
        <w:rPr>
          <w:sz w:val="24"/>
          <w:szCs w:val="24"/>
        </w:rPr>
      </w:pPr>
      <w:r>
        <w:rPr>
          <w:rFonts w:hint="eastAsia"/>
          <w:sz w:val="24"/>
          <w:szCs w:val="24"/>
        </w:rPr>
        <w:t>如果对于§</w:t>
      </w:r>
      <w:r>
        <w:rPr>
          <w:sz w:val="24"/>
          <w:szCs w:val="24"/>
        </w:rPr>
        <w:t xml:space="preserve"> 43（1）第1句第1a项或第2句第4项所指的投资收入，已全部或部分撤回税收减免，则支付投资收入的办事处必须根据税法第93c（1）条第1和第（2）款所述信息，以电子方式将上一日历年流入的以下信息传送给联邦中央税务局，以及第2段、第3句第2款和第5句第1款所述的信息：</w:t>
      </w:r>
    </w:p>
    <w:p>
      <w:pPr>
        <w:snapToGrid w:val="0"/>
        <w:rPr>
          <w:sz w:val="24"/>
          <w:szCs w:val="24"/>
        </w:rPr>
      </w:pPr>
      <w:r>
        <w:rPr>
          <w:sz w:val="24"/>
          <w:szCs w:val="24"/>
        </w:rPr>
        <w:t>1.</w:t>
      </w:r>
      <w:r>
        <w:rPr>
          <w:rFonts w:hint="eastAsia"/>
          <w:sz w:val="24"/>
          <w:szCs w:val="24"/>
        </w:rPr>
        <w:t>根据§</w:t>
      </w:r>
      <w:r>
        <w:rPr>
          <w:sz w:val="24"/>
          <w:szCs w:val="24"/>
        </w:rPr>
        <w:t xml:space="preserve"> 45a第2款签发证书或根据§ 45a第2a款传输信息时分配的序列号，以及</w:t>
      </w:r>
    </w:p>
    <w:p>
      <w:pPr>
        <w:snapToGrid w:val="0"/>
        <w:rPr>
          <w:sz w:val="24"/>
          <w:szCs w:val="24"/>
        </w:rPr>
      </w:pPr>
      <w:r>
        <w:rPr>
          <w:sz w:val="24"/>
          <w:szCs w:val="24"/>
        </w:rPr>
        <w:t>2.</w:t>
      </w:r>
      <w:r>
        <w:rPr>
          <w:rFonts w:hint="eastAsia"/>
          <w:sz w:val="24"/>
          <w:szCs w:val="24"/>
        </w:rPr>
        <w:t>减少或省略减税的法律依据。</w:t>
      </w:r>
    </w:p>
    <w:p>
      <w:pPr>
        <w:snapToGrid w:val="0"/>
        <w:rPr>
          <w:sz w:val="24"/>
          <w:szCs w:val="24"/>
        </w:rPr>
      </w:pPr>
    </w:p>
    <w:p>
      <w:pPr>
        <w:snapToGrid w:val="0"/>
        <w:rPr>
          <w:sz w:val="24"/>
          <w:szCs w:val="24"/>
        </w:rPr>
      </w:pPr>
      <w:r>
        <w:rPr>
          <w:sz w:val="24"/>
          <w:szCs w:val="24"/>
        </w:rPr>
        <w:t>作为对《税法》§ 93c第1段第1款的减损，根据第1句和第2句进行的数据传输必须最迟在资本收益流入后的日历年的7月31日之前进行</w:t>
      </w:r>
    </w:p>
    <w:p>
      <w:pPr>
        <w:snapToGrid w:val="0"/>
        <w:rPr>
          <w:sz w:val="24"/>
          <w:szCs w:val="24"/>
        </w:rPr>
      </w:pPr>
      <w:r>
        <w:rPr>
          <w:sz w:val="24"/>
          <w:szCs w:val="24"/>
        </w:rPr>
        <w:t>。</w:t>
      </w:r>
    </w:p>
    <w:p>
      <w:pPr>
        <w:snapToGrid w:val="0"/>
        <w:ind w:left="480" w:hanging="480" w:hangingChars="200"/>
        <w:rPr>
          <w:sz w:val="24"/>
          <w:szCs w:val="24"/>
        </w:rPr>
      </w:pPr>
      <w:r>
        <w:rPr>
          <w:rFonts w:hint="eastAsia"/>
          <w:sz w:val="24"/>
          <w:szCs w:val="24"/>
        </w:rPr>
        <w:t>（7）为第二款至第五款之目的，境内外中介存管人以及直接为投资收益债权人持有证券的托管银行和受托人，有义务向各自的存托人提供第二款第一、第二款、第五至第九款和第三款第二句所述资料。</w:t>
      </w:r>
      <w:r>
        <w:rPr>
          <w:rFonts w:hint="eastAsia"/>
          <w:sz w:val="24"/>
          <w:szCs w:val="24"/>
          <w:lang w:eastAsia="zh-CN"/>
        </w:rPr>
        <w:t>.</w:t>
      </w:r>
      <w:r>
        <w:rPr>
          <w:rFonts w:hint="eastAsia"/>
          <w:sz w:val="24"/>
          <w:szCs w:val="24"/>
        </w:rPr>
        <w:t>信贷或金融服务机构以及存托凭证的发行人必须按照§</w:t>
      </w:r>
      <w:r>
        <w:rPr>
          <w:sz w:val="24"/>
          <w:szCs w:val="24"/>
        </w:rPr>
        <w:t>45b（3）句子3或句子4完整和正确地向税务证书的签发人提供书面保险。2第45a（2）段所述的证书只能签发，而第45a（2a）段所述的信息在第2款和第3款所述信息完全提供给支付投资收入的实体之前不得传送。</w:t>
      </w:r>
    </w:p>
    <w:p>
      <w:pPr>
        <w:snapToGrid w:val="0"/>
        <w:rPr>
          <w:sz w:val="24"/>
          <w:szCs w:val="24"/>
        </w:rPr>
      </w:pPr>
      <w:r>
        <w:rPr>
          <w:rFonts w:hint="eastAsia"/>
          <w:sz w:val="24"/>
          <w:szCs w:val="24"/>
        </w:rPr>
        <w:t>（8）在第四款至第六款所指的情形中：</w:t>
      </w:r>
    </w:p>
    <w:p>
      <w:pPr>
        <w:snapToGrid w:val="0"/>
        <w:ind w:left="479" w:leftChars="114" w:hanging="240" w:hangingChars="100"/>
        <w:rPr>
          <w:sz w:val="24"/>
          <w:szCs w:val="24"/>
        </w:rPr>
      </w:pPr>
      <w:r>
        <w:rPr>
          <w:sz w:val="24"/>
          <w:szCs w:val="24"/>
        </w:rPr>
        <w:t>1.</w:t>
      </w:r>
      <w:r>
        <w:rPr>
          <w:rFonts w:hint="eastAsia"/>
          <w:sz w:val="24"/>
          <w:szCs w:val="24"/>
        </w:rPr>
        <w:t>《税法》第</w:t>
      </w:r>
      <w:r>
        <w:rPr>
          <w:sz w:val="24"/>
          <w:szCs w:val="24"/>
        </w:rPr>
        <w:t>93c（3）条应予适用，条件是必须更正或取消传输的数据集，无论支付投资收入的机构何时在税法§ 93c（3）句1或第2句的含义范围内做出决定;支付投资收益的机构，无论税法第93c（3）段所述的期限如何，如果随后意识到它有义务传输数据集并且该数据集未被传输，则有义务传输数据集;</w:t>
      </w:r>
    </w:p>
    <w:p>
      <w:pPr>
        <w:snapToGrid w:val="0"/>
        <w:ind w:left="479" w:leftChars="114" w:hanging="240" w:hangingChars="100"/>
        <w:rPr>
          <w:sz w:val="24"/>
          <w:szCs w:val="24"/>
        </w:rPr>
      </w:pPr>
      <w:r>
        <w:rPr>
          <w:sz w:val="24"/>
          <w:szCs w:val="24"/>
        </w:rPr>
        <w:t>2.</w:t>
      </w:r>
      <w:r>
        <w:rPr>
          <w:rFonts w:hint="eastAsia"/>
          <w:sz w:val="24"/>
          <w:szCs w:val="24"/>
        </w:rPr>
        <w:t>《税法》第</w:t>
      </w:r>
      <w:r>
        <w:rPr>
          <w:sz w:val="24"/>
          <w:szCs w:val="24"/>
        </w:rPr>
        <w:t>171（10a）段应适用，但条件是，无论联邦中央税务局收到数据的日期如何，评估期在收到数据后两年到期之前都不会结束。</w:t>
      </w:r>
    </w:p>
    <w:p>
      <w:pPr>
        <w:snapToGrid w:val="0"/>
        <w:ind w:left="480" w:hanging="480" w:hangingChars="200"/>
        <w:rPr>
          <w:sz w:val="24"/>
          <w:szCs w:val="24"/>
        </w:rPr>
      </w:pPr>
      <w:r>
        <w:rPr>
          <w:rFonts w:hint="eastAsia"/>
          <w:sz w:val="24"/>
          <w:szCs w:val="24"/>
        </w:rPr>
        <w:t>（</w:t>
      </w:r>
      <w:r>
        <w:rPr>
          <w:sz w:val="24"/>
          <w:szCs w:val="24"/>
        </w:rPr>
        <w:t>9）根据《德国股份公司法》第67d条，国内上市公司必须根据《税法》第93c条，要求提供利润分配决议时有关其股东身份的信息，并以电子方式将传送给他们的信息毫不迟延地传送给联邦中央税务局。</w:t>
      </w:r>
    </w:p>
    <w:p>
      <w:pPr>
        <w:snapToGrid w:val="0"/>
        <w:ind w:left="480" w:hanging="480" w:hangingChars="200"/>
        <w:rPr>
          <w:sz w:val="24"/>
          <w:szCs w:val="24"/>
        </w:rPr>
      </w:pPr>
      <w:r>
        <w:rPr>
          <w:rFonts w:hint="eastAsia"/>
          <w:sz w:val="24"/>
          <w:szCs w:val="24"/>
        </w:rPr>
        <w:t>（</w:t>
      </w:r>
      <w:r>
        <w:rPr>
          <w:sz w:val="24"/>
          <w:szCs w:val="24"/>
        </w:rPr>
        <w:t>10）联邦中央税务局应储存根据第4至第6款和第9款传输的数据，以确定对资本利得预扣和支付的资本利得税，并根据滥用的税收结构模型进行分析，这些模型的目标是从征收或减免相当重要的资本利得税中获得税收优惠。</w:t>
      </w:r>
      <w:r>
        <w:rPr>
          <w:rFonts w:hint="eastAsia"/>
          <w:sz w:val="24"/>
          <w:szCs w:val="24"/>
          <w:lang w:eastAsia="zh-CN"/>
        </w:rPr>
        <w:t>.</w:t>
      </w:r>
      <w:r>
        <w:rPr>
          <w:sz w:val="24"/>
          <w:szCs w:val="24"/>
        </w:rPr>
        <w:t>为此目的，它也可以根据这些段落处理传输给它的个人数据，只要这是根据第1句完成任务所必需的。</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45b： 申请参考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45c 关于资本利得税认证和支付的简要通知</w:t>
      </w:r>
    </w:p>
    <w:p>
      <w:pPr>
        <w:snapToGrid w:val="0"/>
        <w:ind w:left="480" w:hanging="480" w:hangingChars="200"/>
        <w:rPr>
          <w:sz w:val="24"/>
          <w:szCs w:val="24"/>
        </w:rPr>
      </w:pPr>
      <w:r>
        <w:rPr>
          <w:rFonts w:hint="eastAsia"/>
          <w:sz w:val="24"/>
          <w:szCs w:val="24"/>
        </w:rPr>
        <w:t>（1）</w:t>
      </w:r>
      <w:r>
        <w:rPr>
          <w:sz w:val="24"/>
          <w:szCs w:val="24"/>
        </w:rPr>
        <w:t>支付投资收入的機構应在投资收入流入後的日历年7月31日之前将以下数据传送给联邦中央税务局：</w:t>
      </w:r>
    </w:p>
    <w:p>
      <w:pPr>
        <w:snapToGrid w:val="0"/>
        <w:ind w:left="479" w:leftChars="114" w:hanging="240" w:hangingChars="100"/>
        <w:rPr>
          <w:sz w:val="24"/>
          <w:szCs w:val="24"/>
        </w:rPr>
      </w:pPr>
      <w:r>
        <w:rPr>
          <w:sz w:val="24"/>
          <w:szCs w:val="24"/>
        </w:rPr>
        <w:t>1.</w:t>
      </w:r>
      <w:r>
        <w:rPr>
          <w:rFonts w:hint="eastAsia"/>
          <w:sz w:val="24"/>
          <w:szCs w:val="24"/>
        </w:rPr>
        <w:t>每类证券在一个日历年内考虑的总收入之和，以及支付投资收入的实体在§</w:t>
      </w:r>
      <w:r>
        <w:rPr>
          <w:sz w:val="24"/>
          <w:szCs w:val="24"/>
        </w:rPr>
        <w:t xml:space="preserve"> 43（1）第1句第1a句和2句4的含义内的支付日期;</w:t>
      </w:r>
    </w:p>
    <w:p>
      <w:pPr>
        <w:snapToGrid w:val="0"/>
        <w:ind w:firstLine="240" w:firstLineChars="100"/>
        <w:rPr>
          <w:sz w:val="24"/>
          <w:szCs w:val="24"/>
        </w:rPr>
      </w:pPr>
      <w:r>
        <w:rPr>
          <w:sz w:val="24"/>
          <w:szCs w:val="24"/>
        </w:rPr>
        <w:t>2.</w:t>
      </w:r>
      <w:r>
        <w:rPr>
          <w:rFonts w:hint="eastAsia"/>
          <w:sz w:val="24"/>
          <w:szCs w:val="24"/>
        </w:rPr>
        <w:t>预扣和支付的资本利得税金额以及预扣和支付的附加费税金额</w:t>
      </w:r>
      <w:r>
        <w:rPr>
          <w:sz w:val="24"/>
          <w:szCs w:val="24"/>
        </w:rPr>
        <w:t>;</w:t>
      </w:r>
    </w:p>
    <w:p>
      <w:pPr>
        <w:snapToGrid w:val="0"/>
        <w:ind w:left="479" w:leftChars="114" w:hanging="240" w:hangingChars="100"/>
        <w:rPr>
          <w:sz w:val="24"/>
          <w:szCs w:val="24"/>
        </w:rPr>
      </w:pPr>
      <w:r>
        <w:rPr>
          <w:sz w:val="24"/>
          <w:szCs w:val="24"/>
        </w:rPr>
        <w:t>3.</w:t>
      </w:r>
      <w:r>
        <w:rPr>
          <w:rFonts w:hint="eastAsia"/>
          <w:sz w:val="24"/>
          <w:szCs w:val="24"/>
        </w:rPr>
        <w:t>根据第</w:t>
      </w:r>
      <w:r>
        <w:rPr>
          <w:sz w:val="24"/>
          <w:szCs w:val="24"/>
        </w:rPr>
        <w:t>45a（2）条认证或根据第45a（2a）款申报的资本利得税和附加费税;如果根据§ 43a第3段第2句，投资收入要用负投资收入抵消，则必须在进行损失赔偿之前和在考虑储蓄者一次性付款之前转达预扣并归因于资本收益的资本利得税金额以及可归因于资本收益的附加费税金额;</w:t>
      </w:r>
    </w:p>
    <w:p>
      <w:pPr>
        <w:snapToGrid w:val="0"/>
        <w:ind w:firstLine="240" w:firstLineChars="100"/>
        <w:rPr>
          <w:sz w:val="24"/>
          <w:szCs w:val="24"/>
        </w:rPr>
      </w:pPr>
      <w:r>
        <w:rPr>
          <w:sz w:val="24"/>
          <w:szCs w:val="24"/>
        </w:rPr>
        <w:t>4.</w:t>
      </w:r>
      <w:r>
        <w:rPr>
          <w:rFonts w:hint="eastAsia"/>
          <w:sz w:val="24"/>
          <w:szCs w:val="24"/>
        </w:rPr>
        <w:t>投资收益所依据的证券数量，以及</w:t>
      </w:r>
    </w:p>
    <w:p>
      <w:pPr>
        <w:snapToGrid w:val="0"/>
        <w:ind w:firstLine="240" w:firstLineChars="100"/>
        <w:rPr>
          <w:sz w:val="24"/>
          <w:szCs w:val="24"/>
        </w:rPr>
      </w:pPr>
      <w:r>
        <w:rPr>
          <w:sz w:val="24"/>
          <w:szCs w:val="24"/>
        </w:rPr>
        <w:t>5.</w:t>
      </w:r>
      <w:r>
        <w:rPr>
          <w:rFonts w:hint="eastAsia"/>
          <w:sz w:val="24"/>
          <w:szCs w:val="24"/>
        </w:rPr>
        <w:t>证券类别的名称和国际证券识别号。</w:t>
      </w:r>
    </w:p>
    <w:p>
      <w:pPr>
        <w:snapToGrid w:val="0"/>
        <w:rPr>
          <w:sz w:val="24"/>
          <w:szCs w:val="24"/>
        </w:rPr>
      </w:pPr>
      <w:r>
        <w:rPr>
          <w:rFonts w:hint="eastAsia"/>
          <w:sz w:val="24"/>
          <w:szCs w:val="24"/>
        </w:rPr>
        <w:t>第</w:t>
      </w:r>
      <w:r>
        <w:rPr>
          <w:sz w:val="24"/>
          <w:szCs w:val="24"/>
        </w:rPr>
        <w:t>1句经适当变通后适用于未进行减税或未全额扣除的贷记资本利得总额。2应说明放弃减税的法律依据及其可归属的金额。</w:t>
      </w:r>
    </w:p>
    <w:p>
      <w:pPr>
        <w:snapToGrid w:val="0"/>
        <w:ind w:left="480" w:hanging="480" w:hangingChars="200"/>
        <w:rPr>
          <w:sz w:val="24"/>
          <w:szCs w:val="24"/>
        </w:rPr>
      </w:pPr>
      <w:r>
        <w:rPr>
          <w:rFonts w:hint="eastAsia"/>
          <w:sz w:val="24"/>
          <w:szCs w:val="24"/>
        </w:rPr>
        <w:t>（</w:t>
      </w:r>
      <w:r>
        <w:rPr>
          <w:sz w:val="24"/>
          <w:szCs w:val="24"/>
        </w:rPr>
        <w:t>2）在投资收入流入后的日历年7月31日之前，国内证券催收银行应将每个证券类别和客户托管账户的以下数据传送给联邦中央税务局，并说明国际证券识别号和证券数量：</w:t>
      </w:r>
    </w:p>
    <w:p>
      <w:pPr>
        <w:snapToGrid w:val="0"/>
        <w:ind w:left="479" w:leftChars="114" w:hanging="240" w:hangingChars="100"/>
        <w:rPr>
          <w:sz w:val="24"/>
          <w:szCs w:val="24"/>
        </w:rPr>
      </w:pPr>
      <w:r>
        <w:rPr>
          <w:sz w:val="24"/>
          <w:szCs w:val="24"/>
        </w:rPr>
        <w:t>1.</w:t>
      </w:r>
      <w:r>
        <w:rPr>
          <w:rFonts w:hint="eastAsia"/>
          <w:sz w:val="24"/>
          <w:szCs w:val="24"/>
        </w:rPr>
        <w:t>§</w:t>
      </w:r>
      <w:r>
        <w:rPr>
          <w:sz w:val="24"/>
          <w:szCs w:val="24"/>
        </w:rPr>
        <w:t xml:space="preserve"> 45b第2款第1款中提到的存款持有人的详细信息;如果存款持有人没有国内税号，则应注明其居住国签发的纳税识别号;</w:t>
      </w:r>
    </w:p>
    <w:p>
      <w:pPr>
        <w:snapToGrid w:val="0"/>
        <w:ind w:firstLine="240" w:firstLineChars="100"/>
        <w:rPr>
          <w:sz w:val="24"/>
          <w:szCs w:val="24"/>
        </w:rPr>
      </w:pPr>
      <w:r>
        <w:rPr>
          <w:sz w:val="24"/>
          <w:szCs w:val="24"/>
        </w:rPr>
        <w:t>2.</w:t>
      </w:r>
      <w:r>
        <w:rPr>
          <w:rFonts w:hint="eastAsia"/>
          <w:sz w:val="24"/>
          <w:szCs w:val="24"/>
        </w:rPr>
        <w:t>账户或托管账户号码</w:t>
      </w:r>
      <w:r>
        <w:rPr>
          <w:sz w:val="24"/>
          <w:szCs w:val="24"/>
        </w:rPr>
        <w:t>;</w:t>
      </w:r>
    </w:p>
    <w:p>
      <w:pPr>
        <w:snapToGrid w:val="0"/>
        <w:ind w:left="479" w:leftChars="114" w:hanging="240" w:hangingChars="100"/>
        <w:rPr>
          <w:sz w:val="24"/>
          <w:szCs w:val="24"/>
        </w:rPr>
      </w:pPr>
      <w:r>
        <w:rPr>
          <w:sz w:val="24"/>
          <w:szCs w:val="24"/>
        </w:rPr>
        <w:t>3.</w:t>
      </w:r>
      <w:r>
        <w:rPr>
          <w:rFonts w:hint="eastAsia"/>
          <w:sz w:val="24"/>
          <w:szCs w:val="24"/>
        </w:rPr>
        <w:t>在支付之日在一个日历年内贷记的投资收入的总和，符合§</w:t>
      </w:r>
      <w:r>
        <w:rPr>
          <w:sz w:val="24"/>
          <w:szCs w:val="24"/>
        </w:rPr>
        <w:t xml:space="preserve"> 43（1）第1句第1a句和第2句4的含义，这些投资收入是在股息报告日的账面投资组合的基础上贷记的;</w:t>
      </w:r>
    </w:p>
    <w:p>
      <w:pPr>
        <w:snapToGrid w:val="0"/>
        <w:ind w:firstLine="240" w:firstLineChars="100"/>
        <w:rPr>
          <w:sz w:val="24"/>
          <w:szCs w:val="24"/>
        </w:rPr>
      </w:pPr>
      <w:r>
        <w:rPr>
          <w:sz w:val="24"/>
          <w:szCs w:val="24"/>
        </w:rPr>
        <w:t>4.</w:t>
      </w:r>
      <w:r>
        <w:rPr>
          <w:rFonts w:hint="eastAsia"/>
          <w:sz w:val="24"/>
          <w:szCs w:val="24"/>
        </w:rPr>
        <w:t>在一个日历年内记入的补偿金总额</w:t>
      </w:r>
      <w:r>
        <w:rPr>
          <w:sz w:val="24"/>
          <w:szCs w:val="24"/>
        </w:rPr>
        <w:t>;</w:t>
      </w:r>
    </w:p>
    <w:p>
      <w:pPr>
        <w:snapToGrid w:val="0"/>
        <w:ind w:firstLine="240" w:firstLineChars="100"/>
        <w:rPr>
          <w:sz w:val="24"/>
          <w:szCs w:val="24"/>
        </w:rPr>
      </w:pPr>
      <w:r>
        <w:rPr>
          <w:sz w:val="24"/>
          <w:szCs w:val="24"/>
        </w:rPr>
        <w:t>5.</w:t>
      </w:r>
      <w:r>
        <w:rPr>
          <w:rFonts w:hint="eastAsia"/>
          <w:sz w:val="24"/>
          <w:szCs w:val="24"/>
        </w:rPr>
        <w:t>一个日历年内收取的赔偿金总额</w:t>
      </w:r>
      <w:r>
        <w:rPr>
          <w:sz w:val="24"/>
          <w:szCs w:val="24"/>
        </w:rPr>
        <w:t>;</w:t>
      </w:r>
    </w:p>
    <w:p>
      <w:pPr>
        <w:snapToGrid w:val="0"/>
        <w:ind w:firstLine="240" w:firstLineChars="100"/>
        <w:rPr>
          <w:sz w:val="24"/>
          <w:szCs w:val="24"/>
        </w:rPr>
      </w:pPr>
      <w:r>
        <w:rPr>
          <w:sz w:val="24"/>
          <w:szCs w:val="24"/>
        </w:rPr>
        <w:t>6.</w:t>
      </w:r>
      <w:r>
        <w:rPr>
          <w:rFonts w:hint="eastAsia"/>
          <w:sz w:val="24"/>
          <w:szCs w:val="24"/>
        </w:rPr>
        <w:t>贷记的资本收益之和加上贷记的补偿金和借记的补偿金之和的余额</w:t>
      </w:r>
      <w:r>
        <w:rPr>
          <w:sz w:val="24"/>
          <w:szCs w:val="24"/>
        </w:rPr>
        <w:t>;</w:t>
      </w:r>
    </w:p>
    <w:p>
      <w:pPr>
        <w:snapToGrid w:val="0"/>
        <w:ind w:firstLine="240" w:firstLineChars="100"/>
        <w:rPr>
          <w:sz w:val="24"/>
          <w:szCs w:val="24"/>
        </w:rPr>
      </w:pPr>
      <w:r>
        <w:rPr>
          <w:sz w:val="24"/>
          <w:szCs w:val="24"/>
        </w:rPr>
        <w:t>7.</w:t>
      </w:r>
      <w:r>
        <w:rPr>
          <w:rFonts w:hint="eastAsia"/>
          <w:sz w:val="24"/>
          <w:szCs w:val="24"/>
        </w:rPr>
        <w:t>预扣和支付的资本利得税金额以及根据第</w:t>
      </w:r>
      <w:r>
        <w:rPr>
          <w:sz w:val="24"/>
          <w:szCs w:val="24"/>
        </w:rPr>
        <w:t>3点和第4点所述金额预扣和支付的附加费税金额;</w:t>
      </w:r>
    </w:p>
    <w:p>
      <w:pPr>
        <w:snapToGrid w:val="0"/>
        <w:ind w:firstLine="240" w:firstLineChars="100"/>
        <w:rPr>
          <w:sz w:val="24"/>
          <w:szCs w:val="24"/>
        </w:rPr>
      </w:pPr>
      <w:r>
        <w:rPr>
          <w:sz w:val="24"/>
          <w:szCs w:val="24"/>
        </w:rPr>
        <w:t>8.</w:t>
      </w:r>
      <w:r>
        <w:rPr>
          <w:rFonts w:hint="eastAsia"/>
          <w:sz w:val="24"/>
          <w:szCs w:val="24"/>
        </w:rPr>
        <w:t>西方银行尚未制定股息监管的证券数量。</w:t>
      </w:r>
    </w:p>
    <w:p>
      <w:pPr>
        <w:snapToGrid w:val="0"/>
        <w:rPr>
          <w:sz w:val="24"/>
          <w:szCs w:val="24"/>
        </w:rPr>
      </w:pPr>
      <w:r>
        <w:rPr>
          <w:rFonts w:hint="eastAsia"/>
          <w:sz w:val="24"/>
          <w:szCs w:val="24"/>
        </w:rPr>
        <w:t>根据第</w:t>
      </w:r>
      <w:r>
        <w:rPr>
          <w:sz w:val="24"/>
          <w:szCs w:val="24"/>
        </w:rPr>
        <w:t>1句传输数据的义务，除根据第1句第8句提供的信息外，应比照适用于根据第44（1）句4第3.3节支付投资收入的机构 根据§44（1a）支付的资本利得税金额和根据§45a（2）句子1#3认证的信息应在纳税金额后的日历年7月31日之前传送给联邦中央税务局。</w:t>
      </w:r>
    </w:p>
    <w:p>
      <w:pPr>
        <w:snapToGrid w:val="0"/>
        <w:ind w:left="480" w:hanging="480" w:hangingChars="200"/>
        <w:rPr>
          <w:sz w:val="24"/>
          <w:szCs w:val="24"/>
        </w:rPr>
      </w:pPr>
      <w:r>
        <w:rPr>
          <w:rFonts w:hint="eastAsia"/>
          <w:sz w:val="24"/>
          <w:szCs w:val="24"/>
        </w:rPr>
        <w:t>（</w:t>
      </w:r>
      <w:r>
        <w:rPr>
          <w:sz w:val="24"/>
          <w:szCs w:val="24"/>
        </w:rPr>
        <w:t>3）税法第1§ 93c应比照适用，但第1款第2款c和d字母以及第3款除外。2§ 45b 第8款应比照适用。</w:t>
      </w:r>
    </w:p>
    <w:p>
      <w:pPr>
        <w:snapToGrid w:val="0"/>
        <w:ind w:left="480" w:hanging="480" w:hangingChars="200"/>
        <w:rPr>
          <w:sz w:val="24"/>
          <w:szCs w:val="24"/>
        </w:rPr>
      </w:pPr>
      <w:r>
        <w:rPr>
          <w:rFonts w:hint="eastAsia"/>
          <w:sz w:val="24"/>
          <w:szCs w:val="24"/>
        </w:rPr>
        <w:t>（4）</w:t>
      </w:r>
      <w:r>
        <w:rPr>
          <w:sz w:val="24"/>
          <w:szCs w:val="24"/>
        </w:rPr>
        <w:t>联邦中央税务局应根据第1款和第2款储存传送给它的数据，以确定根据这些资本利得税预扣和核证的资本利得税，並根据滥用的税收结構模型进行分析，这些模型的对象是从相当重要的资本利得税的征收或减免中获得税收優势。</w:t>
      </w:r>
      <w:r>
        <w:rPr>
          <w:rFonts w:hint="eastAsia"/>
          <w:sz w:val="24"/>
          <w:szCs w:val="24"/>
          <w:lang w:eastAsia="zh-CN"/>
        </w:rPr>
        <w:t>.</w:t>
      </w:r>
      <w:r>
        <w:rPr>
          <w:sz w:val="24"/>
          <w:szCs w:val="24"/>
        </w:rPr>
        <w:t>为此目的，它可以根据第1款和第2款处理传输给它的个人数据，只要这是根据第1句执行任务所必需的。</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45c：有关申请，请参见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45d 向联邦中央税务局发出的通知</w:t>
      </w:r>
    </w:p>
    <w:p>
      <w:pPr>
        <w:snapToGrid w:val="0"/>
        <w:ind w:left="480" w:hanging="480" w:hangingChars="200"/>
        <w:rPr>
          <w:sz w:val="24"/>
          <w:szCs w:val="24"/>
        </w:rPr>
      </w:pPr>
      <w:r>
        <w:rPr>
          <w:rFonts w:hint="eastAsia"/>
          <w:sz w:val="24"/>
          <w:szCs w:val="24"/>
        </w:rPr>
        <w:t>（</w:t>
      </w:r>
      <w:r>
        <w:rPr>
          <w:sz w:val="24"/>
          <w:szCs w:val="24"/>
        </w:rPr>
        <w:t>1）根据本法第44条第1款和《投资税法》第7条有义务减税的任何人，除税法第93c条第1款所述的信息外，还应根据税法第93c条将以下数据传输给联邦中央税务局：</w:t>
      </w:r>
    </w:p>
    <w:p>
      <w:pPr>
        <w:snapToGrid w:val="0"/>
        <w:ind w:firstLine="240" w:firstLineChars="100"/>
        <w:rPr>
          <w:sz w:val="24"/>
          <w:szCs w:val="24"/>
        </w:rPr>
      </w:pPr>
      <w:r>
        <w:rPr>
          <w:sz w:val="24"/>
          <w:szCs w:val="24"/>
        </w:rPr>
        <w:t>1.</w:t>
      </w:r>
      <w:r>
        <w:rPr>
          <w:rFonts w:hint="eastAsia"/>
          <w:sz w:val="24"/>
          <w:szCs w:val="24"/>
        </w:rPr>
        <w:t>在已发出豁免令的投资收入的情况下，</w:t>
      </w:r>
    </w:p>
    <w:p>
      <w:pPr>
        <w:snapToGrid w:val="0"/>
        <w:ind w:left="719" w:leftChars="228" w:hanging="240" w:hangingChars="100"/>
        <w:rPr>
          <w:sz w:val="24"/>
          <w:szCs w:val="24"/>
        </w:rPr>
      </w:pPr>
      <w:r>
        <w:rPr>
          <w:sz w:val="24"/>
          <w:szCs w:val="24"/>
        </w:rPr>
        <w:t>a)</w:t>
      </w:r>
      <w:r>
        <w:rPr>
          <w:rFonts w:hint="eastAsia"/>
          <w:sz w:val="24"/>
          <w:szCs w:val="24"/>
        </w:rPr>
        <w:t>根据本法第</w:t>
      </w:r>
      <w:r>
        <w:rPr>
          <w:sz w:val="24"/>
          <w:szCs w:val="24"/>
        </w:rPr>
        <w:t>44b条第6款第4款或《投资税法》第7条第5款第1款的免税令，免除税收减免或退还资本利得税的资本利得税，</w:t>
      </w:r>
    </w:p>
    <w:p>
      <w:pPr>
        <w:snapToGrid w:val="0"/>
        <w:ind w:firstLine="480" w:firstLineChars="200"/>
        <w:rPr>
          <w:sz w:val="24"/>
          <w:szCs w:val="24"/>
        </w:rPr>
      </w:pPr>
      <w:r>
        <w:rPr>
          <w:sz w:val="24"/>
          <w:szCs w:val="24"/>
        </w:rPr>
        <w:t>b)</w:t>
      </w:r>
      <w:r>
        <w:rPr>
          <w:rFonts w:hint="eastAsia"/>
          <w:sz w:val="24"/>
          <w:szCs w:val="24"/>
        </w:rPr>
        <w:t>已在联邦中央税务局申请退还资本利得税的资本收益，</w:t>
      </w:r>
    </w:p>
    <w:p>
      <w:pPr>
        <w:snapToGrid w:val="0"/>
        <w:ind w:firstLine="240" w:firstLineChars="100"/>
        <w:rPr>
          <w:sz w:val="24"/>
          <w:szCs w:val="24"/>
        </w:rPr>
      </w:pPr>
      <w:r>
        <w:rPr>
          <w:sz w:val="24"/>
          <w:szCs w:val="24"/>
        </w:rPr>
        <w:t>2.</w:t>
      </w:r>
      <w:r>
        <w:rPr>
          <w:rFonts w:hint="eastAsia"/>
          <w:sz w:val="24"/>
          <w:szCs w:val="24"/>
        </w:rPr>
        <w:t>根据第</w:t>
      </w:r>
      <w:r>
        <w:rPr>
          <w:sz w:val="24"/>
          <w:szCs w:val="24"/>
        </w:rPr>
        <w:t>44a（2）条第1句第2项签发的非评估证明提取税收减免或退款的投资收入。</w:t>
      </w:r>
    </w:p>
    <w:p>
      <w:pPr>
        <w:snapToGrid w:val="0"/>
        <w:ind w:firstLine="240" w:firstLineChars="100"/>
        <w:rPr>
          <w:sz w:val="24"/>
          <w:szCs w:val="24"/>
        </w:rPr>
      </w:pPr>
    </w:p>
    <w:p>
      <w:pPr>
        <w:snapToGrid w:val="0"/>
        <w:rPr>
          <w:sz w:val="24"/>
          <w:szCs w:val="24"/>
        </w:rPr>
      </w:pPr>
      <w:r>
        <w:rPr>
          <w:rFonts w:hint="eastAsia"/>
          <w:sz w:val="24"/>
          <w:szCs w:val="24"/>
        </w:rPr>
        <w:t>在联合豁免令的情况下，必须传送配偶双方的数据。</w:t>
      </w:r>
      <w:r>
        <w:rPr>
          <w:sz w:val="24"/>
          <w:szCs w:val="24"/>
        </w:rPr>
        <w:t>3 § 72a 税法第4段、§ 93c第1款第3款和§ 203a不适用。</w:t>
      </w:r>
    </w:p>
    <w:p>
      <w:pPr>
        <w:snapToGrid w:val="0"/>
        <w:rPr>
          <w:sz w:val="24"/>
          <w:szCs w:val="24"/>
        </w:rPr>
      </w:pPr>
    </w:p>
    <w:p>
      <w:pPr>
        <w:snapToGrid w:val="0"/>
        <w:ind w:left="480" w:hanging="480" w:hangingChars="200"/>
        <w:rPr>
          <w:sz w:val="24"/>
          <w:szCs w:val="24"/>
        </w:rPr>
      </w:pPr>
      <w:r>
        <w:rPr>
          <w:rFonts w:hint="eastAsia"/>
          <w:sz w:val="24"/>
          <w:szCs w:val="24"/>
        </w:rPr>
        <w:t>（2）</w:t>
      </w:r>
      <w:r>
        <w:rPr>
          <w:sz w:val="24"/>
          <w:szCs w:val="24"/>
        </w:rPr>
        <w:t>联邦中央税务局可将第1款所指的数据传送给社会服务提供者，只要这是检查社会福利中要考虑的收入或资产所必需的，或者如果有关的人同意。</w:t>
      </w:r>
      <w:r>
        <w:rPr>
          <w:rFonts w:hint="eastAsia"/>
          <w:sz w:val="24"/>
          <w:szCs w:val="24"/>
          <w:lang w:eastAsia="zh-CN"/>
        </w:rPr>
        <w:t>.</w:t>
      </w:r>
      <w:r>
        <w:rPr>
          <w:sz w:val="24"/>
          <w:szCs w:val="24"/>
        </w:rPr>
        <w:t>就第1句而言，联邦中央税务局有权根据第1款，通过自动数据比较，将社会服务提供者传送给它的数据与现有数据进行核对，并将结果告知社会服务提供者。</w:t>
      </w:r>
    </w:p>
    <w:p>
      <w:pPr>
        <w:snapToGrid w:val="0"/>
        <w:ind w:left="480" w:hanging="480" w:hangingChars="200"/>
        <w:rPr>
          <w:sz w:val="24"/>
          <w:szCs w:val="24"/>
        </w:rPr>
      </w:pPr>
      <w:r>
        <w:rPr>
          <w:rFonts w:hint="eastAsia"/>
          <w:sz w:val="24"/>
          <w:szCs w:val="24"/>
        </w:rPr>
        <w:t>（</w:t>
      </w:r>
      <w:r>
        <w:rPr>
          <w:sz w:val="24"/>
          <w:szCs w:val="24"/>
        </w:rPr>
        <w:t>3） 《保险合同法》第59条第1款所指的国内保险中介人必须根据《税法》第93c条，将居住在德国的人与在国外注册办事处和管理的保险公司之间签订第20条第1款第6款所指的合同通知联邦中央税务局。</w:t>
      </w:r>
      <w:r>
        <w:rPr>
          <w:rFonts w:hint="eastAsia"/>
          <w:sz w:val="24"/>
          <w:szCs w:val="24"/>
          <w:lang w:eastAsia="zh-CN"/>
        </w:rPr>
        <w:t>.</w:t>
      </w:r>
      <w:r>
        <w:rPr>
          <w:sz w:val="24"/>
          <w:szCs w:val="24"/>
        </w:rPr>
        <w:t>如果保险公司在德国设有分支机构，或者保险公司此时已通知联邦中央税务局合同的订立，并已通知保险中介人，则不适用此规定。2除了税法§ 93c第1段中提到的数据外，还必须传输以下数据：</w:t>
      </w:r>
    </w:p>
    <w:p>
      <w:pPr>
        <w:snapToGrid w:val="0"/>
        <w:ind w:firstLine="240" w:firstLineChars="100"/>
        <w:rPr>
          <w:sz w:val="24"/>
          <w:szCs w:val="24"/>
        </w:rPr>
      </w:pPr>
      <w:r>
        <w:rPr>
          <w:sz w:val="24"/>
          <w:szCs w:val="24"/>
        </w:rPr>
        <w:t>1.</w:t>
      </w:r>
      <w:r>
        <w:rPr>
          <w:rFonts w:hint="eastAsia"/>
          <w:sz w:val="24"/>
          <w:szCs w:val="24"/>
        </w:rPr>
        <w:t>保险企业的名称和地址以及合同编号或合同的其他标识</w:t>
      </w:r>
      <w:r>
        <w:rPr>
          <w:sz w:val="24"/>
          <w:szCs w:val="24"/>
        </w:rPr>
        <w:t>;</w:t>
      </w:r>
    </w:p>
    <w:p>
      <w:pPr>
        <w:snapToGrid w:val="0"/>
        <w:ind w:firstLine="240" w:firstLineChars="100"/>
        <w:rPr>
          <w:sz w:val="24"/>
          <w:szCs w:val="24"/>
        </w:rPr>
      </w:pPr>
      <w:r>
        <w:rPr>
          <w:sz w:val="24"/>
          <w:szCs w:val="24"/>
        </w:rPr>
        <w:t>2.</w:t>
      </w:r>
      <w:r>
        <w:rPr>
          <w:rFonts w:hint="eastAsia"/>
          <w:sz w:val="24"/>
          <w:szCs w:val="24"/>
        </w:rPr>
        <w:t>整个期限的期限和保证保险金额或保费金额，</w:t>
      </w:r>
    </w:p>
    <w:p>
      <w:pPr>
        <w:snapToGrid w:val="0"/>
        <w:ind w:firstLine="240" w:firstLineChars="100"/>
        <w:rPr>
          <w:sz w:val="24"/>
          <w:szCs w:val="24"/>
        </w:rPr>
      </w:pPr>
      <w:r>
        <w:rPr>
          <w:sz w:val="24"/>
          <w:szCs w:val="24"/>
        </w:rPr>
        <w:t>3.</w:t>
      </w:r>
      <w:r>
        <w:rPr>
          <w:rFonts w:hint="eastAsia"/>
          <w:sz w:val="24"/>
          <w:szCs w:val="24"/>
        </w:rPr>
        <w:t>指明是常规的、单位挂钩的还是资产管理的保险合同。</w:t>
      </w:r>
    </w:p>
    <w:p>
      <w:pPr>
        <w:snapToGrid w:val="0"/>
        <w:rPr>
          <w:sz w:val="24"/>
          <w:szCs w:val="24"/>
        </w:rPr>
      </w:pPr>
      <w:r>
        <w:rPr>
          <w:sz w:val="24"/>
          <w:szCs w:val="24"/>
        </w:rPr>
        <w:t>如果外国保险公司有义务根据第1句通知，并且既没有税法§§ 139a至139c规定的识别特征，也没有税号或任何其他监管特征，则可以通过减损税法§ 93c第1段第2个字母a来免除此信息。5保单持有人被视为税法§ 93c第1段第2个字母c所指的应纳税人。税法6§ 72a第4款和第203a条不适用。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45d：有关申请，请参见 § 45e 第 2 句， § 52 第 45 +++ 条）</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45e 《利率资料授权条例》</w:t>
      </w:r>
    </w:p>
    <w:p>
      <w:pPr>
        <w:snapToGrid w:val="0"/>
        <w:rPr>
          <w:sz w:val="24"/>
          <w:szCs w:val="24"/>
        </w:rPr>
      </w:pPr>
      <w:r>
        <w:rPr>
          <w:sz w:val="24"/>
          <w:szCs w:val="24"/>
        </w:rPr>
        <w:t>经联邦参议院同意，联邦政府有权通过法定法令遵守2003年6月3日第2003/48/EC号理事会指令（OJ No.欧盟编号L 157，第38页），在储蓄收入征税领域的现行版本中。2§ 45d 第1款 第2句和第2款应相应适用。</w:t>
      </w:r>
    </w:p>
    <w:p>
      <w:pPr>
        <w:snapToGrid w:val="0"/>
        <w:rPr>
          <w:sz w:val="24"/>
          <w:szCs w:val="24"/>
        </w:rPr>
      </w:pPr>
    </w:p>
    <w:p>
      <w:pPr>
        <w:snapToGrid w:val="0"/>
        <w:rPr>
          <w:b/>
          <w:bCs/>
          <w:sz w:val="24"/>
          <w:szCs w:val="24"/>
        </w:rPr>
      </w:pPr>
      <w:r>
        <w:rPr>
          <w:b/>
          <w:bCs/>
          <w:sz w:val="24"/>
          <w:szCs w:val="24"/>
        </w:rPr>
        <w:t>4.对具有免税收入的纳税人进行评估</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46 收到就业收入时的评估</w:t>
      </w:r>
    </w:p>
    <w:p>
      <w:pPr>
        <w:snapToGrid w:val="0"/>
        <w:rPr>
          <w:sz w:val="24"/>
          <w:szCs w:val="24"/>
        </w:rPr>
      </w:pPr>
      <w:r>
        <w:rPr>
          <w:rFonts w:hint="eastAsia"/>
          <w:sz w:val="24"/>
          <w:szCs w:val="24"/>
        </w:rPr>
        <w:t>（</w:t>
      </w:r>
      <w:r>
        <w:rPr>
          <w:sz w:val="24"/>
          <w:szCs w:val="24"/>
        </w:rPr>
        <w:t>1）（略）</w:t>
      </w:r>
    </w:p>
    <w:p>
      <w:pPr>
        <w:snapToGrid w:val="0"/>
        <w:rPr>
          <w:sz w:val="24"/>
          <w:szCs w:val="24"/>
        </w:rPr>
      </w:pPr>
      <w:r>
        <w:rPr>
          <w:rFonts w:hint="eastAsia"/>
          <w:sz w:val="24"/>
          <w:szCs w:val="24"/>
        </w:rPr>
        <w:t>（2）如果收入全部或部分由已扣缴税款的就业收入组成，则只有在下列情况下才应进行评估：</w:t>
      </w:r>
    </w:p>
    <w:p>
      <w:pPr>
        <w:snapToGrid w:val="0"/>
        <w:ind w:left="479" w:leftChars="114" w:hanging="240" w:hangingChars="100"/>
        <w:rPr>
          <w:sz w:val="24"/>
          <w:szCs w:val="24"/>
        </w:rPr>
      </w:pPr>
      <w:r>
        <w:rPr>
          <w:sz w:val="24"/>
          <w:szCs w:val="24"/>
        </w:rPr>
        <w:t>1.</w:t>
      </w:r>
      <w:r>
        <w:rPr>
          <w:rFonts w:hint="eastAsia"/>
          <w:sz w:val="24"/>
          <w:szCs w:val="24"/>
        </w:rPr>
        <w:t>如果未从工资中扣除税款的所得税收入的正总额减去根据第</w:t>
      </w:r>
      <w:r>
        <w:rPr>
          <w:sz w:val="24"/>
          <w:szCs w:val="24"/>
        </w:rPr>
        <w:t>13条第3款和第24a款可归属的金额，或根据延期保留的收入和福利的正总额，则每种情况下都超过410欧元;</w:t>
      </w:r>
    </w:p>
    <w:p>
      <w:pPr>
        <w:snapToGrid w:val="0"/>
        <w:ind w:left="479" w:leftChars="114" w:hanging="240" w:hangingChars="100"/>
        <w:rPr>
          <w:sz w:val="24"/>
          <w:szCs w:val="24"/>
        </w:rPr>
      </w:pPr>
      <w:r>
        <w:rPr>
          <w:sz w:val="24"/>
          <w:szCs w:val="24"/>
        </w:rPr>
        <w:t>2.</w:t>
      </w:r>
      <w:r>
        <w:rPr>
          <w:rFonts w:hint="eastAsia"/>
          <w:sz w:val="24"/>
          <w:szCs w:val="24"/>
        </w:rPr>
        <w:t>纳税人并排从多个雇主那里领取工资</w:t>
      </w:r>
      <w:r>
        <w:rPr>
          <w:sz w:val="24"/>
          <w:szCs w:val="24"/>
        </w:rPr>
        <w:t>;如果根据第38（3a）条第7款，几个雇主将工资加在一起以扣除所得税，则不适用;</w:t>
      </w:r>
    </w:p>
    <w:p>
      <w:pPr>
        <w:snapToGrid w:val="0"/>
        <w:ind w:left="479" w:leftChars="114" w:hanging="240" w:hangingChars="100"/>
        <w:rPr>
          <w:sz w:val="24"/>
          <w:szCs w:val="24"/>
        </w:rPr>
      </w:pPr>
      <w:r>
        <w:rPr>
          <w:sz w:val="24"/>
          <w:szCs w:val="24"/>
        </w:rPr>
        <w:t>3.</w:t>
      </w:r>
      <w:r>
        <w:rPr>
          <w:rFonts w:hint="eastAsia"/>
          <w:sz w:val="24"/>
          <w:szCs w:val="24"/>
        </w:rPr>
        <w:t>就纳税人而言，如果根据第</w:t>
      </w:r>
      <w:r>
        <w:rPr>
          <w:sz w:val="24"/>
          <w:szCs w:val="24"/>
        </w:rPr>
        <w:t>39b（2）条第5（3）（b）至（d）句从工资中扣除税款时所考虑的养恤金一次性支付的部分金额之和大于第10（1）（3）款和第（3a）款结合第4款的可扣除养恤金费用，且该日历年赚取的工资总额超过13 150欧元， 或者，如果配偶符合第26（1）条规定的条件，配偶双方在日历年的总工资超过24 950欧元;</w:t>
      </w:r>
    </w:p>
    <w:p>
      <w:pPr>
        <w:snapToGrid w:val="0"/>
        <w:ind w:left="479" w:leftChars="114" w:hanging="240" w:hangingChars="100"/>
        <w:rPr>
          <w:sz w:val="24"/>
          <w:szCs w:val="24"/>
        </w:rPr>
      </w:pPr>
      <w:r>
        <w:rPr>
          <w:sz w:val="24"/>
          <w:szCs w:val="24"/>
        </w:rPr>
        <w:t>3a.</w:t>
      </w:r>
      <w:r>
        <w:rPr>
          <w:rFonts w:hint="eastAsia"/>
          <w:sz w:val="24"/>
          <w:szCs w:val="24"/>
        </w:rPr>
        <w:t>如果根据第</w:t>
      </w:r>
      <w:r>
        <w:rPr>
          <w:sz w:val="24"/>
          <w:szCs w:val="24"/>
        </w:rPr>
        <w:t>26条和第26b条将共同投资所得税的配偶既收到了工资，并且其中一人已根据第V类或VI类在评估期或部分评估期内纳税，或者如果该因素（§ 39f）已列入第IV类税收;</w:t>
      </w:r>
    </w:p>
    <w:p>
      <w:pPr>
        <w:snapToGrid w:val="0"/>
        <w:ind w:left="479" w:leftChars="114" w:hanging="240" w:hangingChars="100"/>
        <w:rPr>
          <w:sz w:val="24"/>
          <w:szCs w:val="24"/>
        </w:rPr>
      </w:pPr>
      <w:r>
        <w:rPr>
          <w:sz w:val="24"/>
          <w:szCs w:val="24"/>
        </w:rPr>
        <w:t>4.</w:t>
      </w:r>
      <w:r>
        <w:rPr>
          <w:rFonts w:hint="eastAsia"/>
          <w:sz w:val="24"/>
          <w:szCs w:val="24"/>
        </w:rPr>
        <w:t>如果已为应纳税人确定第</w:t>
      </w:r>
      <w:r>
        <w:rPr>
          <w:sz w:val="24"/>
          <w:szCs w:val="24"/>
        </w:rPr>
        <w:t>39a（1）段第一句所指的津贴，则第1至3、5或6点，并且该日历年的收入总额超过13 150欧元，或者，如果配偶符合第26（1）款规定的条件，则配偶在日历年内赚取的总工资超过24 950欧元;这同样适用于属于第1（2）款所述人群的应纳税人;</w:t>
      </w:r>
    </w:p>
    <w:p>
      <w:pPr>
        <w:snapToGrid w:val="0"/>
        <w:ind w:firstLine="240" w:firstLineChars="100"/>
        <w:rPr>
          <w:sz w:val="24"/>
          <w:szCs w:val="24"/>
        </w:rPr>
      </w:pPr>
      <w:r>
        <w:rPr>
          <w:sz w:val="24"/>
          <w:szCs w:val="24"/>
        </w:rPr>
        <w:t>4a.</w:t>
      </w:r>
      <w:r>
        <w:rPr>
          <w:rFonts w:hint="eastAsia"/>
          <w:sz w:val="24"/>
          <w:szCs w:val="24"/>
        </w:rPr>
        <w:t>如果父母的夫妇不符合§</w:t>
      </w:r>
      <w:r>
        <w:rPr>
          <w:sz w:val="24"/>
          <w:szCs w:val="24"/>
        </w:rPr>
        <w:t xml:space="preserve"> 26第1款第1句的要求，</w:t>
      </w:r>
    </w:p>
    <w:p>
      <w:pPr>
        <w:snapToGrid w:val="0"/>
        <w:ind w:firstLine="480" w:firstLineChars="200"/>
        <w:rPr>
          <w:sz w:val="24"/>
          <w:szCs w:val="24"/>
        </w:rPr>
      </w:pPr>
      <w:r>
        <w:rPr>
          <w:sz w:val="24"/>
          <w:szCs w:val="24"/>
        </w:rPr>
        <w:t>a)</w:t>
      </w:r>
      <w:r>
        <w:rPr>
          <w:rFonts w:hint="eastAsia"/>
          <w:sz w:val="24"/>
          <w:szCs w:val="24"/>
        </w:rPr>
        <w:t>至</w:t>
      </w:r>
      <w:r>
        <w:rPr>
          <w:sz w:val="24"/>
          <w:szCs w:val="24"/>
        </w:rPr>
        <w:t xml:space="preserve"> c） （省略）</w:t>
      </w:r>
    </w:p>
    <w:p>
      <w:pPr>
        <w:snapToGrid w:val="0"/>
        <w:ind w:firstLine="480" w:firstLineChars="200"/>
        <w:rPr>
          <w:sz w:val="24"/>
          <w:szCs w:val="24"/>
        </w:rPr>
      </w:pPr>
      <w:r>
        <w:rPr>
          <w:sz w:val="24"/>
          <w:szCs w:val="24"/>
        </w:rPr>
        <w:t>d)</w:t>
      </w:r>
      <w:r>
        <w:rPr>
          <w:rFonts w:hint="eastAsia"/>
          <w:sz w:val="24"/>
          <w:szCs w:val="24"/>
        </w:rPr>
        <w:t>在§</w:t>
      </w:r>
      <w:r>
        <w:rPr>
          <w:sz w:val="24"/>
          <w:szCs w:val="24"/>
        </w:rPr>
        <w:t xml:space="preserve"> 33a第2款第5句的情况下，父母共同申请以一半以外的比例分割扣除额，或</w:t>
      </w:r>
    </w:p>
    <w:p>
      <w:pPr>
        <w:snapToGrid w:val="0"/>
        <w:ind w:left="479" w:leftChars="228"/>
        <w:rPr>
          <w:sz w:val="24"/>
          <w:szCs w:val="24"/>
        </w:rPr>
      </w:pPr>
      <w:r>
        <w:rPr>
          <w:sz w:val="24"/>
          <w:szCs w:val="24"/>
        </w:rPr>
        <w:t>e)</w:t>
      </w:r>
      <w:r>
        <w:rPr>
          <w:rFonts w:hint="eastAsia"/>
          <w:sz w:val="24"/>
          <w:szCs w:val="24"/>
        </w:rPr>
        <w:t>在§</w:t>
      </w:r>
      <w:r>
        <w:rPr>
          <w:sz w:val="24"/>
          <w:szCs w:val="24"/>
        </w:rPr>
        <w:t xml:space="preserve"> 33b（5）第3句的情况下，父母共同申请将残疾人的一次总付或遗属的一次总付按各一半以外的比例分工。</w:t>
      </w:r>
    </w:p>
    <w:p>
      <w:pPr>
        <w:snapToGrid w:val="0"/>
        <w:rPr>
          <w:sz w:val="24"/>
          <w:szCs w:val="24"/>
        </w:rPr>
      </w:pPr>
      <w:r>
        <w:rPr>
          <w:rFonts w:hint="eastAsia"/>
          <w:sz w:val="24"/>
          <w:szCs w:val="24"/>
        </w:rPr>
        <w:t>对从就业收入中获得收入的每一位父母都有进行评估的义务</w:t>
      </w:r>
      <w:r>
        <w:rPr>
          <w:sz w:val="24"/>
          <w:szCs w:val="24"/>
        </w:rPr>
        <w:t>;</w:t>
      </w:r>
    </w:p>
    <w:p>
      <w:pPr>
        <w:snapToGrid w:val="0"/>
        <w:ind w:left="479" w:leftChars="114" w:hanging="240" w:hangingChars="100"/>
        <w:rPr>
          <w:sz w:val="24"/>
          <w:szCs w:val="24"/>
        </w:rPr>
      </w:pPr>
      <w:r>
        <w:rPr>
          <w:sz w:val="24"/>
          <w:szCs w:val="24"/>
        </w:rPr>
        <w:t>5.</w:t>
      </w:r>
      <w:r>
        <w:rPr>
          <w:rFonts w:hint="eastAsia"/>
          <w:sz w:val="24"/>
          <w:szCs w:val="24"/>
        </w:rPr>
        <w:t>就纳税人而言，如果工资税已被确定为根据§</w:t>
      </w:r>
      <w:r>
        <w:rPr>
          <w:sz w:val="24"/>
          <w:szCs w:val="24"/>
        </w:rPr>
        <w:t xml:space="preserve"> 39b第3款第3句第9句第2和第4款所指的第34条第1款和第2款第2和第4款所指的另一次提款，或根据第39c款第3款的规定再次撤回;</w:t>
      </w:r>
    </w:p>
    <w:p>
      <w:pPr>
        <w:snapToGrid w:val="0"/>
        <w:ind w:left="479" w:leftChars="114" w:hanging="240" w:hangingChars="100"/>
        <w:rPr>
          <w:sz w:val="24"/>
          <w:szCs w:val="24"/>
        </w:rPr>
      </w:pPr>
      <w:r>
        <w:rPr>
          <w:sz w:val="24"/>
          <w:szCs w:val="24"/>
        </w:rPr>
        <w:t>5a.</w:t>
      </w:r>
      <w:r>
        <w:rPr>
          <w:rFonts w:hint="eastAsia"/>
          <w:sz w:val="24"/>
          <w:szCs w:val="24"/>
        </w:rPr>
        <w:t>如果雇主从其他参考资料中计算了工资税，并且未考虑该日历年以前雇用关系的工资（§</w:t>
      </w:r>
      <w:r>
        <w:rPr>
          <w:sz w:val="24"/>
          <w:szCs w:val="24"/>
        </w:rPr>
        <w:t xml:space="preserve"> 39b第3段第2句，§ 41第1款第6句，大写字母S）;</w:t>
      </w:r>
    </w:p>
    <w:p>
      <w:pPr>
        <w:snapToGrid w:val="0"/>
        <w:ind w:left="479" w:leftChars="114" w:hanging="240" w:hangingChars="100"/>
        <w:rPr>
          <w:sz w:val="24"/>
          <w:szCs w:val="24"/>
        </w:rPr>
      </w:pPr>
    </w:p>
    <w:p>
      <w:pPr>
        <w:numPr>
          <w:ilvl w:val="0"/>
          <w:numId w:val="11"/>
        </w:numPr>
        <w:snapToGrid w:val="0"/>
        <w:rPr>
          <w:sz w:val="24"/>
          <w:szCs w:val="24"/>
        </w:rPr>
      </w:pPr>
      <w:r>
        <w:rPr>
          <w:rFonts w:hint="eastAsia"/>
          <w:sz w:val="24"/>
          <w:szCs w:val="24"/>
        </w:rPr>
        <w:t xml:space="preserve">雇员的婚姻在评估期间因死亡、离婚或宣告无效而解除，而他或她已解除婚姻的配偶在评估 </w:t>
      </w:r>
    </w:p>
    <w:p>
      <w:pPr>
        <w:snapToGrid w:val="0"/>
        <w:ind w:firstLine="240" w:firstLineChars="100"/>
        <w:rPr>
          <w:sz w:val="24"/>
          <w:szCs w:val="24"/>
        </w:rPr>
      </w:pPr>
      <w:r>
        <w:rPr>
          <w:rFonts w:hint="eastAsia"/>
          <w:sz w:val="24"/>
          <w:szCs w:val="24"/>
        </w:rPr>
        <w:t>期内再婚</w:t>
      </w:r>
      <w:r>
        <w:rPr>
          <w:sz w:val="24"/>
          <w:szCs w:val="24"/>
        </w:rPr>
        <w:t>;</w:t>
      </w:r>
    </w:p>
    <w:p>
      <w:pPr>
        <w:snapToGrid w:val="0"/>
        <w:rPr>
          <w:sz w:val="24"/>
          <w:szCs w:val="24"/>
        </w:rPr>
      </w:pPr>
      <w:r>
        <w:rPr>
          <w:sz w:val="24"/>
          <w:szCs w:val="24"/>
        </w:rPr>
        <w:t>7.</w:t>
      </w:r>
      <w:r>
        <w:rPr>
          <w:rFonts w:hint="eastAsia"/>
          <w:sz w:val="24"/>
          <w:szCs w:val="24"/>
        </w:rPr>
        <w:t>如果</w:t>
      </w:r>
    </w:p>
    <w:p>
      <w:pPr>
        <w:snapToGrid w:val="0"/>
        <w:ind w:left="479" w:leftChars="114" w:hanging="240" w:hangingChars="100"/>
        <w:rPr>
          <w:sz w:val="24"/>
          <w:szCs w:val="24"/>
        </w:rPr>
      </w:pPr>
      <w:r>
        <w:rPr>
          <w:sz w:val="24"/>
          <w:szCs w:val="24"/>
        </w:rPr>
        <w:t>a)</w:t>
      </w:r>
      <w:r>
        <w:rPr>
          <w:rFonts w:hint="eastAsia"/>
          <w:sz w:val="24"/>
          <w:szCs w:val="24"/>
        </w:rPr>
        <w:t>对于第</w:t>
      </w:r>
      <w:r>
        <w:rPr>
          <w:sz w:val="24"/>
          <w:szCs w:val="24"/>
        </w:rPr>
        <w:t>1（1）款所指的无限应纳税人，在形成所得税扣除特征（第39条）时，已考虑第1a（1）（2）款所指的配偶，或</w:t>
      </w:r>
    </w:p>
    <w:p>
      <w:pPr>
        <w:snapToGrid w:val="0"/>
        <w:ind w:left="479" w:leftChars="114" w:hanging="240" w:hangingChars="100"/>
        <w:rPr>
          <w:sz w:val="24"/>
          <w:szCs w:val="24"/>
        </w:rPr>
      </w:pPr>
      <w:r>
        <w:rPr>
          <w:sz w:val="24"/>
          <w:szCs w:val="24"/>
        </w:rPr>
        <w:t>b)</w:t>
      </w:r>
      <w:r>
        <w:rPr>
          <w:rFonts w:hint="eastAsia"/>
          <w:sz w:val="24"/>
          <w:szCs w:val="24"/>
        </w:rPr>
        <w:t>对于属于第</w:t>
      </w:r>
      <w:r>
        <w:rPr>
          <w:sz w:val="24"/>
          <w:szCs w:val="24"/>
        </w:rPr>
        <w:t>1（3）款或第1a款所述人群的纳税人，已根据第39（2）款确立所得税扣除特征;然后，根据§ 39第2款第2句第2至第4句负责的常设机构税务局也负责评估;</w:t>
      </w:r>
    </w:p>
    <w:p>
      <w:pPr>
        <w:snapToGrid w:val="0"/>
        <w:rPr>
          <w:sz w:val="24"/>
          <w:szCs w:val="24"/>
        </w:rPr>
      </w:pPr>
      <w:r>
        <w:rPr>
          <w:sz w:val="24"/>
          <w:szCs w:val="24"/>
        </w:rPr>
        <w:t>8.</w:t>
      </w:r>
      <w:r>
        <w:rPr>
          <w:rFonts w:hint="eastAsia"/>
          <w:sz w:val="24"/>
          <w:szCs w:val="24"/>
        </w:rPr>
        <w:t>如果要求评估，特别是抵消所得税与所得税。</w:t>
      </w:r>
      <w:r>
        <w:rPr>
          <w:rFonts w:hint="eastAsia"/>
          <w:sz w:val="24"/>
          <w:szCs w:val="24"/>
          <w:lang w:eastAsia="zh-CN"/>
        </w:rPr>
        <w:t>.</w:t>
      </w:r>
      <w:r>
        <w:rPr>
          <w:rFonts w:hint="eastAsia"/>
          <w:sz w:val="24"/>
          <w:szCs w:val="24"/>
        </w:rPr>
        <w:t>申请必须通过提交所得税申报表提交</w:t>
      </w:r>
      <w:r>
        <w:rPr>
          <w:sz w:val="24"/>
          <w:szCs w:val="24"/>
        </w:rPr>
        <w:t>;</w:t>
      </w:r>
    </w:p>
    <w:p>
      <w:pPr>
        <w:snapToGrid w:val="0"/>
        <w:ind w:left="240" w:hanging="240" w:hangingChars="100"/>
        <w:rPr>
          <w:sz w:val="24"/>
          <w:szCs w:val="24"/>
        </w:rPr>
      </w:pPr>
      <w:r>
        <w:rPr>
          <w:sz w:val="24"/>
          <w:szCs w:val="24"/>
        </w:rPr>
        <w:t>9.</w:t>
      </w:r>
      <w:r>
        <w:rPr>
          <w:rFonts w:hint="eastAsia"/>
          <w:sz w:val="24"/>
          <w:szCs w:val="24"/>
        </w:rPr>
        <w:t>（</w:t>
      </w:r>
      <w:r>
        <w:rPr>
          <w:sz w:val="24"/>
          <w:szCs w:val="24"/>
        </w:rPr>
        <w:t>a） 提出第8点所指的申请，而该申请也被视为第1（3）款所指的无限制应纳税人;责任在于雇主的常设机构税务局。</w:t>
      </w:r>
    </w:p>
    <w:p>
      <w:pPr>
        <w:snapToGrid w:val="0"/>
        <w:ind w:left="480" w:hanging="480" w:hangingChars="200"/>
        <w:rPr>
          <w:sz w:val="24"/>
          <w:szCs w:val="24"/>
        </w:rPr>
      </w:pPr>
      <w:r>
        <w:rPr>
          <w:rFonts w:hint="eastAsia"/>
          <w:sz w:val="24"/>
          <w:szCs w:val="24"/>
        </w:rPr>
        <w:t>（</w:t>
      </w:r>
      <w:r>
        <w:rPr>
          <w:sz w:val="24"/>
          <w:szCs w:val="24"/>
        </w:rPr>
        <w:t>3）在第2款所述的情况下，如果一笔数额等于应缴纳所得税的收入，而该收入尚未从工资中扣除税款，并且尚未根据第32d（6）款缴纳集体所得税，则该收入总额不超过410欧元，则应从收入中扣除。</w:t>
      </w:r>
      <w:r>
        <w:rPr>
          <w:rFonts w:hint="eastAsia"/>
          <w:sz w:val="24"/>
          <w:szCs w:val="24"/>
          <w:lang w:eastAsia="zh-CN"/>
        </w:rPr>
        <w:t>.</w:t>
      </w:r>
      <w:r>
        <w:rPr>
          <w:sz w:val="24"/>
          <w:szCs w:val="24"/>
        </w:rPr>
        <w:t>第1句所指的数额应减去老年救济数额，但不得超过根据第24a条第5款确定的百分比确定的工资比例，但第19条第（2）款所指的养恤金除外，并减去第13条第（3）款所指的数额。</w:t>
      </w:r>
    </w:p>
    <w:p>
      <w:pPr>
        <w:snapToGrid w:val="0"/>
        <w:ind w:left="480" w:hanging="480" w:hangingChars="200"/>
        <w:rPr>
          <w:sz w:val="24"/>
          <w:szCs w:val="24"/>
        </w:rPr>
      </w:pPr>
      <w:r>
        <w:rPr>
          <w:rFonts w:hint="eastAsia"/>
          <w:sz w:val="24"/>
          <w:szCs w:val="24"/>
        </w:rPr>
        <w:t>（</w:t>
      </w:r>
      <w:r>
        <w:rPr>
          <w:sz w:val="24"/>
          <w:szCs w:val="24"/>
        </w:rPr>
        <w:t>4）如果根据第2款无法对所得税进行评估，则归因于就业收入的所得税应视为已由纳税人通过扣除工资税来补偿，但不得对少征收的工资税提出索赔。2§ 42b 不受影响。</w:t>
      </w:r>
    </w:p>
    <w:p>
      <w:pPr>
        <w:snapToGrid w:val="0"/>
        <w:rPr>
          <w:sz w:val="24"/>
          <w:szCs w:val="24"/>
        </w:rPr>
      </w:pPr>
      <w:r>
        <w:rPr>
          <w:rFonts w:hint="eastAsia"/>
          <w:sz w:val="24"/>
          <w:szCs w:val="24"/>
        </w:rPr>
        <w:t>（</w:t>
      </w:r>
      <w:r>
        <w:rPr>
          <w:sz w:val="24"/>
          <w:szCs w:val="24"/>
        </w:rPr>
        <w:t>5）在第2款第1款所述的情况下，如果尚未从工资中扣除税款的所得税收入，以及根据第32d（6）款未缴纳集体所得税的收入超过410欧元的数额，则可以减少税收，使该收入的全部税收</w:t>
      </w:r>
    </w:p>
    <w:p>
      <w:pPr>
        <w:snapToGrid w:val="0"/>
        <w:ind w:firstLine="480" w:firstLineChars="200"/>
        <w:rPr>
          <w:sz w:val="24"/>
          <w:szCs w:val="24"/>
        </w:rPr>
      </w:pPr>
      <w:r>
        <w:rPr>
          <w:sz w:val="24"/>
          <w:szCs w:val="24"/>
        </w:rPr>
        <w:t>逐渐转为对该收入的全部税收。</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46：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47 （省略）</w:t>
      </w:r>
    </w:p>
    <w:p>
      <w:pPr>
        <w:snapToGrid w:val="0"/>
        <w:rPr>
          <w:sz w:val="24"/>
          <w:szCs w:val="24"/>
        </w:rPr>
      </w:pPr>
      <w:r>
        <w:rPr>
          <w:sz w:val="24"/>
          <w:szCs w:val="24"/>
        </w:rPr>
        <w:t>-</w:t>
      </w:r>
    </w:p>
    <w:p>
      <w:pPr>
        <w:snapToGrid w:val="0"/>
        <w:rPr>
          <w:b/>
          <w:bCs/>
          <w:sz w:val="24"/>
          <w:szCs w:val="24"/>
        </w:rPr>
      </w:pPr>
      <w:r>
        <w:rPr>
          <w:rFonts w:hint="eastAsia"/>
          <w:b/>
          <w:bCs/>
          <w:sz w:val="24"/>
          <w:szCs w:val="24"/>
        </w:rPr>
        <w:t>七、建筑工程税</w:t>
      </w:r>
    </w:p>
    <w:p>
      <w:pPr>
        <w:snapToGrid w:val="0"/>
        <w:rPr>
          <w:b/>
          <w:bCs/>
          <w:sz w:val="24"/>
          <w:szCs w:val="24"/>
        </w:rPr>
      </w:pPr>
      <w:r>
        <w:rPr>
          <w:rFonts w:hint="eastAsia"/>
          <w:b/>
          <w:bCs/>
          <w:sz w:val="24"/>
          <w:szCs w:val="24"/>
        </w:rPr>
        <w:t>减税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48 税收减免</w:t>
      </w:r>
    </w:p>
    <w:p>
      <w:pPr>
        <w:snapToGrid w:val="0"/>
        <w:ind w:left="480" w:hanging="480" w:hangingChars="200"/>
        <w:rPr>
          <w:sz w:val="24"/>
          <w:szCs w:val="24"/>
        </w:rPr>
      </w:pPr>
      <w:r>
        <w:rPr>
          <w:rFonts w:hint="eastAsia"/>
          <w:sz w:val="24"/>
          <w:szCs w:val="24"/>
        </w:rPr>
        <w:t>（</w:t>
      </w:r>
      <w:r>
        <w:rPr>
          <w:sz w:val="24"/>
          <w:szCs w:val="24"/>
        </w:rPr>
        <w:t>1）如果德国有人向《增值税法》第2条所指的企业家或公法法下的法人实体（服务接受者）提供建筑服务（供应商），则服务接受者有义务从供应商账户的15%的对价中扣除15%的税款。</w:t>
      </w:r>
      <w:r>
        <w:rPr>
          <w:rFonts w:hint="eastAsia"/>
          <w:sz w:val="24"/>
          <w:szCs w:val="24"/>
          <w:lang w:eastAsia="zh-CN"/>
        </w:rPr>
        <w:t>.</w:t>
      </w:r>
      <w:r>
        <w:rPr>
          <w:sz w:val="24"/>
          <w:szCs w:val="24"/>
        </w:rPr>
        <w:t>如果受益人出租公寓，如果受益人不出租两套以上的公寓，则第1句不适用于这些公寓的建筑工程。2建筑服务是为建筑物的生产，维修，维护，改造或拆除提供服务的所有服务。4在没有提供服务的情况下为服务收费的人也被认为是表演者。</w:t>
      </w:r>
    </w:p>
    <w:p>
      <w:pPr>
        <w:snapToGrid w:val="0"/>
        <w:ind w:left="480" w:hanging="480" w:hangingChars="200"/>
        <w:rPr>
          <w:sz w:val="24"/>
          <w:szCs w:val="24"/>
        </w:rPr>
      </w:pPr>
      <w:r>
        <w:rPr>
          <w:rFonts w:hint="eastAsia"/>
          <w:sz w:val="24"/>
          <w:szCs w:val="24"/>
        </w:rPr>
        <w:t>（</w:t>
      </w:r>
      <w:r>
        <w:rPr>
          <w:sz w:val="24"/>
          <w:szCs w:val="24"/>
        </w:rPr>
        <w:t>2）如果供应商根据§ 48b第1款第1句1向服务接受者提交了在对价时有效的免税证书，或者如果当前日历年的对价预计不超过以下金额，则不必进行税收减免：</w:t>
      </w:r>
    </w:p>
    <w:p>
      <w:pPr>
        <w:snapToGrid w:val="0"/>
        <w:ind w:left="479" w:leftChars="114" w:hanging="240" w:hangingChars="100"/>
        <w:rPr>
          <w:sz w:val="24"/>
          <w:szCs w:val="24"/>
        </w:rPr>
      </w:pPr>
      <w:r>
        <w:rPr>
          <w:sz w:val="24"/>
          <w:szCs w:val="24"/>
        </w:rPr>
        <w:t>1.15 000欧元，如果供应的接收者根据《营业税法》第4（12）段的第一句进行完全免税的交易，</w:t>
      </w:r>
    </w:p>
    <w:p>
      <w:pPr>
        <w:snapToGrid w:val="0"/>
        <w:ind w:firstLine="240" w:firstLineChars="100"/>
        <w:rPr>
          <w:sz w:val="24"/>
          <w:szCs w:val="24"/>
        </w:rPr>
      </w:pPr>
      <w:r>
        <w:rPr>
          <w:sz w:val="24"/>
          <w:szCs w:val="24"/>
        </w:rPr>
        <w:t>2.</w:t>
      </w:r>
      <w:r>
        <w:rPr>
          <w:rFonts w:hint="eastAsia"/>
          <w:sz w:val="24"/>
          <w:szCs w:val="24"/>
        </w:rPr>
        <w:t>其他情况下为</w:t>
      </w:r>
      <w:r>
        <w:rPr>
          <w:sz w:val="24"/>
          <w:szCs w:val="24"/>
        </w:rPr>
        <w:t>5 000欧元。</w:t>
      </w:r>
    </w:p>
    <w:p>
      <w:pPr>
        <w:snapToGrid w:val="0"/>
        <w:rPr>
          <w:sz w:val="24"/>
          <w:szCs w:val="24"/>
        </w:rPr>
      </w:pPr>
      <w:r>
        <w:rPr>
          <w:rFonts w:hint="eastAsia"/>
          <w:sz w:val="24"/>
          <w:szCs w:val="24"/>
        </w:rPr>
        <w:t>为确定数额，向同一接受者提供的作品和预期提供的作品应相加。</w:t>
      </w:r>
    </w:p>
    <w:p>
      <w:pPr>
        <w:snapToGrid w:val="0"/>
        <w:rPr>
          <w:sz w:val="24"/>
          <w:szCs w:val="24"/>
        </w:rPr>
      </w:pPr>
      <w:r>
        <w:rPr>
          <w:rFonts w:hint="eastAsia"/>
          <w:sz w:val="24"/>
          <w:szCs w:val="24"/>
        </w:rPr>
        <w:t>（</w:t>
      </w:r>
      <w:r>
        <w:rPr>
          <w:sz w:val="24"/>
          <w:szCs w:val="24"/>
        </w:rPr>
        <w:t>3）第1款所指的考虑是报酬加增值税。</w:t>
      </w:r>
    </w:p>
    <w:p>
      <w:pPr>
        <w:snapToGrid w:val="0"/>
        <w:rPr>
          <w:sz w:val="24"/>
          <w:szCs w:val="24"/>
        </w:rPr>
      </w:pPr>
      <w:r>
        <w:rPr>
          <w:rFonts w:hint="eastAsia"/>
          <w:sz w:val="24"/>
          <w:szCs w:val="24"/>
        </w:rPr>
        <w:t>（</w:t>
      </w:r>
      <w:r>
        <w:rPr>
          <w:sz w:val="24"/>
          <w:szCs w:val="24"/>
        </w:rPr>
        <w:t>4）如果供应的接收者已申报并支付了税收减免金额，</w:t>
      </w:r>
    </w:p>
    <w:p>
      <w:pPr>
        <w:snapToGrid w:val="0"/>
        <w:ind w:firstLine="240" w:firstLineChars="100"/>
        <w:rPr>
          <w:sz w:val="24"/>
          <w:szCs w:val="24"/>
        </w:rPr>
      </w:pPr>
      <w:r>
        <w:rPr>
          <w:sz w:val="24"/>
          <w:szCs w:val="24"/>
        </w:rPr>
        <w:t>1.</w:t>
      </w:r>
      <w:r>
        <w:rPr>
          <w:rFonts w:hint="eastAsia"/>
          <w:sz w:val="24"/>
          <w:szCs w:val="24"/>
        </w:rPr>
        <w:t>§</w:t>
      </w:r>
      <w:r>
        <w:rPr>
          <w:sz w:val="24"/>
          <w:szCs w:val="24"/>
        </w:rPr>
        <w:t xml:space="preserve"> 160 税法第1句第1句不适用，</w:t>
      </w:r>
    </w:p>
    <w:p>
      <w:pPr>
        <w:snapToGrid w:val="0"/>
        <w:ind w:firstLine="240" w:firstLineChars="100"/>
        <w:rPr>
          <w:sz w:val="24"/>
          <w:szCs w:val="24"/>
        </w:rPr>
      </w:pPr>
      <w:r>
        <w:rPr>
          <w:sz w:val="24"/>
          <w:szCs w:val="24"/>
        </w:rPr>
        <w:t>2.</w:t>
      </w:r>
      <w:r>
        <w:rPr>
          <w:rFonts w:hint="eastAsia"/>
          <w:sz w:val="24"/>
          <w:szCs w:val="24"/>
        </w:rPr>
        <w:t>第</w:t>
      </w:r>
      <w:r>
        <w:rPr>
          <w:sz w:val="24"/>
          <w:szCs w:val="24"/>
        </w:rPr>
        <w:t>42d（6）和（8）款以及第50a（7）款不适用。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48：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48a 程序</w:t>
      </w:r>
    </w:p>
    <w:p>
      <w:pPr>
        <w:snapToGrid w:val="0"/>
        <w:ind w:left="480" w:hanging="480" w:hangingChars="200"/>
        <w:rPr>
          <w:sz w:val="24"/>
          <w:szCs w:val="24"/>
        </w:rPr>
      </w:pPr>
      <w:r>
        <w:rPr>
          <w:rFonts w:hint="eastAsia"/>
          <w:sz w:val="24"/>
          <w:szCs w:val="24"/>
        </w:rPr>
        <w:t>（</w:t>
      </w:r>
      <w:r>
        <w:rPr>
          <w:sz w:val="24"/>
          <w:szCs w:val="24"/>
        </w:rPr>
        <w:t>1）在提供§48所指的对价的月份结束后的第十天，服务接受者必须根据正式规定的表格提交声明，其中他必须自己计算注册期的税收减免。</w:t>
      </w:r>
      <w:r>
        <w:rPr>
          <w:rFonts w:hint="eastAsia"/>
          <w:sz w:val="24"/>
          <w:szCs w:val="24"/>
          <w:lang w:eastAsia="zh-CN"/>
        </w:rPr>
        <w:t>.</w:t>
      </w:r>
      <w:r>
        <w:rPr>
          <w:sz w:val="24"/>
          <w:szCs w:val="24"/>
        </w:rPr>
        <w:t>扣除金额应在注册期结束后的第十天支付，并代表提供商支付给负责提供商的税务局。2扣除金额的声明等同于纳税申报。</w:t>
      </w:r>
    </w:p>
    <w:p>
      <w:pPr>
        <w:snapToGrid w:val="0"/>
        <w:rPr>
          <w:sz w:val="24"/>
          <w:szCs w:val="24"/>
        </w:rPr>
      </w:pPr>
      <w:r>
        <w:rPr>
          <w:rFonts w:hint="eastAsia"/>
          <w:sz w:val="24"/>
          <w:szCs w:val="24"/>
        </w:rPr>
        <w:t>（</w:t>
      </w:r>
      <w:r>
        <w:rPr>
          <w:sz w:val="24"/>
          <w:szCs w:val="24"/>
        </w:rPr>
        <w:t>2）服务接受者与提供者声明</w:t>
      </w:r>
    </w:p>
    <w:p>
      <w:pPr>
        <w:snapToGrid w:val="0"/>
        <w:ind w:firstLine="240" w:firstLineChars="100"/>
        <w:rPr>
          <w:sz w:val="24"/>
          <w:szCs w:val="24"/>
        </w:rPr>
      </w:pPr>
      <w:r>
        <w:rPr>
          <w:sz w:val="24"/>
          <w:szCs w:val="24"/>
        </w:rPr>
        <w:t>1.</w:t>
      </w:r>
      <w:r>
        <w:rPr>
          <w:rFonts w:hint="eastAsia"/>
          <w:sz w:val="24"/>
          <w:szCs w:val="24"/>
        </w:rPr>
        <w:t>供应商的名称和地址，</w:t>
      </w:r>
    </w:p>
    <w:p>
      <w:pPr>
        <w:snapToGrid w:val="0"/>
        <w:ind w:firstLine="240" w:firstLineChars="100"/>
        <w:rPr>
          <w:sz w:val="24"/>
          <w:szCs w:val="24"/>
        </w:rPr>
      </w:pPr>
      <w:r>
        <w:rPr>
          <w:sz w:val="24"/>
          <w:szCs w:val="24"/>
        </w:rPr>
        <w:t>2.</w:t>
      </w:r>
      <w:r>
        <w:rPr>
          <w:rFonts w:hint="eastAsia"/>
          <w:sz w:val="24"/>
          <w:szCs w:val="24"/>
        </w:rPr>
        <w:t>发票金额，发票日期和付款日期，</w:t>
      </w:r>
    </w:p>
    <w:p>
      <w:pPr>
        <w:snapToGrid w:val="0"/>
        <w:ind w:firstLine="240" w:firstLineChars="100"/>
        <w:rPr>
          <w:sz w:val="24"/>
          <w:szCs w:val="24"/>
        </w:rPr>
      </w:pPr>
      <w:r>
        <w:rPr>
          <w:sz w:val="24"/>
          <w:szCs w:val="24"/>
        </w:rPr>
        <w:t>3.</w:t>
      </w:r>
      <w:r>
        <w:rPr>
          <w:rFonts w:hint="eastAsia"/>
          <w:sz w:val="24"/>
          <w:szCs w:val="24"/>
        </w:rPr>
        <w:t>税收减免的金额，以及</w:t>
      </w:r>
    </w:p>
    <w:p>
      <w:pPr>
        <w:snapToGrid w:val="0"/>
        <w:ind w:firstLine="240" w:firstLineChars="100"/>
        <w:rPr>
          <w:sz w:val="24"/>
          <w:szCs w:val="24"/>
        </w:rPr>
      </w:pPr>
      <w:r>
        <w:rPr>
          <w:sz w:val="24"/>
          <w:szCs w:val="24"/>
        </w:rPr>
        <w:t>4.</w:t>
      </w:r>
      <w:r>
        <w:rPr>
          <w:rFonts w:hint="eastAsia"/>
          <w:sz w:val="24"/>
          <w:szCs w:val="24"/>
        </w:rPr>
        <w:t>已向其申报扣除金额的税务局，</w:t>
      </w:r>
    </w:p>
    <w:p>
      <w:pPr>
        <w:snapToGrid w:val="0"/>
        <w:rPr>
          <w:sz w:val="24"/>
          <w:szCs w:val="24"/>
        </w:rPr>
      </w:pPr>
      <w:r>
        <w:rPr>
          <w:rFonts w:hint="eastAsia"/>
          <w:sz w:val="24"/>
          <w:szCs w:val="24"/>
        </w:rPr>
        <w:t>通过税收减免结算。</w:t>
      </w:r>
    </w:p>
    <w:p>
      <w:pPr>
        <w:snapToGrid w:val="0"/>
        <w:ind w:left="480" w:hanging="480" w:hangingChars="200"/>
        <w:rPr>
          <w:sz w:val="24"/>
          <w:szCs w:val="24"/>
        </w:rPr>
      </w:pPr>
      <w:r>
        <w:rPr>
          <w:rFonts w:hint="eastAsia"/>
          <w:sz w:val="24"/>
          <w:szCs w:val="24"/>
        </w:rPr>
        <w:t>（</w:t>
      </w:r>
      <w:r>
        <w:rPr>
          <w:sz w:val="24"/>
          <w:szCs w:val="24"/>
        </w:rPr>
        <w:t>3）服务接受者应对未支付或支付过低的扣除金额负责。</w:t>
      </w:r>
      <w:r>
        <w:rPr>
          <w:rFonts w:hint="eastAsia"/>
          <w:sz w:val="24"/>
          <w:szCs w:val="24"/>
          <w:lang w:eastAsia="zh-CN"/>
        </w:rPr>
        <w:t>.</w:t>
      </w:r>
      <w:r>
        <w:rPr>
          <w:sz w:val="24"/>
          <w:szCs w:val="24"/>
        </w:rPr>
        <w:t>如果服务接受者在考虑时已收到他可以依赖的合法性的豁免证书（§ 48b），则不承担任何责任。2特别是，如果豁免证书是通过不公平手段或虚假信息获得的，并且他知道或由于重大过失而不知道这一点，则他不得依赖豁免证书。4责任通知由负责提供商的税务局签发。</w:t>
      </w:r>
    </w:p>
    <w:p>
      <w:pPr>
        <w:snapToGrid w:val="0"/>
        <w:rPr>
          <w:sz w:val="24"/>
          <w:szCs w:val="24"/>
        </w:rPr>
      </w:pPr>
      <w:r>
        <w:rPr>
          <w:rFonts w:hint="eastAsia"/>
          <w:sz w:val="24"/>
          <w:szCs w:val="24"/>
        </w:rPr>
        <w:t>（</w:t>
      </w:r>
      <w:r>
        <w:rPr>
          <w:sz w:val="24"/>
          <w:szCs w:val="24"/>
        </w:rPr>
        <w:t>4）第50b条应相应地适用。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48b 豁免证书</w:t>
      </w:r>
    </w:p>
    <w:p>
      <w:pPr>
        <w:snapToGrid w:val="0"/>
        <w:ind w:left="480" w:hanging="480" w:hangingChars="200"/>
        <w:rPr>
          <w:sz w:val="24"/>
          <w:szCs w:val="24"/>
        </w:rPr>
      </w:pPr>
      <w:r>
        <w:rPr>
          <w:rFonts w:hint="eastAsia"/>
          <w:sz w:val="24"/>
          <w:szCs w:val="24"/>
        </w:rPr>
        <w:t>（</w:t>
      </w:r>
      <w:r>
        <w:rPr>
          <w:sz w:val="24"/>
          <w:szCs w:val="24"/>
        </w:rPr>
        <w:t>1）应供应商的要求，负责他的税务机关，如果所担保的纳税义务似乎没有受到损害，并且已经指定了一名国内代表，则应根据正式规定的形式出具证书，免除供应接受者减免税款的义务。</w:t>
      </w:r>
      <w:r>
        <w:rPr>
          <w:rFonts w:hint="eastAsia"/>
          <w:sz w:val="24"/>
          <w:szCs w:val="24"/>
          <w:lang w:eastAsia="zh-CN"/>
        </w:rPr>
        <w:t>.</w:t>
      </w:r>
      <w:r>
        <w:rPr>
          <w:sz w:val="24"/>
          <w:szCs w:val="24"/>
        </w:rPr>
        <w:t>如果提供者</w:t>
      </w:r>
    </w:p>
    <w:p>
      <w:pPr>
        <w:snapToGrid w:val="0"/>
        <w:ind w:firstLine="240" w:firstLineChars="100"/>
        <w:rPr>
          <w:sz w:val="24"/>
          <w:szCs w:val="24"/>
        </w:rPr>
      </w:pPr>
      <w:r>
        <w:rPr>
          <w:sz w:val="24"/>
          <w:szCs w:val="24"/>
        </w:rPr>
        <w:t>1.</w:t>
      </w:r>
      <w:r>
        <w:rPr>
          <w:rFonts w:hint="eastAsia"/>
          <w:sz w:val="24"/>
          <w:szCs w:val="24"/>
        </w:rPr>
        <w:t>未履行税法§</w:t>
      </w:r>
      <w:r>
        <w:rPr>
          <w:sz w:val="24"/>
          <w:szCs w:val="24"/>
        </w:rPr>
        <w:t xml:space="preserve"> 138规定的通知义务，</w:t>
      </w:r>
    </w:p>
    <w:p>
      <w:pPr>
        <w:snapToGrid w:val="0"/>
        <w:ind w:firstLine="240" w:firstLineChars="100"/>
        <w:rPr>
          <w:sz w:val="24"/>
          <w:szCs w:val="24"/>
        </w:rPr>
      </w:pPr>
      <w:r>
        <w:rPr>
          <w:sz w:val="24"/>
          <w:szCs w:val="24"/>
        </w:rPr>
        <w:t>2.</w:t>
      </w:r>
      <w:r>
        <w:rPr>
          <w:rFonts w:hint="eastAsia"/>
          <w:sz w:val="24"/>
          <w:szCs w:val="24"/>
        </w:rPr>
        <w:t>不遵守其根据税法§</w:t>
      </w:r>
      <w:r>
        <w:rPr>
          <w:sz w:val="24"/>
          <w:szCs w:val="24"/>
        </w:rPr>
        <w:t xml:space="preserve"> 90提供信息和合作的义务，</w:t>
      </w:r>
    </w:p>
    <w:p>
      <w:pPr>
        <w:snapToGrid w:val="0"/>
        <w:ind w:firstLine="240" w:firstLineChars="100"/>
        <w:rPr>
          <w:sz w:val="24"/>
          <w:szCs w:val="24"/>
        </w:rPr>
      </w:pPr>
      <w:r>
        <w:rPr>
          <w:sz w:val="24"/>
          <w:szCs w:val="24"/>
        </w:rPr>
        <w:t>3.</w:t>
      </w:r>
      <w:r>
        <w:rPr>
          <w:rFonts w:hint="eastAsia"/>
          <w:sz w:val="24"/>
          <w:szCs w:val="24"/>
        </w:rPr>
        <w:t>不通过外国主管税务机关的证明提供税务居民证明。</w:t>
      </w:r>
    </w:p>
    <w:p>
      <w:pPr>
        <w:snapToGrid w:val="0"/>
        <w:rPr>
          <w:sz w:val="24"/>
          <w:szCs w:val="24"/>
        </w:rPr>
      </w:pPr>
      <w:r>
        <w:rPr>
          <w:rFonts w:hint="eastAsia"/>
          <w:sz w:val="24"/>
          <w:szCs w:val="24"/>
        </w:rPr>
        <w:t>（</w:t>
      </w:r>
      <w:r>
        <w:rPr>
          <w:sz w:val="24"/>
          <w:szCs w:val="24"/>
        </w:rPr>
        <w:t>2）如果供应商可信地证明没有税收索赔需要担保，则应签发证书。</w:t>
      </w:r>
    </w:p>
    <w:p>
      <w:pPr>
        <w:snapToGrid w:val="0"/>
        <w:rPr>
          <w:sz w:val="24"/>
          <w:szCs w:val="24"/>
        </w:rPr>
      </w:pPr>
      <w:r>
        <w:rPr>
          <w:rFonts w:hint="eastAsia"/>
          <w:sz w:val="24"/>
          <w:szCs w:val="24"/>
        </w:rPr>
        <w:t>（3）证书应注明：</w:t>
      </w:r>
    </w:p>
    <w:p>
      <w:pPr>
        <w:snapToGrid w:val="0"/>
        <w:ind w:firstLine="240" w:firstLineChars="100"/>
        <w:rPr>
          <w:sz w:val="24"/>
          <w:szCs w:val="24"/>
        </w:rPr>
      </w:pPr>
      <w:r>
        <w:rPr>
          <w:sz w:val="24"/>
          <w:szCs w:val="24"/>
        </w:rPr>
        <w:t>1.</w:t>
      </w:r>
      <w:r>
        <w:rPr>
          <w:rFonts w:hint="eastAsia"/>
          <w:sz w:val="24"/>
          <w:szCs w:val="24"/>
        </w:rPr>
        <w:t>供应商的名称、地址和税号，</w:t>
      </w:r>
    </w:p>
    <w:p>
      <w:pPr>
        <w:snapToGrid w:val="0"/>
        <w:ind w:firstLine="240" w:firstLineChars="100"/>
        <w:rPr>
          <w:sz w:val="24"/>
          <w:szCs w:val="24"/>
        </w:rPr>
      </w:pPr>
      <w:r>
        <w:rPr>
          <w:sz w:val="24"/>
          <w:szCs w:val="24"/>
        </w:rPr>
        <w:t>2.</w:t>
      </w:r>
      <w:r>
        <w:rPr>
          <w:rFonts w:hint="eastAsia"/>
          <w:sz w:val="24"/>
          <w:szCs w:val="24"/>
        </w:rPr>
        <w:t>证书的有效期，</w:t>
      </w:r>
    </w:p>
    <w:p>
      <w:pPr>
        <w:snapToGrid w:val="0"/>
        <w:ind w:firstLine="240" w:firstLineChars="100"/>
        <w:rPr>
          <w:sz w:val="24"/>
          <w:szCs w:val="24"/>
        </w:rPr>
      </w:pPr>
      <w:r>
        <w:rPr>
          <w:sz w:val="24"/>
          <w:szCs w:val="24"/>
        </w:rPr>
        <w:t>3.</w:t>
      </w:r>
      <w:r>
        <w:rPr>
          <w:rFonts w:hint="eastAsia"/>
          <w:sz w:val="24"/>
          <w:szCs w:val="24"/>
        </w:rPr>
        <w:t>豁免的范围和受益人的范围，如果它只适用于某些作品，</w:t>
      </w:r>
    </w:p>
    <w:p>
      <w:pPr>
        <w:snapToGrid w:val="0"/>
        <w:ind w:firstLine="240" w:firstLineChars="100"/>
        <w:rPr>
          <w:sz w:val="24"/>
          <w:szCs w:val="24"/>
        </w:rPr>
      </w:pPr>
      <w:r>
        <w:rPr>
          <w:sz w:val="24"/>
          <w:szCs w:val="24"/>
        </w:rPr>
        <w:t>4.</w:t>
      </w:r>
      <w:r>
        <w:rPr>
          <w:rFonts w:hint="eastAsia"/>
          <w:sz w:val="24"/>
          <w:szCs w:val="24"/>
        </w:rPr>
        <w:t>发行税务局。</w:t>
      </w:r>
    </w:p>
    <w:p>
      <w:pPr>
        <w:snapToGrid w:val="0"/>
        <w:rPr>
          <w:sz w:val="24"/>
          <w:szCs w:val="24"/>
        </w:rPr>
      </w:pPr>
      <w:r>
        <w:rPr>
          <w:rFonts w:hint="eastAsia"/>
          <w:sz w:val="24"/>
          <w:szCs w:val="24"/>
        </w:rPr>
        <w:t>联邦中央税务局必须根据第</w:t>
      </w:r>
      <w:r>
        <w:rPr>
          <w:sz w:val="24"/>
          <w:szCs w:val="24"/>
        </w:rPr>
        <w:t>6段通知申请人有关第1句所述数据的处理情况。</w:t>
      </w:r>
    </w:p>
    <w:p>
      <w:pPr>
        <w:snapToGrid w:val="0"/>
        <w:rPr>
          <w:sz w:val="24"/>
          <w:szCs w:val="24"/>
        </w:rPr>
      </w:pPr>
      <w:r>
        <w:rPr>
          <w:rFonts w:hint="eastAsia"/>
          <w:sz w:val="24"/>
          <w:szCs w:val="24"/>
        </w:rPr>
        <w:t>（4）如果仅对某些作品有效的豁免证书被吊销，则应将其通知有关受益人。</w:t>
      </w:r>
    </w:p>
    <w:p>
      <w:pPr>
        <w:snapToGrid w:val="0"/>
        <w:rPr>
          <w:sz w:val="24"/>
          <w:szCs w:val="24"/>
        </w:rPr>
      </w:pPr>
      <w:r>
        <w:rPr>
          <w:rFonts w:hint="eastAsia"/>
          <w:sz w:val="24"/>
          <w:szCs w:val="24"/>
        </w:rPr>
        <w:t>（</w:t>
      </w:r>
      <w:r>
        <w:rPr>
          <w:sz w:val="24"/>
          <w:szCs w:val="24"/>
        </w:rPr>
        <w:t>5）如果有豁免证书，则第48条第4款应相应适用。</w:t>
      </w:r>
    </w:p>
    <w:p>
      <w:pPr>
        <w:snapToGrid w:val="0"/>
        <w:ind w:left="480" w:hanging="480" w:hangingChars="200"/>
        <w:rPr>
          <w:sz w:val="24"/>
          <w:szCs w:val="24"/>
        </w:rPr>
      </w:pPr>
      <w:r>
        <w:rPr>
          <w:rFonts w:hint="eastAsia"/>
          <w:sz w:val="24"/>
          <w:szCs w:val="24"/>
        </w:rPr>
        <w:t>（</w:t>
      </w:r>
      <w:r>
        <w:rPr>
          <w:sz w:val="24"/>
          <w:szCs w:val="24"/>
        </w:rPr>
        <w:t>6）联邦中央税务局根据第3段第1句存储数据 1. 2应通过电子查询向接收者提供第48（1）句1所指的联邦中央税务局所存储的免税证书的信息。</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48c 贷记</w:t>
      </w:r>
    </w:p>
    <w:p>
      <w:pPr>
        <w:snapToGrid w:val="0"/>
        <w:rPr>
          <w:sz w:val="24"/>
          <w:szCs w:val="24"/>
        </w:rPr>
      </w:pPr>
      <w:r>
        <w:rPr>
          <w:rFonts w:hint="eastAsia"/>
          <w:sz w:val="24"/>
          <w:szCs w:val="24"/>
        </w:rPr>
        <w:t>（</w:t>
      </w:r>
      <w:r>
        <w:rPr>
          <w:sz w:val="24"/>
          <w:szCs w:val="24"/>
        </w:rPr>
        <w:t>1）扣除额已预扣并申报的，应从供应商应纳税额中逐一抵销，具体如下：</w:t>
      </w:r>
    </w:p>
    <w:p>
      <w:pPr>
        <w:snapToGrid w:val="0"/>
        <w:ind w:firstLine="240" w:firstLineChars="100"/>
        <w:rPr>
          <w:sz w:val="24"/>
          <w:szCs w:val="24"/>
        </w:rPr>
      </w:pPr>
      <w:r>
        <w:rPr>
          <w:sz w:val="24"/>
          <w:szCs w:val="24"/>
        </w:rPr>
        <w:t>1.</w:t>
      </w:r>
      <w:r>
        <w:rPr>
          <w:rFonts w:hint="eastAsia"/>
          <w:sz w:val="24"/>
          <w:szCs w:val="24"/>
        </w:rPr>
        <w:t>根据第</w:t>
      </w:r>
      <w:r>
        <w:rPr>
          <w:sz w:val="24"/>
          <w:szCs w:val="24"/>
        </w:rPr>
        <w:t>41a（1）段预扣和申报的所得税，</w:t>
      </w:r>
    </w:p>
    <w:p>
      <w:pPr>
        <w:snapToGrid w:val="0"/>
        <w:ind w:firstLine="240" w:firstLineChars="100"/>
        <w:rPr>
          <w:sz w:val="24"/>
          <w:szCs w:val="24"/>
        </w:rPr>
      </w:pPr>
      <w:r>
        <w:rPr>
          <w:sz w:val="24"/>
          <w:szCs w:val="24"/>
        </w:rPr>
        <w:t>2.</w:t>
      </w:r>
      <w:r>
        <w:rPr>
          <w:rFonts w:hint="eastAsia"/>
          <w:sz w:val="24"/>
          <w:szCs w:val="24"/>
        </w:rPr>
        <w:t>所得税或公司税的预付款，</w:t>
      </w:r>
    </w:p>
    <w:p>
      <w:pPr>
        <w:snapToGrid w:val="0"/>
        <w:ind w:firstLine="240" w:firstLineChars="100"/>
        <w:rPr>
          <w:sz w:val="24"/>
          <w:szCs w:val="24"/>
        </w:rPr>
      </w:pPr>
      <w:r>
        <w:rPr>
          <w:sz w:val="24"/>
          <w:szCs w:val="24"/>
        </w:rPr>
        <w:t>3.</w:t>
      </w:r>
      <w:r>
        <w:rPr>
          <w:rFonts w:hint="eastAsia"/>
          <w:sz w:val="24"/>
          <w:szCs w:val="24"/>
        </w:rPr>
        <w:t>提供服务的税收或评估期的收入或公司税，以及</w:t>
      </w:r>
    </w:p>
    <w:p>
      <w:pPr>
        <w:snapToGrid w:val="0"/>
        <w:ind w:firstLine="240" w:firstLineChars="100"/>
        <w:rPr>
          <w:sz w:val="24"/>
          <w:szCs w:val="24"/>
        </w:rPr>
      </w:pPr>
      <w:r>
        <w:rPr>
          <w:sz w:val="24"/>
          <w:szCs w:val="24"/>
        </w:rPr>
        <w:t>4.</w:t>
      </w:r>
      <w:r>
        <w:rPr>
          <w:rFonts w:hint="eastAsia"/>
          <w:sz w:val="24"/>
          <w:szCs w:val="24"/>
        </w:rPr>
        <w:t>供应商在§§</w:t>
      </w:r>
      <w:r>
        <w:rPr>
          <w:sz w:val="24"/>
          <w:szCs w:val="24"/>
        </w:rPr>
        <w:t xml:space="preserve"> 48，48a的含义范围内申报和支付的扣除额。</w:t>
      </w:r>
    </w:p>
    <w:p>
      <w:pPr>
        <w:snapToGrid w:val="0"/>
        <w:rPr>
          <w:sz w:val="24"/>
          <w:szCs w:val="24"/>
        </w:rPr>
      </w:pPr>
      <w:r>
        <w:rPr>
          <w:rFonts w:hint="eastAsia"/>
          <w:sz w:val="24"/>
          <w:szCs w:val="24"/>
        </w:rPr>
        <w:t>根据第</w:t>
      </w:r>
      <w:r>
        <w:rPr>
          <w:sz w:val="24"/>
          <w:szCs w:val="24"/>
        </w:rPr>
        <w:t>1句第2项的贷记只能在提供服务的税收或评估期内的预付款期间进行。2根据第1句第2句记入贷方可能不会导致退款。</w:t>
      </w:r>
    </w:p>
    <w:p>
      <w:pPr>
        <w:snapToGrid w:val="0"/>
        <w:ind w:left="480" w:hanging="480" w:hangingChars="200"/>
        <w:rPr>
          <w:sz w:val="24"/>
          <w:szCs w:val="24"/>
        </w:rPr>
      </w:pPr>
      <w:r>
        <w:rPr>
          <w:rFonts w:hint="eastAsia"/>
          <w:sz w:val="24"/>
          <w:szCs w:val="24"/>
        </w:rPr>
        <w:t>（</w:t>
      </w:r>
      <w:r>
        <w:rPr>
          <w:sz w:val="24"/>
          <w:szCs w:val="24"/>
        </w:rPr>
        <w:t>2）应供应商的要求，根据税法第20a条第1款负责的税务局应偿还扣除额。</w:t>
      </w:r>
      <w:r>
        <w:rPr>
          <w:rFonts w:hint="eastAsia"/>
          <w:sz w:val="24"/>
          <w:szCs w:val="24"/>
          <w:lang w:eastAsia="zh-CN"/>
        </w:rPr>
        <w:t>.</w:t>
      </w:r>
      <w:r>
        <w:rPr>
          <w:sz w:val="24"/>
          <w:szCs w:val="24"/>
        </w:rPr>
        <w:t>退税的前提是供应商没有义务提交所得税申报，并且无法评估所得税或公司税，或者供应商可信地证明在评估期间不会产生任何税收要求。2申请应在宣布扣除的年份后的第二个日历年年底之前按照正式模式提交;关于避免双重征税协定的进一步最后期限不受影响。</w:t>
      </w:r>
    </w:p>
    <w:p>
      <w:pPr>
        <w:snapToGrid w:val="0"/>
        <w:rPr>
          <w:sz w:val="24"/>
          <w:szCs w:val="24"/>
        </w:rPr>
      </w:pPr>
      <w:r>
        <w:rPr>
          <w:rFonts w:hint="eastAsia"/>
          <w:sz w:val="24"/>
          <w:szCs w:val="24"/>
        </w:rPr>
        <w:t>（</w:t>
      </w:r>
      <w:r>
        <w:rPr>
          <w:sz w:val="24"/>
          <w:szCs w:val="24"/>
        </w:rPr>
        <w:t>3）如果申报的扣除额尚未支付，并且有理由相信存在滥用行为，税务局可以拒绝抵免。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48d 双重征税协定的特殊性</w:t>
      </w:r>
    </w:p>
    <w:p>
      <w:pPr>
        <w:snapToGrid w:val="0"/>
        <w:ind w:left="480" w:hanging="480" w:hangingChars="200"/>
        <w:rPr>
          <w:sz w:val="24"/>
          <w:szCs w:val="24"/>
        </w:rPr>
      </w:pPr>
      <w:r>
        <w:rPr>
          <w:rFonts w:hint="eastAsia"/>
          <w:sz w:val="24"/>
          <w:szCs w:val="24"/>
        </w:rPr>
        <w:t>（</w:t>
      </w:r>
      <w:r>
        <w:rPr>
          <w:sz w:val="24"/>
          <w:szCs w:val="24"/>
        </w:rPr>
        <w:t>1）如果根据第48条应予减税的收入不能根据避免双重征税协定征税，则无论协议如何，均应适用关于对价债务人保留、支付和申报税款的规定。</w:t>
      </w:r>
      <w:r>
        <w:rPr>
          <w:rFonts w:hint="eastAsia"/>
          <w:sz w:val="24"/>
          <w:szCs w:val="24"/>
          <w:lang w:eastAsia="zh-CN"/>
        </w:rPr>
        <w:t>.</w:t>
      </w:r>
      <w:r>
        <w:rPr>
          <w:sz w:val="24"/>
          <w:szCs w:val="24"/>
        </w:rPr>
        <w:t>债权人要求偿还预扣和已缴税款的对价要求不受影响。2根据§48c第2款，通过申请主张权利要求。4对价债权人必须通过另一国主管税务当局的确认证明他是该国居民。5§ 48b 应相应地适用。6受益人不得在赔偿责任程序中援引债权人根据协议享有的权利。</w:t>
      </w:r>
    </w:p>
    <w:p>
      <w:pPr>
        <w:snapToGrid w:val="0"/>
        <w:ind w:left="480" w:hanging="480" w:hangingChars="200"/>
        <w:rPr>
          <w:sz w:val="24"/>
          <w:szCs w:val="24"/>
        </w:rPr>
      </w:pPr>
      <w:r>
        <w:rPr>
          <w:rFonts w:hint="eastAsia"/>
          <w:sz w:val="24"/>
          <w:szCs w:val="24"/>
        </w:rPr>
        <w:t>（</w:t>
      </w:r>
      <w:r>
        <w:rPr>
          <w:sz w:val="24"/>
          <w:szCs w:val="24"/>
        </w:rPr>
        <w:t>2）在不损害《税务管理法》第5条第1款第2项的情况下，根据第1款采取救济措施的责任由税法第20a条负责的税务局承担。</w:t>
      </w:r>
    </w:p>
    <w:p>
      <w:pPr>
        <w:snapToGrid w:val="0"/>
        <w:rPr>
          <w:b/>
          <w:bCs/>
          <w:sz w:val="24"/>
          <w:szCs w:val="24"/>
        </w:rPr>
      </w:pPr>
      <w:r>
        <w:rPr>
          <w:rFonts w:hint="eastAsia"/>
          <w:b/>
          <w:bCs/>
          <w:sz w:val="24"/>
          <w:szCs w:val="24"/>
        </w:rPr>
        <w:t>八、受限制应纳税人征税</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49 有限纳税义务收入</w:t>
      </w:r>
    </w:p>
    <w:p>
      <w:pPr>
        <w:snapToGrid w:val="0"/>
        <w:rPr>
          <w:sz w:val="24"/>
          <w:szCs w:val="24"/>
        </w:rPr>
      </w:pPr>
      <w:r>
        <w:rPr>
          <w:rFonts w:hint="eastAsia"/>
          <w:sz w:val="24"/>
          <w:szCs w:val="24"/>
        </w:rPr>
        <w:t>（</w:t>
      </w:r>
      <w:r>
        <w:rPr>
          <w:sz w:val="24"/>
          <w:szCs w:val="24"/>
        </w:rPr>
        <w:t>1） 有限所得税责任（§ 1第4款）所指的国内收入是</w:t>
      </w:r>
    </w:p>
    <w:p>
      <w:pPr>
        <w:snapToGrid w:val="0"/>
        <w:ind w:firstLine="240" w:firstLineChars="100"/>
        <w:rPr>
          <w:sz w:val="24"/>
          <w:szCs w:val="24"/>
        </w:rPr>
      </w:pPr>
      <w:r>
        <w:rPr>
          <w:sz w:val="24"/>
          <w:szCs w:val="24"/>
        </w:rPr>
        <w:t>1.</w:t>
      </w:r>
      <w:r>
        <w:rPr>
          <w:rFonts w:hint="eastAsia"/>
          <w:sz w:val="24"/>
          <w:szCs w:val="24"/>
        </w:rPr>
        <w:t>来自德国经营的农业和林业的收入（§§</w:t>
      </w:r>
      <w:r>
        <w:rPr>
          <w:sz w:val="24"/>
          <w:szCs w:val="24"/>
        </w:rPr>
        <w:t xml:space="preserve"> 13，14）;</w:t>
      </w:r>
    </w:p>
    <w:p>
      <w:pPr>
        <w:snapToGrid w:val="0"/>
        <w:ind w:firstLine="240" w:firstLineChars="100"/>
        <w:rPr>
          <w:sz w:val="24"/>
          <w:szCs w:val="24"/>
        </w:rPr>
      </w:pPr>
      <w:r>
        <w:rPr>
          <w:sz w:val="24"/>
          <w:szCs w:val="24"/>
        </w:rPr>
        <w:t>2.</w:t>
      </w:r>
      <w:r>
        <w:rPr>
          <w:rFonts w:hint="eastAsia"/>
          <w:sz w:val="24"/>
          <w:szCs w:val="24"/>
        </w:rPr>
        <w:t>商业经营收入（§§</w:t>
      </w:r>
      <w:r>
        <w:rPr>
          <w:sz w:val="24"/>
          <w:szCs w:val="24"/>
        </w:rPr>
        <w:t xml:space="preserve"> 15至17），</w:t>
      </w:r>
    </w:p>
    <w:p>
      <w:pPr>
        <w:snapToGrid w:val="0"/>
        <w:ind w:firstLine="240" w:firstLineChars="100"/>
        <w:rPr>
          <w:sz w:val="24"/>
          <w:szCs w:val="24"/>
        </w:rPr>
      </w:pPr>
      <w:r>
        <w:rPr>
          <w:sz w:val="24"/>
          <w:szCs w:val="24"/>
        </w:rPr>
        <w:t>a)</w:t>
      </w:r>
      <w:r>
        <w:rPr>
          <w:rFonts w:hint="eastAsia"/>
          <w:sz w:val="24"/>
          <w:szCs w:val="24"/>
        </w:rPr>
        <w:t>在德国设有常设机构或为其任命常驻代表的，</w:t>
      </w:r>
    </w:p>
    <w:p>
      <w:pPr>
        <w:snapToGrid w:val="0"/>
        <w:ind w:left="479" w:leftChars="114" w:hanging="240" w:hangingChars="100"/>
        <w:rPr>
          <w:sz w:val="24"/>
          <w:szCs w:val="24"/>
        </w:rPr>
      </w:pPr>
      <w:r>
        <w:rPr>
          <w:sz w:val="24"/>
          <w:szCs w:val="24"/>
        </w:rPr>
        <w:t>b)</w:t>
      </w:r>
      <w:r>
        <w:rPr>
          <w:rFonts w:hint="eastAsia"/>
          <w:sz w:val="24"/>
          <w:szCs w:val="24"/>
        </w:rPr>
        <w:t>通过经营本国或包租的远洋船舶或飞机从国内和国内港口到外国港口之间的运输中获得的，包括与此类运输有关的其他国内运输服务的收入</w:t>
      </w:r>
      <w:r>
        <w:rPr>
          <w:sz w:val="24"/>
          <w:szCs w:val="24"/>
        </w:rPr>
        <w:t>;</w:t>
      </w:r>
    </w:p>
    <w:p>
      <w:pPr>
        <w:snapToGrid w:val="0"/>
        <w:ind w:left="479" w:leftChars="114" w:hanging="240" w:hangingChars="100"/>
        <w:rPr>
          <w:sz w:val="24"/>
          <w:szCs w:val="24"/>
        </w:rPr>
      </w:pPr>
      <w:r>
        <w:rPr>
          <w:sz w:val="24"/>
          <w:szCs w:val="24"/>
        </w:rPr>
        <w:t>c)</w:t>
      </w:r>
      <w:r>
        <w:rPr>
          <w:rFonts w:hint="eastAsia"/>
          <w:sz w:val="24"/>
          <w:szCs w:val="24"/>
        </w:rPr>
        <w:t>由一家企业根据一项国际财团或集合协议获得，其中一家企业与其注册办事处或管理层在该国境内从（</w:t>
      </w:r>
      <w:r>
        <w:rPr>
          <w:sz w:val="24"/>
          <w:szCs w:val="24"/>
        </w:rPr>
        <w:t>b）点所指的运输和运输服务进行运输;</w:t>
      </w:r>
    </w:p>
    <w:p>
      <w:pPr>
        <w:snapToGrid w:val="0"/>
        <w:ind w:left="479" w:leftChars="114" w:hanging="240" w:hangingChars="100"/>
        <w:rPr>
          <w:sz w:val="24"/>
          <w:szCs w:val="24"/>
        </w:rPr>
      </w:pPr>
      <w:r>
        <w:rPr>
          <w:sz w:val="24"/>
          <w:szCs w:val="24"/>
        </w:rPr>
        <w:t>d)</w:t>
      </w:r>
      <w:r>
        <w:rPr>
          <w:rFonts w:hint="eastAsia"/>
          <w:sz w:val="24"/>
          <w:szCs w:val="24"/>
        </w:rPr>
        <w:t>只要它们不构成第</w:t>
      </w:r>
      <w:r>
        <w:rPr>
          <w:sz w:val="24"/>
          <w:szCs w:val="24"/>
        </w:rPr>
        <w:t>3点和第4点所述收入的一部分，则通过在德国进行或利用的艺术、体育、艺术、娱乐或类似表演获得，包括与这些服务有关的其他服务的收入，无论谁获得收入;</w:t>
      </w:r>
    </w:p>
    <w:p>
      <w:pPr>
        <w:snapToGrid w:val="0"/>
        <w:ind w:firstLine="240" w:firstLineChars="100"/>
        <w:rPr>
          <w:sz w:val="24"/>
          <w:szCs w:val="24"/>
        </w:rPr>
      </w:pPr>
      <w:r>
        <w:rPr>
          <w:sz w:val="24"/>
          <w:szCs w:val="24"/>
        </w:rPr>
        <w:t>e)</w:t>
      </w:r>
      <w:r>
        <w:rPr>
          <w:rFonts w:hint="eastAsia"/>
          <w:sz w:val="24"/>
          <w:szCs w:val="24"/>
        </w:rPr>
        <w:t>在公司股份的情况下，根据§</w:t>
      </w:r>
      <w:r>
        <w:rPr>
          <w:sz w:val="24"/>
          <w:szCs w:val="24"/>
        </w:rPr>
        <w:t xml:space="preserve"> 17的条件获得的，</w:t>
      </w:r>
    </w:p>
    <w:p>
      <w:pPr>
        <w:snapToGrid w:val="0"/>
        <w:ind w:firstLine="480" w:firstLineChars="200"/>
        <w:rPr>
          <w:sz w:val="24"/>
          <w:szCs w:val="24"/>
        </w:rPr>
      </w:pPr>
      <w:r>
        <w:rPr>
          <w:sz w:val="24"/>
          <w:szCs w:val="24"/>
        </w:rPr>
        <w:t>aa）</w:t>
      </w:r>
      <w:r>
        <w:rPr>
          <w:rFonts w:hint="eastAsia"/>
          <w:sz w:val="24"/>
          <w:szCs w:val="24"/>
        </w:rPr>
        <w:t>在德国设有注册办事处或管理层，</w:t>
      </w:r>
    </w:p>
    <w:p>
      <w:pPr>
        <w:snapToGrid w:val="0"/>
        <w:ind w:left="719" w:leftChars="228" w:hanging="240" w:hangingChars="100"/>
        <w:rPr>
          <w:sz w:val="24"/>
          <w:szCs w:val="24"/>
        </w:rPr>
      </w:pPr>
      <w:r>
        <w:rPr>
          <w:rFonts w:hint="eastAsia"/>
          <w:sz w:val="24"/>
          <w:szCs w:val="24"/>
        </w:rPr>
        <w:t>bb)如果根据《转型税法》第</w:t>
      </w:r>
      <w:r>
        <w:rPr>
          <w:sz w:val="24"/>
          <w:szCs w:val="24"/>
        </w:rPr>
        <w:t>13条第2款或第21条第2款第3句第2项的申请进行收购，则所贡献股份的公允价值尚未得到承认或将适用第17条第5款第2句，或</w:t>
      </w:r>
    </w:p>
    <w:p>
      <w:pPr>
        <w:snapToGrid w:val="0"/>
        <w:ind w:left="719" w:leftChars="228" w:hanging="240" w:hangingChars="100"/>
        <w:rPr>
          <w:sz w:val="24"/>
          <w:szCs w:val="24"/>
        </w:rPr>
      </w:pPr>
      <w:r>
        <w:rPr>
          <w:rFonts w:hint="eastAsia"/>
          <w:sz w:val="24"/>
          <w:szCs w:val="24"/>
        </w:rPr>
        <w:t>cc）在出售前</w:t>
      </w:r>
      <w:r>
        <w:rPr>
          <w:sz w:val="24"/>
          <w:szCs w:val="24"/>
        </w:rPr>
        <w:t>365天内的任何时候，其股票价值直接或间接地基于50%以上的国内不动产，并且该股份当时可归属于卖方;为计算该比率的目的，应以当时应确认的账面价值的商业资产的活跃资产为依据;</w:t>
      </w:r>
    </w:p>
    <w:p>
      <w:pPr>
        <w:snapToGrid w:val="0"/>
        <w:ind w:firstLine="240" w:firstLineChars="100"/>
        <w:rPr>
          <w:sz w:val="24"/>
          <w:szCs w:val="24"/>
        </w:rPr>
      </w:pPr>
      <w:r>
        <w:rPr>
          <w:sz w:val="24"/>
          <w:szCs w:val="24"/>
        </w:rPr>
        <w:t>f)</w:t>
      </w:r>
      <w:r>
        <w:rPr>
          <w:rFonts w:hint="eastAsia"/>
          <w:sz w:val="24"/>
          <w:szCs w:val="24"/>
        </w:rPr>
        <w:t>只要它们不构成（</w:t>
      </w:r>
      <w:r>
        <w:rPr>
          <w:sz w:val="24"/>
          <w:szCs w:val="24"/>
        </w:rPr>
        <w:t>a）点所述收入的一部分，则通过以下方式：</w:t>
      </w:r>
    </w:p>
    <w:p>
      <w:pPr>
        <w:snapToGrid w:val="0"/>
        <w:ind w:firstLine="480" w:firstLineChars="200"/>
        <w:rPr>
          <w:sz w:val="24"/>
          <w:szCs w:val="24"/>
        </w:rPr>
      </w:pPr>
      <w:r>
        <w:rPr>
          <w:sz w:val="24"/>
          <w:szCs w:val="24"/>
        </w:rPr>
        <w:t>aa）</w:t>
      </w:r>
      <w:r>
        <w:rPr>
          <w:rFonts w:hint="eastAsia"/>
          <w:sz w:val="24"/>
          <w:szCs w:val="24"/>
        </w:rPr>
        <w:t>出租和租赁或</w:t>
      </w:r>
    </w:p>
    <w:p>
      <w:pPr>
        <w:snapToGrid w:val="0"/>
        <w:ind w:firstLine="480" w:firstLineChars="200"/>
        <w:rPr>
          <w:sz w:val="24"/>
          <w:szCs w:val="24"/>
        </w:rPr>
      </w:pPr>
      <w:r>
        <w:rPr>
          <w:rFonts w:hint="eastAsia"/>
          <w:sz w:val="24"/>
          <w:szCs w:val="24"/>
        </w:rPr>
        <w:t>bb)销售</w:t>
      </w:r>
    </w:p>
    <w:p>
      <w:pPr>
        <w:snapToGrid w:val="0"/>
        <w:rPr>
          <w:sz w:val="24"/>
          <w:szCs w:val="24"/>
        </w:rPr>
      </w:pPr>
      <w:r>
        <w:rPr>
          <w:rFonts w:hint="eastAsia"/>
          <w:sz w:val="24"/>
          <w:szCs w:val="24"/>
        </w:rPr>
        <w:t>从位于德国的国内不动产、材料或权利中获得，或已登记在国内公共书籍或登记册上，或在国内常设机构或其他机构中实现。</w:t>
      </w:r>
      <w:r>
        <w:rPr>
          <w:sz w:val="24"/>
          <w:szCs w:val="24"/>
        </w:rPr>
        <w:t>2§ 23 第1款 第4句应相应适用。2业务经营收入还应包括本函所指的活动收入，该收入由公司税法第2（1）款所指的公司产生，与公司税法第1（1）（1）（3）款所指的公司或其他法人相当。4（一）本点所称出售国内不动产所得，还应包括与这些资产经济相关的资产价值的变化;</w:t>
      </w:r>
    </w:p>
    <w:p>
      <w:pPr>
        <w:snapToGrid w:val="0"/>
        <w:ind w:left="479" w:leftChars="114" w:hanging="240" w:hangingChars="100"/>
        <w:rPr>
          <w:sz w:val="24"/>
          <w:szCs w:val="24"/>
        </w:rPr>
      </w:pPr>
      <w:r>
        <w:rPr>
          <w:sz w:val="24"/>
          <w:szCs w:val="24"/>
        </w:rPr>
        <w:t>g)</w:t>
      </w:r>
      <w:r>
        <w:rPr>
          <w:rFonts w:hint="eastAsia"/>
          <w:sz w:val="24"/>
          <w:szCs w:val="24"/>
        </w:rPr>
        <w:t>通过提供在德国对职业运动员进行合同约束的机会而获得的</w:t>
      </w:r>
      <w:r>
        <w:rPr>
          <w:sz w:val="24"/>
          <w:szCs w:val="24"/>
        </w:rPr>
        <w:t>;仅当总收入超过10 000欧元时，才适用;</w:t>
      </w:r>
    </w:p>
    <w:p>
      <w:pPr>
        <w:snapToGrid w:val="0"/>
        <w:rPr>
          <w:sz w:val="24"/>
          <w:szCs w:val="24"/>
        </w:rPr>
      </w:pPr>
      <w:r>
        <w:rPr>
          <w:sz w:val="24"/>
          <w:szCs w:val="24"/>
        </w:rPr>
        <w:t>3.</w:t>
      </w:r>
      <w:r>
        <w:rPr>
          <w:rFonts w:hint="eastAsia"/>
          <w:sz w:val="24"/>
          <w:szCs w:val="24"/>
        </w:rPr>
        <w:t>自营职业收入（§</w:t>
      </w:r>
      <w:r>
        <w:rPr>
          <w:sz w:val="24"/>
          <w:szCs w:val="24"/>
        </w:rPr>
        <w:t xml:space="preserve"> 18），在德国已经或曾经行使或利用，或在德国设有常设机构或常设机构;</w:t>
      </w:r>
    </w:p>
    <w:p>
      <w:pPr>
        <w:snapToGrid w:val="0"/>
        <w:rPr>
          <w:sz w:val="24"/>
          <w:szCs w:val="24"/>
        </w:rPr>
      </w:pPr>
      <w:r>
        <w:rPr>
          <w:sz w:val="24"/>
          <w:szCs w:val="24"/>
        </w:rPr>
        <w:t>4.</w:t>
      </w:r>
      <w:r>
        <w:rPr>
          <w:rFonts w:hint="eastAsia"/>
          <w:sz w:val="24"/>
          <w:szCs w:val="24"/>
        </w:rPr>
        <w:t>就业收入（§</w:t>
      </w:r>
      <w:r>
        <w:rPr>
          <w:sz w:val="24"/>
          <w:szCs w:val="24"/>
        </w:rPr>
        <w:t xml:space="preserve"> 19），其中</w:t>
      </w:r>
    </w:p>
    <w:p>
      <w:pPr>
        <w:snapToGrid w:val="0"/>
        <w:ind w:firstLine="240" w:firstLineChars="100"/>
        <w:rPr>
          <w:sz w:val="24"/>
          <w:szCs w:val="24"/>
        </w:rPr>
      </w:pPr>
      <w:r>
        <w:rPr>
          <w:sz w:val="24"/>
          <w:szCs w:val="24"/>
        </w:rPr>
        <w:t>a)</w:t>
      </w:r>
      <w:r>
        <w:rPr>
          <w:rFonts w:hint="eastAsia"/>
          <w:sz w:val="24"/>
          <w:szCs w:val="24"/>
        </w:rPr>
        <w:t>在德国是或曾经被行使或利用，</w:t>
      </w:r>
    </w:p>
    <w:p>
      <w:pPr>
        <w:snapToGrid w:val="0"/>
        <w:ind w:left="479" w:leftChars="114" w:hanging="240" w:hangingChars="100"/>
        <w:rPr>
          <w:sz w:val="24"/>
          <w:szCs w:val="24"/>
        </w:rPr>
      </w:pPr>
      <w:r>
        <w:rPr>
          <w:sz w:val="24"/>
          <w:szCs w:val="24"/>
        </w:rPr>
        <w:t>b)</w:t>
      </w:r>
      <w:r>
        <w:rPr>
          <w:rFonts w:hint="eastAsia"/>
          <w:sz w:val="24"/>
          <w:szCs w:val="24"/>
        </w:rPr>
        <w:t>从国内公共基金，包括联邦银行和德意志联邦银行的国库中，就当前或以前的雇用关系提供，而无需向国内公共基金提出付款要求</w:t>
      </w:r>
      <w:r>
        <w:rPr>
          <w:sz w:val="24"/>
          <w:szCs w:val="24"/>
        </w:rPr>
        <w:t>;如果雇用关系是在东道国或另一外国建立的，雇员没有根据雇用关系或以前的类似雇用关系放弃国内居住地或惯常居所，并且没有与活动国签订避免双重征税的公约，则不适用此规定，</w:t>
      </w:r>
    </w:p>
    <w:p>
      <w:pPr>
        <w:snapToGrid w:val="0"/>
        <w:ind w:firstLine="240" w:firstLineChars="100"/>
        <w:rPr>
          <w:sz w:val="24"/>
          <w:szCs w:val="24"/>
        </w:rPr>
      </w:pPr>
      <w:r>
        <w:rPr>
          <w:sz w:val="24"/>
          <w:szCs w:val="24"/>
        </w:rPr>
        <w:t>c)</w:t>
      </w:r>
      <w:r>
        <w:rPr>
          <w:rFonts w:hint="eastAsia"/>
          <w:sz w:val="24"/>
          <w:szCs w:val="24"/>
        </w:rPr>
        <w:t>作为在德国设有管理层的公司的董事总经理，授权签字人或董事会成员的活动获得报酬，</w:t>
      </w:r>
    </w:p>
    <w:p>
      <w:pPr>
        <w:snapToGrid w:val="0"/>
        <w:ind w:left="479" w:leftChars="114" w:hanging="240" w:hangingChars="100"/>
        <w:rPr>
          <w:sz w:val="24"/>
          <w:szCs w:val="24"/>
        </w:rPr>
      </w:pPr>
      <w:r>
        <w:rPr>
          <w:sz w:val="24"/>
          <w:szCs w:val="24"/>
        </w:rPr>
        <w:t>d)</w:t>
      </w:r>
      <w:r>
        <w:rPr>
          <w:rFonts w:hint="eastAsia"/>
          <w:sz w:val="24"/>
          <w:szCs w:val="24"/>
        </w:rPr>
        <w:t>作为§</w:t>
      </w:r>
      <w:r>
        <w:rPr>
          <w:sz w:val="24"/>
          <w:szCs w:val="24"/>
        </w:rPr>
        <w:t>24第1款所指的终止雇用关系的补偿，只要以前开展的活动所获得的收入已缴纳国内税收，</w:t>
      </w:r>
    </w:p>
    <w:p>
      <w:pPr>
        <w:snapToGrid w:val="0"/>
        <w:ind w:firstLine="240" w:firstLineChars="100"/>
        <w:rPr>
          <w:sz w:val="24"/>
          <w:szCs w:val="24"/>
        </w:rPr>
      </w:pPr>
      <w:r>
        <w:rPr>
          <w:sz w:val="24"/>
          <w:szCs w:val="24"/>
        </w:rPr>
        <w:t>e)</w:t>
      </w:r>
      <w:r>
        <w:rPr>
          <w:rFonts w:hint="eastAsia"/>
          <w:sz w:val="24"/>
          <w:szCs w:val="24"/>
        </w:rPr>
        <w:t>在德国经营企业经营的国际航空运输的飞机上</w:t>
      </w:r>
      <w:r>
        <w:rPr>
          <w:sz w:val="24"/>
          <w:szCs w:val="24"/>
        </w:rPr>
        <w:t>;</w:t>
      </w:r>
    </w:p>
    <w:p>
      <w:pPr>
        <w:snapToGrid w:val="0"/>
        <w:rPr>
          <w:sz w:val="24"/>
          <w:szCs w:val="24"/>
        </w:rPr>
      </w:pPr>
      <w:r>
        <w:rPr>
          <w:sz w:val="24"/>
          <w:szCs w:val="24"/>
        </w:rPr>
        <w:t>5.</w:t>
      </w:r>
      <w:r>
        <w:rPr>
          <w:rFonts w:hint="eastAsia"/>
          <w:sz w:val="24"/>
          <w:szCs w:val="24"/>
        </w:rPr>
        <w:t>资本资产收入的含义之内</w:t>
      </w:r>
    </w:p>
    <w:p>
      <w:pPr>
        <w:snapToGrid w:val="0"/>
        <w:ind w:firstLine="240" w:firstLineChars="100"/>
        <w:rPr>
          <w:sz w:val="24"/>
          <w:szCs w:val="24"/>
        </w:rPr>
      </w:pPr>
      <w:r>
        <w:rPr>
          <w:sz w:val="24"/>
          <w:szCs w:val="24"/>
        </w:rPr>
        <w:t>a)</w:t>
      </w:r>
      <w:r>
        <w:rPr>
          <w:rFonts w:hint="eastAsia"/>
          <w:sz w:val="24"/>
          <w:szCs w:val="24"/>
        </w:rPr>
        <w:t>§</w:t>
      </w:r>
      <w:r>
        <w:rPr>
          <w:sz w:val="24"/>
          <w:szCs w:val="24"/>
        </w:rPr>
        <w:t xml:space="preserve"> 20 第 1 款第 1 段第 1、2、4、6 和 9 段，如果</w:t>
      </w:r>
    </w:p>
    <w:p>
      <w:pPr>
        <w:snapToGrid w:val="0"/>
        <w:ind w:firstLine="480" w:firstLineChars="200"/>
        <w:rPr>
          <w:sz w:val="24"/>
          <w:szCs w:val="24"/>
        </w:rPr>
      </w:pPr>
      <w:r>
        <w:rPr>
          <w:sz w:val="24"/>
          <w:szCs w:val="24"/>
        </w:rPr>
        <w:t>aa）</w:t>
      </w:r>
      <w:r>
        <w:rPr>
          <w:rFonts w:hint="eastAsia"/>
          <w:sz w:val="24"/>
          <w:szCs w:val="24"/>
        </w:rPr>
        <w:t>债务人在德国拥有住所、管理或注册办事处，</w:t>
      </w:r>
    </w:p>
    <w:p>
      <w:pPr>
        <w:snapToGrid w:val="0"/>
        <w:ind w:left="719" w:leftChars="228" w:hanging="240" w:hangingChars="100"/>
        <w:rPr>
          <w:sz w:val="24"/>
          <w:szCs w:val="24"/>
        </w:rPr>
      </w:pPr>
      <w:r>
        <w:rPr>
          <w:rFonts w:hint="eastAsia"/>
          <w:sz w:val="24"/>
          <w:szCs w:val="24"/>
        </w:rPr>
        <w:t>bb)在§</w:t>
      </w:r>
      <w:r>
        <w:rPr>
          <w:sz w:val="24"/>
          <w:szCs w:val="24"/>
        </w:rPr>
        <w:t xml:space="preserve"> 20第1段第1句第4句所述的情况下，股份发行人在德国设有管理或注册办事处，或</w:t>
      </w:r>
    </w:p>
    <w:p>
      <w:pPr>
        <w:snapToGrid w:val="0"/>
        <w:ind w:firstLine="480" w:firstLineChars="200"/>
        <w:rPr>
          <w:sz w:val="24"/>
          <w:szCs w:val="24"/>
        </w:rPr>
      </w:pPr>
      <w:r>
        <w:rPr>
          <w:rFonts w:hint="eastAsia"/>
          <w:sz w:val="24"/>
          <w:szCs w:val="24"/>
        </w:rPr>
        <w:t>cc）这些是§</w:t>
      </w:r>
      <w:r>
        <w:rPr>
          <w:sz w:val="24"/>
          <w:szCs w:val="24"/>
        </w:rPr>
        <w:t xml:space="preserve"> 44第1句4号1字母双字母bb的情况;</w:t>
      </w:r>
    </w:p>
    <w:p>
      <w:pPr>
        <w:snapToGrid w:val="0"/>
        <w:rPr>
          <w:sz w:val="24"/>
          <w:szCs w:val="24"/>
        </w:rPr>
      </w:pPr>
      <w:r>
        <w:rPr>
          <w:rFonts w:hint="eastAsia"/>
          <w:sz w:val="24"/>
          <w:szCs w:val="24"/>
        </w:rPr>
        <w:t>这也适用于可转换债券和利润债券的收入，</w:t>
      </w:r>
    </w:p>
    <w:p>
      <w:pPr>
        <w:snapToGrid w:val="0"/>
        <w:ind w:firstLine="240" w:firstLineChars="100"/>
        <w:rPr>
          <w:sz w:val="24"/>
          <w:szCs w:val="24"/>
        </w:rPr>
      </w:pPr>
      <w:r>
        <w:rPr>
          <w:sz w:val="24"/>
          <w:szCs w:val="24"/>
        </w:rPr>
        <w:t>b)</w:t>
      </w:r>
      <w:r>
        <w:rPr>
          <w:rFonts w:hint="eastAsia"/>
          <w:sz w:val="24"/>
          <w:szCs w:val="24"/>
        </w:rPr>
        <w:t>（略）</w:t>
      </w:r>
    </w:p>
    <w:p>
      <w:pPr>
        <w:snapToGrid w:val="0"/>
        <w:ind w:firstLine="240" w:firstLineChars="100"/>
        <w:rPr>
          <w:sz w:val="24"/>
          <w:szCs w:val="24"/>
        </w:rPr>
      </w:pPr>
      <w:r>
        <w:rPr>
          <w:sz w:val="24"/>
          <w:szCs w:val="24"/>
        </w:rPr>
        <w:t>c)</w:t>
      </w:r>
      <w:r>
        <w:rPr>
          <w:rFonts w:hint="eastAsia"/>
          <w:sz w:val="24"/>
          <w:szCs w:val="24"/>
        </w:rPr>
        <w:t>§</w:t>
      </w:r>
      <w:r>
        <w:rPr>
          <w:sz w:val="24"/>
          <w:szCs w:val="24"/>
        </w:rPr>
        <w:t xml:space="preserve"> 20 第 1 款第 5 和 7 节，如果</w:t>
      </w:r>
    </w:p>
    <w:p>
      <w:pPr>
        <w:snapToGrid w:val="0"/>
        <w:ind w:left="959" w:leftChars="228" w:hanging="480" w:hangingChars="200"/>
        <w:rPr>
          <w:sz w:val="24"/>
          <w:szCs w:val="24"/>
        </w:rPr>
      </w:pPr>
      <w:r>
        <w:rPr>
          <w:sz w:val="24"/>
          <w:szCs w:val="24"/>
        </w:rPr>
        <w:t>aa）</w:t>
      </w:r>
      <w:r>
        <w:rPr>
          <w:rFonts w:hint="eastAsia"/>
          <w:sz w:val="24"/>
          <w:szCs w:val="24"/>
        </w:rPr>
        <w:t>资本资产直接或间接地以国内不动产、民法关于不动产的规定管辖的国内权利或国内船舶登记簿上登记的船舶为担保。</w:t>
      </w:r>
      <w:r>
        <w:rPr>
          <w:rFonts w:hint="eastAsia"/>
          <w:sz w:val="24"/>
          <w:szCs w:val="24"/>
          <w:lang w:eastAsia="zh-CN"/>
        </w:rPr>
        <w:t>.</w:t>
      </w:r>
      <w:r>
        <w:rPr>
          <w:rFonts w:hint="eastAsia"/>
          <w:sz w:val="24"/>
          <w:szCs w:val="24"/>
        </w:rPr>
        <w:t>在公共债务簿上登记的或通过《证券存款法》第</w:t>
      </w:r>
      <w:r>
        <w:rPr>
          <w:sz w:val="24"/>
          <w:szCs w:val="24"/>
        </w:rPr>
        <w:t>9a条所指的集体契约发行的债券和应收账款的利息或部分债券，只要它们不是可转换债券或利润债券，则被排除在外，或</w:t>
      </w:r>
    </w:p>
    <w:p>
      <w:pPr>
        <w:snapToGrid w:val="0"/>
        <w:ind w:firstLine="480" w:firstLineChars="200"/>
        <w:rPr>
          <w:sz w:val="24"/>
          <w:szCs w:val="24"/>
        </w:rPr>
      </w:pPr>
      <w:r>
        <w:rPr>
          <w:rFonts w:hint="eastAsia"/>
          <w:sz w:val="24"/>
          <w:szCs w:val="24"/>
        </w:rPr>
        <w:t>bb)资本资产包括§</w:t>
      </w:r>
      <w:r>
        <w:rPr>
          <w:sz w:val="24"/>
          <w:szCs w:val="24"/>
        </w:rPr>
        <w:t>20第1款第1款中未提及的利润参与权，</w:t>
      </w:r>
    </w:p>
    <w:p>
      <w:pPr>
        <w:snapToGrid w:val="0"/>
        <w:ind w:left="239" w:leftChars="114"/>
        <w:rPr>
          <w:sz w:val="24"/>
          <w:szCs w:val="24"/>
        </w:rPr>
      </w:pPr>
      <w:r>
        <w:rPr>
          <w:sz w:val="24"/>
          <w:szCs w:val="24"/>
        </w:rPr>
        <w:t>d)</w:t>
      </w:r>
      <w:r>
        <w:rPr>
          <w:rFonts w:hint="eastAsia"/>
          <w:sz w:val="24"/>
          <w:szCs w:val="24"/>
        </w:rPr>
        <w:t>§</w:t>
      </w:r>
      <w:r>
        <w:rPr>
          <w:sz w:val="24"/>
          <w:szCs w:val="24"/>
        </w:rPr>
        <w:t xml:space="preserve"> 43 （1）， 第一句， 第7点 a， 数字 9 和 10 和句 2， 如果它们是由债务人或国内信贷机构或国内金融服务机构或国内证券机构在 § 43 （1） 句 1 no. 7 b 所指的境外信贷机构或外国金融服务机构或外国投资机构或外国证券机构签发的</w:t>
      </w:r>
    </w:p>
    <w:p>
      <w:pPr>
        <w:snapToGrid w:val="0"/>
        <w:ind w:left="719" w:leftChars="114" w:hanging="480" w:hangingChars="200"/>
        <w:rPr>
          <w:sz w:val="24"/>
          <w:szCs w:val="24"/>
        </w:rPr>
      </w:pPr>
      <w:r>
        <w:rPr>
          <w:sz w:val="24"/>
          <w:szCs w:val="24"/>
        </w:rPr>
        <w:t>aa）</w:t>
      </w:r>
      <w:r>
        <w:rPr>
          <w:rFonts w:hint="eastAsia"/>
          <w:sz w:val="24"/>
          <w:szCs w:val="24"/>
        </w:rPr>
        <w:t>在交付票息时支付或贷记，并且债券不由债务人、国内信贷机构、国内金融服务机构或国内证券机构保管，或</w:t>
      </w:r>
    </w:p>
    <w:p>
      <w:pPr>
        <w:snapToGrid w:val="0"/>
        <w:ind w:firstLine="240" w:firstLineChars="100"/>
        <w:rPr>
          <w:sz w:val="24"/>
          <w:szCs w:val="24"/>
        </w:rPr>
      </w:pPr>
      <w:r>
        <w:rPr>
          <w:rFonts w:hint="eastAsia"/>
          <w:sz w:val="24"/>
          <w:szCs w:val="24"/>
        </w:rPr>
        <w:t>bb)在证券转让时支付或贷记，它们既不由信贷机构保管也不由信贷机构管理。</w:t>
      </w:r>
    </w:p>
    <w:p>
      <w:pPr>
        <w:snapToGrid w:val="0"/>
        <w:rPr>
          <w:sz w:val="24"/>
          <w:szCs w:val="24"/>
        </w:rPr>
      </w:pPr>
      <w:r>
        <w:rPr>
          <w:sz w:val="24"/>
          <w:szCs w:val="24"/>
        </w:rPr>
        <w:t>§ 20 第3款应比照适用;</w:t>
      </w:r>
    </w:p>
    <w:p>
      <w:pPr>
        <w:snapToGrid w:val="0"/>
        <w:ind w:left="240" w:hanging="240" w:hangingChars="100"/>
        <w:rPr>
          <w:sz w:val="24"/>
          <w:szCs w:val="24"/>
        </w:rPr>
      </w:pPr>
      <w:r>
        <w:rPr>
          <w:sz w:val="24"/>
          <w:szCs w:val="24"/>
        </w:rPr>
        <w:t>6.</w:t>
      </w:r>
      <w:r>
        <w:rPr>
          <w:rFonts w:hint="eastAsia"/>
          <w:sz w:val="24"/>
          <w:szCs w:val="24"/>
        </w:rPr>
        <w:t>出租和租赁收入（§</w:t>
      </w:r>
      <w:r>
        <w:rPr>
          <w:sz w:val="24"/>
          <w:szCs w:val="24"/>
        </w:rPr>
        <w:t xml:space="preserve"> 21），只要不属于第1至5点所指的收入，如果不动产，重要条款或权利位于德国或已记入国内公共账簿或登记册，或在国内常设机构或其他机构中加以利用;</w:t>
      </w:r>
    </w:p>
    <w:p>
      <w:pPr>
        <w:snapToGrid w:val="0"/>
        <w:ind w:left="240" w:hanging="240" w:hangingChars="100"/>
        <w:rPr>
          <w:sz w:val="24"/>
          <w:szCs w:val="24"/>
        </w:rPr>
      </w:pPr>
      <w:r>
        <w:rPr>
          <w:sz w:val="24"/>
          <w:szCs w:val="24"/>
        </w:rPr>
        <w:t>7.</w:t>
      </w:r>
      <w:r>
        <w:rPr>
          <w:rFonts w:hint="eastAsia"/>
          <w:sz w:val="24"/>
          <w:szCs w:val="24"/>
        </w:rPr>
        <w:t>§</w:t>
      </w:r>
      <w:r>
        <w:rPr>
          <w:sz w:val="24"/>
          <w:szCs w:val="24"/>
        </w:rPr>
        <w:t xml:space="preserve"> 22第1句3 a项所指的其他收入，由国内法定养老保险机构、国内农业养老基金、国内专业养老基金、国内保险企业或其他国内支付机构授予;这应比照适用于外国支付机构提供的生活年金和其他福利，如果在根据§10第1款第2项确定特别费用时全部或部分考虑了这些福利所依据的缴款;</w:t>
      </w:r>
    </w:p>
    <w:p>
      <w:pPr>
        <w:snapToGrid w:val="0"/>
        <w:rPr>
          <w:sz w:val="24"/>
          <w:szCs w:val="24"/>
        </w:rPr>
      </w:pPr>
      <w:r>
        <w:rPr>
          <w:sz w:val="24"/>
          <w:szCs w:val="24"/>
        </w:rPr>
        <w:t>8.</w:t>
      </w:r>
      <w:r>
        <w:rPr>
          <w:rFonts w:hint="eastAsia"/>
          <w:sz w:val="24"/>
          <w:szCs w:val="24"/>
        </w:rPr>
        <w:t>§</w:t>
      </w:r>
      <w:r>
        <w:rPr>
          <w:sz w:val="24"/>
          <w:szCs w:val="24"/>
        </w:rPr>
        <w:t xml:space="preserve"> 22第2条所指的其他收入，只要涉及私人销售交易，与</w:t>
      </w:r>
    </w:p>
    <w:p>
      <w:pPr>
        <w:snapToGrid w:val="0"/>
        <w:ind w:firstLine="240" w:firstLineChars="100"/>
        <w:rPr>
          <w:sz w:val="24"/>
          <w:szCs w:val="24"/>
        </w:rPr>
      </w:pPr>
      <w:r>
        <w:rPr>
          <w:sz w:val="24"/>
          <w:szCs w:val="24"/>
        </w:rPr>
        <w:t>a)</w:t>
      </w:r>
      <w:r>
        <w:rPr>
          <w:rFonts w:hint="eastAsia"/>
          <w:sz w:val="24"/>
          <w:szCs w:val="24"/>
        </w:rPr>
        <w:t>国内土地，或</w:t>
      </w:r>
    </w:p>
    <w:p>
      <w:pPr>
        <w:snapToGrid w:val="0"/>
        <w:ind w:firstLine="240" w:firstLineChars="100"/>
        <w:rPr>
          <w:sz w:val="24"/>
          <w:szCs w:val="24"/>
        </w:rPr>
      </w:pPr>
      <w:r>
        <w:rPr>
          <w:sz w:val="24"/>
          <w:szCs w:val="24"/>
        </w:rPr>
        <w:t>b)</w:t>
      </w:r>
      <w:r>
        <w:rPr>
          <w:rFonts w:hint="eastAsia"/>
          <w:sz w:val="24"/>
          <w:szCs w:val="24"/>
        </w:rPr>
        <w:t>受不动产民法规定的国内权利</w:t>
      </w:r>
      <w:r>
        <w:rPr>
          <w:sz w:val="24"/>
          <w:szCs w:val="24"/>
        </w:rPr>
        <w:t>;</w:t>
      </w:r>
    </w:p>
    <w:p>
      <w:pPr>
        <w:snapToGrid w:val="0"/>
        <w:rPr>
          <w:sz w:val="24"/>
          <w:szCs w:val="24"/>
        </w:rPr>
      </w:pPr>
      <w:r>
        <w:rPr>
          <w:sz w:val="24"/>
          <w:szCs w:val="24"/>
        </w:rPr>
        <w:t>8a.</w:t>
      </w:r>
      <w:r>
        <w:rPr>
          <w:rFonts w:hint="eastAsia"/>
          <w:sz w:val="24"/>
          <w:szCs w:val="24"/>
        </w:rPr>
        <w:t>§</w:t>
      </w:r>
      <w:r>
        <w:rPr>
          <w:sz w:val="24"/>
          <w:szCs w:val="24"/>
        </w:rPr>
        <w:t xml:space="preserve"> 22第4条所指的其他收入;</w:t>
      </w:r>
    </w:p>
    <w:p>
      <w:pPr>
        <w:snapToGrid w:val="0"/>
        <w:ind w:left="240" w:hanging="240" w:hangingChars="100"/>
        <w:rPr>
          <w:sz w:val="24"/>
          <w:szCs w:val="24"/>
        </w:rPr>
      </w:pPr>
      <w:r>
        <w:rPr>
          <w:sz w:val="24"/>
          <w:szCs w:val="24"/>
        </w:rPr>
        <w:t>9.</w:t>
      </w:r>
      <w:r>
        <w:rPr>
          <w:rFonts w:hint="eastAsia"/>
          <w:sz w:val="24"/>
          <w:szCs w:val="24"/>
        </w:rPr>
        <w:t>第</w:t>
      </w:r>
      <w:r>
        <w:rPr>
          <w:sz w:val="24"/>
          <w:szCs w:val="24"/>
        </w:rPr>
        <w:t>22条第3款所指的其他收入，即使适用本条规定，即使该收入可归属于另一类收入，只要它涉及国内娱乐表演的收入、在德国使用动产的收入或转让使用或使用商业、技术、科学和类似经验、知识和技能的权利的收入， 例如，在国内使用或已经使用的计划、设计和程序;这不适用于第1点至第8点所指的应纳税所得额;</w:t>
      </w:r>
    </w:p>
    <w:p>
      <w:pPr>
        <w:snapToGrid w:val="0"/>
        <w:ind w:left="240" w:hanging="240" w:hangingChars="100"/>
        <w:rPr>
          <w:sz w:val="24"/>
          <w:szCs w:val="24"/>
        </w:rPr>
      </w:pPr>
      <w:r>
        <w:rPr>
          <w:sz w:val="24"/>
          <w:szCs w:val="24"/>
        </w:rPr>
        <w:t>10.</w:t>
      </w:r>
      <w:r>
        <w:rPr>
          <w:rFonts w:hint="eastAsia"/>
          <w:sz w:val="24"/>
          <w:szCs w:val="24"/>
        </w:rPr>
        <w:t>§</w:t>
      </w:r>
      <w:r>
        <w:rPr>
          <w:sz w:val="24"/>
          <w:szCs w:val="24"/>
        </w:rPr>
        <w:t xml:space="preserve"> 22第5条所指的其他收入;这也适用于外国支付机构提供的福利，只要这些福利将导致根据§22第5条第1款为无限制纳税人带来收入，或者如果根据§10第1款第2款确定特殊费用时全部或部分考虑了福利所依据的缴款。</w:t>
      </w:r>
    </w:p>
    <w:p>
      <w:pPr>
        <w:snapToGrid w:val="0"/>
        <w:ind w:left="240" w:hanging="240" w:hangingChars="100"/>
        <w:rPr>
          <w:sz w:val="24"/>
          <w:szCs w:val="24"/>
        </w:rPr>
      </w:pPr>
      <w:r>
        <w:rPr>
          <w:sz w:val="24"/>
          <w:szCs w:val="24"/>
        </w:rPr>
        <w:t>11.</w:t>
      </w:r>
      <w:r>
        <w:rPr>
          <w:rFonts w:hint="eastAsia"/>
          <w:sz w:val="24"/>
          <w:szCs w:val="24"/>
        </w:rPr>
        <w:t>参与在德国设有注册办事处或管理层或已登记在国内登记册的合伙企业或社区的收入，只要此类收入</w:t>
      </w:r>
    </w:p>
    <w:p>
      <w:pPr>
        <w:snapToGrid w:val="0"/>
        <w:ind w:left="479" w:leftChars="114" w:hanging="240" w:hangingChars="100"/>
        <w:rPr>
          <w:sz w:val="24"/>
          <w:szCs w:val="24"/>
        </w:rPr>
      </w:pPr>
      <w:r>
        <w:rPr>
          <w:sz w:val="24"/>
          <w:szCs w:val="24"/>
        </w:rPr>
        <w:t>a)</w:t>
      </w:r>
      <w:r>
        <w:rPr>
          <w:rFonts w:hint="eastAsia"/>
          <w:sz w:val="24"/>
          <w:szCs w:val="24"/>
        </w:rPr>
        <w:t>在有关人员拥有住所或惯常居所的国家，由于对合伙企业或社区的税收待遇偏离德国法律，无需纳税，</w:t>
      </w:r>
    </w:p>
    <w:p>
      <w:pPr>
        <w:snapToGrid w:val="0"/>
        <w:ind w:firstLine="240" w:firstLineChars="100"/>
        <w:rPr>
          <w:sz w:val="24"/>
          <w:szCs w:val="24"/>
        </w:rPr>
      </w:pPr>
      <w:r>
        <w:rPr>
          <w:sz w:val="24"/>
          <w:szCs w:val="24"/>
        </w:rPr>
        <w:t>b)</w:t>
      </w:r>
      <w:r>
        <w:rPr>
          <w:rFonts w:hint="eastAsia"/>
          <w:sz w:val="24"/>
          <w:szCs w:val="24"/>
        </w:rPr>
        <w:t>尚未作为第</w:t>
      </w:r>
      <w:r>
        <w:rPr>
          <w:sz w:val="24"/>
          <w:szCs w:val="24"/>
        </w:rPr>
        <w:t>1至10点所指的收入纳税，并且</w:t>
      </w:r>
    </w:p>
    <w:p>
      <w:pPr>
        <w:snapToGrid w:val="0"/>
        <w:ind w:firstLine="240" w:firstLineChars="100"/>
        <w:rPr>
          <w:sz w:val="24"/>
          <w:szCs w:val="24"/>
        </w:rPr>
      </w:pPr>
      <w:r>
        <w:rPr>
          <w:sz w:val="24"/>
          <w:szCs w:val="24"/>
        </w:rPr>
        <w:t>c)</w:t>
      </w:r>
      <w:r>
        <w:rPr>
          <w:rFonts w:hint="eastAsia"/>
          <w:sz w:val="24"/>
          <w:szCs w:val="24"/>
        </w:rPr>
        <w:t>在任何其他国家</w:t>
      </w:r>
      <w:r>
        <w:rPr>
          <w:sz w:val="24"/>
          <w:szCs w:val="24"/>
        </w:rPr>
        <w:t>/地区均无需纳税。</w:t>
      </w:r>
    </w:p>
    <w:p>
      <w:pPr>
        <w:snapToGrid w:val="0"/>
        <w:rPr>
          <w:sz w:val="24"/>
          <w:szCs w:val="24"/>
        </w:rPr>
      </w:pPr>
      <w:r>
        <w:rPr>
          <w:rFonts w:hint="eastAsia"/>
          <w:sz w:val="24"/>
          <w:szCs w:val="24"/>
        </w:rPr>
        <w:t>只有当超过一半的投票权或超过一半的资本股份直接或间接地归属于《外国税收法》第</w:t>
      </w:r>
      <w:r>
        <w:rPr>
          <w:sz w:val="24"/>
          <w:szCs w:val="24"/>
        </w:rPr>
        <w:t>1（2）条所指的与他有关的人员时，第1句才适用，根据《公司税法》第1（1）或§ 1，在德国不受无限制的纳税义务的约束，或者如果对超过一半的利润或 合伙企业或社群的清算收益;从这个意义上说，参与并不以作为成员或社区的地位为前提。2如果合伙企业或社区是《投资税法》第53条所指的养老基金，或者即使合伙企业或社区没有受到与德国法律不同的待遇，收入也不会在外国征税，则第1句和第2句不适用。4无论避免双重征税协定的规定如何，均应按上述</w:t>
      </w:r>
      <w:r>
        <w:rPr>
          <w:rFonts w:hint="eastAsia"/>
          <w:sz w:val="24"/>
          <w:szCs w:val="24"/>
        </w:rPr>
        <w:t>税率征税。</w:t>
      </w:r>
    </w:p>
    <w:p>
      <w:pPr>
        <w:snapToGrid w:val="0"/>
        <w:rPr>
          <w:sz w:val="24"/>
          <w:szCs w:val="24"/>
        </w:rPr>
      </w:pPr>
      <w:r>
        <w:rPr>
          <w:rFonts w:hint="eastAsia"/>
          <w:sz w:val="24"/>
          <w:szCs w:val="24"/>
        </w:rPr>
        <w:t>（2）如果考虑到第一款所指的国内收入，则不应考虑国外存在的税收特征。</w:t>
      </w:r>
    </w:p>
    <w:p>
      <w:pPr>
        <w:snapToGrid w:val="0"/>
        <w:ind w:left="480" w:hanging="480" w:hangingChars="200"/>
        <w:rPr>
          <w:sz w:val="24"/>
          <w:szCs w:val="24"/>
        </w:rPr>
      </w:pPr>
      <w:r>
        <w:rPr>
          <w:rFonts w:hint="eastAsia"/>
          <w:sz w:val="24"/>
          <w:szCs w:val="24"/>
        </w:rPr>
        <w:t>（3）对于海运和航空承运人，第一款第二款第二款第（二）项所指的收入应定为这些运输服务商定费用的</w:t>
      </w:r>
      <w:r>
        <w:rPr>
          <w:sz w:val="24"/>
          <w:szCs w:val="24"/>
        </w:rPr>
        <w:t>5%。</w:t>
      </w:r>
      <w:r>
        <w:rPr>
          <w:rFonts w:hint="eastAsia"/>
          <w:sz w:val="24"/>
          <w:szCs w:val="24"/>
          <w:lang w:eastAsia="zh-CN"/>
        </w:rPr>
        <w:t>.</w:t>
      </w:r>
      <w:r>
        <w:rPr>
          <w:sz w:val="24"/>
          <w:szCs w:val="24"/>
        </w:rPr>
        <w:t>如果这种收入是由国内常设单位或国内常驻代表产生的，这一规定也适用（第1（2）（a）款）。2这不适用于第1款第2款c项所指的情况，也不适用于德国税法是根据一项关于避免双重征税的协定维持的，而不限制税率。</w:t>
      </w:r>
    </w:p>
    <w:p>
      <w:pPr>
        <w:snapToGrid w:val="0"/>
        <w:ind w:left="480" w:hanging="480" w:hangingChars="200"/>
        <w:rPr>
          <w:sz w:val="24"/>
          <w:szCs w:val="24"/>
        </w:rPr>
      </w:pPr>
      <w:r>
        <w:rPr>
          <w:rFonts w:hint="eastAsia"/>
          <w:sz w:val="24"/>
          <w:szCs w:val="24"/>
        </w:rPr>
        <w:t>（4）以减损第一款第二点为由，在外国居住或惯常居住的有限纳税人，通过经营其本身或包租的船舶或飞机，从管理位于外国的企业获得的收入，应免税。</w:t>
      </w:r>
      <w:r>
        <w:rPr>
          <w:rFonts w:hint="eastAsia"/>
          <w:sz w:val="24"/>
          <w:szCs w:val="24"/>
          <w:lang w:eastAsia="zh-CN"/>
        </w:rPr>
        <w:t>.</w:t>
      </w:r>
      <w:r>
        <w:rPr>
          <w:rFonts w:hint="eastAsia"/>
          <w:sz w:val="24"/>
          <w:szCs w:val="24"/>
        </w:rPr>
        <w:t>免税的先决条件是，该外国给予在本法案范围内拥有住所或惯常居所的纳税人对此类收入的相应免税，并且联邦运输和数字基础设施部已根据第</w:t>
      </w:r>
      <w:r>
        <w:rPr>
          <w:sz w:val="24"/>
          <w:szCs w:val="24"/>
        </w:rPr>
        <w:t>1句宣布免税在运输政策方面是无害的。</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49：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50 对有限纳税义务人的特殊规定</w:t>
      </w:r>
    </w:p>
    <w:p>
      <w:pPr>
        <w:snapToGrid w:val="0"/>
        <w:ind w:left="480" w:hanging="480" w:hangingChars="200"/>
        <w:rPr>
          <w:sz w:val="24"/>
          <w:szCs w:val="24"/>
        </w:rPr>
      </w:pPr>
      <w:r>
        <w:rPr>
          <w:rFonts w:hint="eastAsia"/>
          <w:sz w:val="24"/>
          <w:szCs w:val="24"/>
        </w:rPr>
        <w:t>（1）</w:t>
      </w:r>
      <w:r>
        <w:rPr>
          <w:sz w:val="24"/>
          <w:szCs w:val="24"/>
        </w:rPr>
        <w:t>有限纳税人只有在经济上与国内收入相关的商业开支（§ 4第4至第8款）或广告费用（§ 9）时，才可以扣除。2§ 32a 第1款的适用附带条件是，应纳税所得额应计入§ 32a第1款第1句第2句中规定的基本免税额;对于第49条第1款第4项规定的收入，这仅适用于基本津贴中超过该收入的部分减去根据第5句应扣除的费用的数额。2如果根据《外国税法》第32b条第2款或第2条第5款的特殊税率适用于按基本免税额增加的应纳税所得额，则该税率适用于应纳税所得额。4 第10（1）款、第1a段第1、3和4段、第2至第6款、第10a</w:t>
      </w:r>
      <w:r>
        <w:rPr>
          <w:rFonts w:hint="eastAsia"/>
          <w:sz w:val="24"/>
          <w:szCs w:val="24"/>
        </w:rPr>
        <w:t>、</w:t>
      </w:r>
      <w:r>
        <w:rPr>
          <w:sz w:val="24"/>
          <w:szCs w:val="24"/>
        </w:rPr>
        <w:t>10c、16（4）段、第24b段、第32段、第32a（6）款、第33段、第33a款、第33b段、第35a款和第35c段不适用。5作为减损，如果雇员从§ 49第1款第4项，第10条第1款第2款a项，第3款和第3款以及第10c款所指的就业收入中获得了收入，只要费用可归因于产生第49条第1款第4项所指的收入的时期，并且不超过§49第1款第4项所指的收入。6如果在整个日历年或日历月内未收到§49第1款第4项所指的收入，则根据§ 9a第1句第1款第1项和第10c款的规定，一次性付款的年度和每月金额将按比例减少。</w:t>
      </w:r>
    </w:p>
    <w:p>
      <w:pPr>
        <w:snapToGrid w:val="0"/>
        <w:ind w:left="480" w:hanging="480" w:hangingChars="200"/>
        <w:rPr>
          <w:sz w:val="24"/>
          <w:szCs w:val="24"/>
        </w:rPr>
      </w:pPr>
      <w:r>
        <w:rPr>
          <w:rFonts w:hint="eastAsia"/>
          <w:sz w:val="24"/>
          <w:szCs w:val="24"/>
        </w:rPr>
        <w:t>（</w:t>
      </w:r>
      <w:r>
        <w:rPr>
          <w:sz w:val="24"/>
          <w:szCs w:val="24"/>
        </w:rPr>
        <w:t>1a）作为对第1款第4句的减损，§ 10第1款第2款a项和第2款和第3款应适用于向专业养恤金机构缴款，如果该养恤金机构有法定的强制性成员资格，其依据是从事国内职业所需的许可证。</w:t>
      </w:r>
      <w:r>
        <w:rPr>
          <w:rFonts w:hint="eastAsia"/>
          <w:sz w:val="24"/>
          <w:szCs w:val="24"/>
          <w:lang w:eastAsia="zh-CN"/>
        </w:rPr>
        <w:t>.</w:t>
      </w:r>
      <w:r>
        <w:rPr>
          <w:sz w:val="24"/>
          <w:szCs w:val="24"/>
        </w:rPr>
        <w:t>这仅适用于国民</w:t>
      </w:r>
    </w:p>
    <w:p>
      <w:pPr>
        <w:snapToGrid w:val="0"/>
        <w:ind w:left="479" w:leftChars="114" w:hanging="240" w:hangingChars="100"/>
        <w:rPr>
          <w:sz w:val="24"/>
          <w:szCs w:val="24"/>
        </w:rPr>
      </w:pPr>
      <w:r>
        <w:rPr>
          <w:sz w:val="24"/>
          <w:szCs w:val="24"/>
        </w:rPr>
        <w:t>1.</w:t>
      </w:r>
      <w:r>
        <w:rPr>
          <w:rFonts w:hint="eastAsia"/>
          <w:sz w:val="24"/>
          <w:szCs w:val="24"/>
        </w:rPr>
        <w:t>欧洲联盟成员国或《欧洲经济区协定》所适用的国家，其住所或惯常居所位于其中一个国家或瑞士境内，以及</w:t>
      </w:r>
    </w:p>
    <w:p>
      <w:pPr>
        <w:snapToGrid w:val="0"/>
        <w:ind w:firstLine="240" w:firstLineChars="100"/>
        <w:rPr>
          <w:sz w:val="24"/>
          <w:szCs w:val="24"/>
        </w:rPr>
      </w:pPr>
      <w:r>
        <w:rPr>
          <w:sz w:val="24"/>
          <w:szCs w:val="24"/>
        </w:rPr>
        <w:t>2.</w:t>
      </w:r>
      <w:r>
        <w:rPr>
          <w:rFonts w:hint="eastAsia"/>
          <w:sz w:val="24"/>
          <w:szCs w:val="24"/>
        </w:rPr>
        <w:t>在欧盟或瑞士成员国境内有住所或惯常居所的瑞士联邦。</w:t>
      </w:r>
    </w:p>
    <w:p>
      <w:pPr>
        <w:snapToGrid w:val="0"/>
        <w:rPr>
          <w:sz w:val="24"/>
          <w:szCs w:val="24"/>
        </w:rPr>
      </w:pPr>
      <w:r>
        <w:rPr>
          <w:sz w:val="24"/>
          <w:szCs w:val="24"/>
        </w:rPr>
        <w:t>只有当缴款根据§49第1款第2项或第3款与国内收入直接经济相关时，才可作为特别费用扣除，这些缴款是通过从事通过录取而成为可能的职业而获得的。4缴款额按照第3句所指的国内收入在因从事职业而获得的正的国内和外国收入总额中所占的比例扣除。5如果缴款是在纳税人有其住所或惯常居所的州的所得税范围内扣除的，或者如果缴款超过第3句规定的收入，则不包括缴款的扣除。</w:t>
      </w:r>
    </w:p>
    <w:p>
      <w:pPr>
        <w:snapToGrid w:val="0"/>
        <w:ind w:left="480" w:hanging="480" w:hangingChars="200"/>
        <w:rPr>
          <w:sz w:val="24"/>
          <w:szCs w:val="24"/>
        </w:rPr>
      </w:pPr>
      <w:r>
        <w:rPr>
          <w:rFonts w:hint="eastAsia"/>
          <w:sz w:val="24"/>
          <w:szCs w:val="24"/>
        </w:rPr>
        <w:t>（</w:t>
      </w:r>
      <w:r>
        <w:rPr>
          <w:sz w:val="24"/>
          <w:szCs w:val="24"/>
        </w:rPr>
        <w:t>2）对从工资或资本利得中扣除税款或根据§50a进行税收减免的收入征收所得税，在纳税人有限的情况下，应被视为已由税收减免补偿。</w:t>
      </w:r>
      <w:r>
        <w:rPr>
          <w:rFonts w:hint="eastAsia"/>
          <w:sz w:val="24"/>
          <w:szCs w:val="24"/>
          <w:lang w:eastAsia="zh-CN"/>
        </w:rPr>
        <w:t>.</w:t>
      </w:r>
      <w:r>
        <w:rPr>
          <w:sz w:val="24"/>
          <w:szCs w:val="24"/>
        </w:rPr>
        <w:t>第 1 句不适用</w:t>
      </w:r>
    </w:p>
    <w:p>
      <w:pPr>
        <w:snapToGrid w:val="0"/>
        <w:ind w:firstLine="240" w:firstLineChars="100"/>
        <w:rPr>
          <w:sz w:val="24"/>
          <w:szCs w:val="24"/>
        </w:rPr>
      </w:pPr>
      <w:r>
        <w:rPr>
          <w:sz w:val="24"/>
          <w:szCs w:val="24"/>
        </w:rPr>
        <w:t>1.</w:t>
      </w:r>
      <w:r>
        <w:rPr>
          <w:rFonts w:hint="eastAsia"/>
          <w:sz w:val="24"/>
          <w:szCs w:val="24"/>
        </w:rPr>
        <w:t>国内企业的收入</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如果随后确定不符合第</w:t>
      </w:r>
      <w:r>
        <w:rPr>
          <w:sz w:val="24"/>
          <w:szCs w:val="24"/>
        </w:rPr>
        <w:t>1（2）或（3）款或第1a款所指的无限制所得税责任的条件;§ 39 第7款应比照适用;</w:t>
      </w:r>
    </w:p>
    <w:p>
      <w:pPr>
        <w:snapToGrid w:val="0"/>
        <w:ind w:firstLine="240" w:firstLineChars="100"/>
        <w:rPr>
          <w:sz w:val="24"/>
          <w:szCs w:val="24"/>
        </w:rPr>
      </w:pPr>
      <w:r>
        <w:rPr>
          <w:sz w:val="24"/>
          <w:szCs w:val="24"/>
        </w:rPr>
        <w:t>3.</w:t>
      </w:r>
      <w:r>
        <w:rPr>
          <w:rFonts w:hint="eastAsia"/>
          <w:sz w:val="24"/>
          <w:szCs w:val="24"/>
        </w:rPr>
        <w:t>在§</w:t>
      </w:r>
      <w:r>
        <w:rPr>
          <w:sz w:val="24"/>
          <w:szCs w:val="24"/>
        </w:rPr>
        <w:t xml:space="preserve"> 2第7款第3句的情况下;</w:t>
      </w:r>
    </w:p>
    <w:p>
      <w:pPr>
        <w:snapToGrid w:val="0"/>
        <w:ind w:firstLine="240" w:firstLineChars="100"/>
        <w:rPr>
          <w:sz w:val="24"/>
          <w:szCs w:val="24"/>
        </w:rPr>
      </w:pPr>
      <w:r>
        <w:rPr>
          <w:sz w:val="24"/>
          <w:szCs w:val="24"/>
        </w:rPr>
        <w:t>4.</w:t>
      </w:r>
      <w:r>
        <w:rPr>
          <w:rFonts w:hint="eastAsia"/>
          <w:sz w:val="24"/>
          <w:szCs w:val="24"/>
        </w:rPr>
        <w:t>对于§</w:t>
      </w:r>
      <w:r>
        <w:rPr>
          <w:sz w:val="24"/>
          <w:szCs w:val="24"/>
        </w:rPr>
        <w:t xml:space="preserve"> 49第1款第4项所指的就业收入，</w:t>
      </w:r>
    </w:p>
    <w:p>
      <w:pPr>
        <w:snapToGrid w:val="0"/>
        <w:ind w:left="479" w:leftChars="228"/>
        <w:rPr>
          <w:sz w:val="24"/>
          <w:szCs w:val="24"/>
        </w:rPr>
      </w:pPr>
      <w:r>
        <w:rPr>
          <w:sz w:val="24"/>
          <w:szCs w:val="24"/>
        </w:rPr>
        <w:t>a)</w:t>
      </w:r>
      <w:r>
        <w:rPr>
          <w:rFonts w:hint="eastAsia"/>
          <w:sz w:val="24"/>
          <w:szCs w:val="24"/>
        </w:rPr>
        <w:t>如果根据第</w:t>
      </w:r>
      <w:r>
        <w:rPr>
          <w:sz w:val="24"/>
          <w:szCs w:val="24"/>
        </w:rPr>
        <w:t>39a（4）款确定的津贴已被确定为所得税的扣除特征，并且该日历年赚取的工资总额超过13 150欧元，</w:t>
      </w:r>
    </w:p>
    <w:p>
      <w:pPr>
        <w:snapToGrid w:val="0"/>
        <w:ind w:firstLine="480" w:firstLineChars="200"/>
        <w:rPr>
          <w:sz w:val="24"/>
          <w:szCs w:val="24"/>
        </w:rPr>
      </w:pPr>
      <w:r>
        <w:rPr>
          <w:sz w:val="24"/>
          <w:szCs w:val="24"/>
        </w:rPr>
        <w:t>b)</w:t>
      </w:r>
      <w:r>
        <w:rPr>
          <w:rFonts w:hint="eastAsia"/>
          <w:sz w:val="24"/>
          <w:szCs w:val="24"/>
        </w:rPr>
        <w:t>如果申请了所得税评估（§</w:t>
      </w:r>
      <w:r>
        <w:rPr>
          <w:sz w:val="24"/>
          <w:szCs w:val="24"/>
        </w:rPr>
        <w:t xml:space="preserve"> 46第2款第8项），或</w:t>
      </w:r>
    </w:p>
    <w:p>
      <w:pPr>
        <w:snapToGrid w:val="0"/>
        <w:ind w:firstLine="480" w:firstLineChars="200"/>
        <w:rPr>
          <w:sz w:val="24"/>
          <w:szCs w:val="24"/>
        </w:rPr>
      </w:pPr>
      <w:r>
        <w:rPr>
          <w:sz w:val="24"/>
          <w:szCs w:val="24"/>
        </w:rPr>
        <w:t>c</w:t>
      </w:r>
      <w:r>
        <w:rPr>
          <w:rFonts w:hint="eastAsia"/>
          <w:sz w:val="24"/>
          <w:szCs w:val="24"/>
        </w:rPr>
        <w:t xml:space="preserve"> </w:t>
      </w:r>
      <w:r>
        <w:rPr>
          <w:sz w:val="24"/>
          <w:szCs w:val="24"/>
        </w:rPr>
        <w:t>)</w:t>
      </w:r>
      <w:r>
        <w:rPr>
          <w:rFonts w:hint="eastAsia"/>
          <w:sz w:val="24"/>
          <w:szCs w:val="24"/>
        </w:rPr>
        <w:t>在第</w:t>
      </w:r>
      <w:r>
        <w:rPr>
          <w:sz w:val="24"/>
          <w:szCs w:val="24"/>
        </w:rPr>
        <w:t>46条第（2）款第（2）项、第（5）款和第（5a）款所述的情况下;</w:t>
      </w:r>
    </w:p>
    <w:p>
      <w:pPr>
        <w:snapToGrid w:val="0"/>
        <w:ind w:firstLine="240" w:firstLineChars="100"/>
        <w:rPr>
          <w:sz w:val="24"/>
          <w:szCs w:val="24"/>
        </w:rPr>
      </w:pPr>
      <w:r>
        <w:rPr>
          <w:sz w:val="24"/>
          <w:szCs w:val="24"/>
        </w:rPr>
        <w:t>5.</w:t>
      </w:r>
      <w:r>
        <w:rPr>
          <w:rFonts w:hint="eastAsia"/>
          <w:sz w:val="24"/>
          <w:szCs w:val="24"/>
        </w:rPr>
        <w:t>适用于第</w:t>
      </w:r>
      <w:r>
        <w:rPr>
          <w:sz w:val="24"/>
          <w:szCs w:val="24"/>
        </w:rPr>
        <w:t>50a（1）（1）、（1）、（2）及（4）段所指的收入，其中适用所得税评税;</w:t>
      </w:r>
    </w:p>
    <w:p>
      <w:pPr>
        <w:snapToGrid w:val="0"/>
        <w:ind w:left="479" w:leftChars="114" w:hanging="240" w:hangingChars="100"/>
        <w:rPr>
          <w:sz w:val="24"/>
          <w:szCs w:val="24"/>
        </w:rPr>
      </w:pPr>
      <w:r>
        <w:rPr>
          <w:sz w:val="24"/>
          <w:szCs w:val="24"/>
        </w:rPr>
        <w:t>6.</w:t>
      </w:r>
      <w:r>
        <w:rPr>
          <w:rFonts w:hint="eastAsia"/>
          <w:sz w:val="24"/>
          <w:szCs w:val="24"/>
        </w:rPr>
        <w:t>对于§</w:t>
      </w:r>
      <w:r>
        <w:rPr>
          <w:sz w:val="24"/>
          <w:szCs w:val="24"/>
        </w:rPr>
        <w:t xml:space="preserve"> 49（1）第5句第1款a项所指的资本资产收入，如果申请所得税评估，则第20条第1款第6款第2项适用于该款。</w:t>
      </w:r>
    </w:p>
    <w:p>
      <w:pPr>
        <w:snapToGrid w:val="0"/>
        <w:rPr>
          <w:sz w:val="24"/>
          <w:szCs w:val="24"/>
        </w:rPr>
      </w:pPr>
      <w:r>
        <w:rPr>
          <w:sz w:val="24"/>
          <w:szCs w:val="24"/>
        </w:rPr>
        <w:t>在第2句第4句的情况下，评估由常设机构税务局进行，该局负责根据§39第2款第2句第2句或第4句形成和修改工资税减免特征。4就几个常设机构税务局而言，雇员最后受雇于其所在地区的常设机构税务局负责。5对于税级为VI的雇员，由雇员最后一次受雇于I类税区的常设机构税务局负责。6如果雇主没有为雇员检索任何电子工资税减免特征（§ 39e第4句第2句），并且没有根据§ 39第3款或第39e款第7句第5句签发工资税减免证明，则雇员最后受雇于其地区的常设机构税务局负责。6第2条第（4）款（b）项和第（5）款仅适用于欧洲联盟</w:t>
      </w:r>
      <w:r>
        <w:rPr>
          <w:rFonts w:hint="eastAsia"/>
          <w:sz w:val="24"/>
          <w:szCs w:val="24"/>
        </w:rPr>
        <w:t>成员国或《欧洲经济区协定》所适用的另一国的国民，其住所或惯常居所在其中一国境内。</w:t>
      </w:r>
      <w:r>
        <w:rPr>
          <w:sz w:val="24"/>
          <w:szCs w:val="24"/>
        </w:rPr>
        <w:t>7在第2句第5句所指的案件中，评估由联邦中央税务局作出。第九在第2句第6句所指的情形下，税务局负责根据收入对债权人征税，税务局也负责根据收入对债务人征税;在若干债务人的情况下，税务局对在评估期内首次向债权人支付付款的债务人负责。第10名如果在评估应纳税所得额时考虑到§ 49第1款第4项所指的就业收入，则第46条第3款和第5款应相应适用。</w:t>
      </w:r>
    </w:p>
    <w:p>
      <w:pPr>
        <w:snapToGrid w:val="0"/>
        <w:ind w:left="480" w:hanging="480" w:hangingChars="200"/>
        <w:rPr>
          <w:sz w:val="24"/>
          <w:szCs w:val="24"/>
        </w:rPr>
      </w:pPr>
      <w:r>
        <w:rPr>
          <w:rFonts w:hint="eastAsia"/>
          <w:sz w:val="24"/>
          <w:szCs w:val="24"/>
        </w:rPr>
        <w:t>（3）</w:t>
      </w:r>
      <w:r>
        <w:rPr>
          <w:sz w:val="24"/>
          <w:szCs w:val="24"/>
        </w:rPr>
        <w:t>第34c（1）至（3）款应比照适用于在德国经营企业的农业、林业、商业或自营职业收入，除非它包括来自外国的收入，而该外国的税收从收入中扣除，其程度与无限制纳税义务类似。</w:t>
      </w:r>
    </w:p>
    <w:p>
      <w:pPr>
        <w:snapToGrid w:val="0"/>
        <w:ind w:left="480" w:hanging="480" w:hangingChars="200"/>
        <w:rPr>
          <w:sz w:val="24"/>
          <w:szCs w:val="24"/>
        </w:rPr>
      </w:pPr>
      <w:r>
        <w:rPr>
          <w:rFonts w:hint="eastAsia"/>
          <w:sz w:val="24"/>
          <w:szCs w:val="24"/>
        </w:rPr>
        <w:t>（4）</w:t>
      </w:r>
      <w:r>
        <w:rPr>
          <w:sz w:val="24"/>
          <w:szCs w:val="24"/>
        </w:rPr>
        <w:t>各州最高税务機关或其委託的税务機关，经联邦财政部同意，可以全部或部分免除所得税，或为符合特殊公共利益而设定标准税率;有特殊的公共利益</w:t>
      </w:r>
    </w:p>
    <w:p>
      <w:pPr>
        <w:snapToGrid w:val="0"/>
        <w:ind w:firstLine="240" w:firstLineChars="100"/>
        <w:rPr>
          <w:sz w:val="24"/>
          <w:szCs w:val="24"/>
        </w:rPr>
      </w:pPr>
      <w:r>
        <w:rPr>
          <w:sz w:val="24"/>
          <w:szCs w:val="24"/>
        </w:rPr>
        <w:t>1.</w:t>
      </w:r>
      <w:r>
        <w:rPr>
          <w:rFonts w:hint="eastAsia"/>
          <w:sz w:val="24"/>
          <w:szCs w:val="24"/>
        </w:rPr>
        <w:t>在举办国际比赛的国际重大文化和体育活动的国内活动中，或</w:t>
      </w:r>
    </w:p>
    <w:p>
      <w:pPr>
        <w:snapToGrid w:val="0"/>
        <w:ind w:firstLine="240" w:firstLineChars="100"/>
        <w:rPr>
          <w:sz w:val="24"/>
          <w:szCs w:val="24"/>
        </w:rPr>
      </w:pPr>
      <w:r>
        <w:rPr>
          <w:sz w:val="24"/>
          <w:szCs w:val="24"/>
        </w:rPr>
        <w:t>2.</w:t>
      </w:r>
      <w:r>
        <w:rPr>
          <w:rFonts w:hint="eastAsia"/>
          <w:sz w:val="24"/>
          <w:szCs w:val="24"/>
        </w:rPr>
        <w:t>外国文化协会的国内外观，如果其表现得到公共资金的实质性支持。</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50a 有限纳税人的税务扣减</w:t>
      </w:r>
    </w:p>
    <w:p>
      <w:pPr>
        <w:snapToGrid w:val="0"/>
        <w:rPr>
          <w:sz w:val="24"/>
          <w:szCs w:val="24"/>
        </w:rPr>
      </w:pPr>
      <w:r>
        <w:rPr>
          <w:rFonts w:hint="eastAsia"/>
          <w:sz w:val="24"/>
          <w:szCs w:val="24"/>
        </w:rPr>
        <w:t>（</w:t>
      </w:r>
      <w:r>
        <w:rPr>
          <w:sz w:val="24"/>
          <w:szCs w:val="24"/>
        </w:rPr>
        <w:t>1</w:t>
      </w:r>
      <w:r>
        <w:rPr>
          <w:rFonts w:hint="eastAsia"/>
          <w:sz w:val="24"/>
          <w:szCs w:val="24"/>
        </w:rPr>
        <w:t>）</w:t>
      </w:r>
      <w:r>
        <w:rPr>
          <w:sz w:val="24"/>
          <w:szCs w:val="24"/>
        </w:rPr>
        <w:t>所得税应以减税方式对纳税义务有限的人征收。</w:t>
      </w:r>
    </w:p>
    <w:p>
      <w:pPr>
        <w:snapToGrid w:val="0"/>
        <w:ind w:left="479" w:leftChars="114" w:hanging="240" w:hangingChars="100"/>
        <w:rPr>
          <w:sz w:val="24"/>
          <w:szCs w:val="24"/>
        </w:rPr>
      </w:pPr>
      <w:r>
        <w:rPr>
          <w:sz w:val="24"/>
          <w:szCs w:val="24"/>
        </w:rPr>
        <w:t>1.</w:t>
      </w:r>
      <w:r>
        <w:rPr>
          <w:rFonts w:hint="eastAsia"/>
          <w:sz w:val="24"/>
          <w:szCs w:val="24"/>
        </w:rPr>
        <w:t>在德国进行的艺术、体育、艺术、娱乐或类似表演所产生的收入，包括与这些服务有关的其他服务的收入，无论谁获得收入（第</w:t>
      </w:r>
      <w:r>
        <w:rPr>
          <w:sz w:val="24"/>
          <w:szCs w:val="24"/>
        </w:rPr>
        <w:t>49（1）（2）至（4）和（9）段），除非是已经根据第38（1）段第一句第1点从工资中扣除的就业收入，</w:t>
      </w:r>
    </w:p>
    <w:p>
      <w:pPr>
        <w:snapToGrid w:val="0"/>
        <w:ind w:firstLine="240" w:firstLineChars="100"/>
        <w:rPr>
          <w:sz w:val="24"/>
          <w:szCs w:val="24"/>
        </w:rPr>
      </w:pPr>
      <w:r>
        <w:rPr>
          <w:sz w:val="24"/>
          <w:szCs w:val="24"/>
        </w:rPr>
        <w:t>2.</w:t>
      </w:r>
      <w:r>
        <w:rPr>
          <w:rFonts w:hint="eastAsia"/>
          <w:sz w:val="24"/>
          <w:szCs w:val="24"/>
        </w:rPr>
        <w:t>如果是第</w:t>
      </w:r>
      <w:r>
        <w:rPr>
          <w:sz w:val="24"/>
          <w:szCs w:val="24"/>
        </w:rPr>
        <w:t>1点所指的国内利用表演所得的收入（第49条第1款第2至第4和第6段），</w:t>
      </w:r>
    </w:p>
    <w:p>
      <w:pPr>
        <w:snapToGrid w:val="0"/>
        <w:ind w:firstLine="240" w:firstLineChars="100"/>
        <w:rPr>
          <w:sz w:val="24"/>
          <w:szCs w:val="24"/>
        </w:rPr>
      </w:pPr>
      <w:r>
        <w:rPr>
          <w:sz w:val="24"/>
          <w:szCs w:val="24"/>
        </w:rPr>
        <w:t>3.</w:t>
      </w:r>
      <w:r>
        <w:rPr>
          <w:rFonts w:hint="eastAsia"/>
          <w:sz w:val="24"/>
          <w:szCs w:val="24"/>
        </w:rPr>
        <w:t>如果收入来自转让使用权或使用权的报酬，特别是版权和工业产权，工业，技术，科学和类</w:t>
      </w:r>
    </w:p>
    <w:p>
      <w:pPr>
        <w:snapToGrid w:val="0"/>
        <w:ind w:left="479" w:leftChars="228"/>
        <w:rPr>
          <w:sz w:val="24"/>
          <w:szCs w:val="24"/>
        </w:rPr>
      </w:pPr>
      <w:r>
        <w:rPr>
          <w:rFonts w:hint="eastAsia"/>
          <w:sz w:val="24"/>
          <w:szCs w:val="24"/>
        </w:rPr>
        <w:t>似经验，知识和技能，如计划，设计和程序，以及通过提供机会在有限时间内对专业运动员进行合同约束而获得的收入（§</w:t>
      </w:r>
      <w:r>
        <w:rPr>
          <w:sz w:val="24"/>
          <w:szCs w:val="24"/>
        </w:rPr>
        <w:t xml:space="preserve"> 49 第1款第（2）项、第（3）款、第（6）项和第（9）款;</w:t>
      </w:r>
    </w:p>
    <w:p>
      <w:pPr>
        <w:snapToGrid w:val="0"/>
        <w:ind w:left="479" w:leftChars="114" w:hanging="240" w:hangingChars="100"/>
        <w:rPr>
          <w:sz w:val="24"/>
          <w:szCs w:val="24"/>
        </w:rPr>
      </w:pPr>
      <w:r>
        <w:rPr>
          <w:sz w:val="24"/>
          <w:szCs w:val="24"/>
        </w:rPr>
        <w:t>4.</w:t>
      </w:r>
      <w:r>
        <w:rPr>
          <w:rFonts w:hint="eastAsia"/>
          <w:sz w:val="24"/>
          <w:szCs w:val="24"/>
        </w:rPr>
        <w:t>如果将收入授予监事会成员、董事会或受托监督《公司税法》第</w:t>
      </w:r>
      <w:r>
        <w:rPr>
          <w:sz w:val="24"/>
          <w:szCs w:val="24"/>
        </w:rPr>
        <w:t>1条所指的公司、个人和资产协会的管理的其他人员，以及根据私法和公法规定的其他国内个人协会，其中股东不应被视为企业家（共同企业家），以监督管理层（§ 49第1段） 第3点）。</w:t>
      </w:r>
    </w:p>
    <w:p>
      <w:pPr>
        <w:snapToGrid w:val="0"/>
        <w:ind w:left="480" w:hanging="480" w:hangingChars="200"/>
        <w:rPr>
          <w:sz w:val="24"/>
          <w:szCs w:val="24"/>
        </w:rPr>
      </w:pPr>
      <w:r>
        <w:rPr>
          <w:rFonts w:hint="eastAsia"/>
          <w:sz w:val="24"/>
          <w:szCs w:val="24"/>
        </w:rPr>
        <w:t>（</w:t>
      </w:r>
      <w:r>
        <w:rPr>
          <w:sz w:val="24"/>
          <w:szCs w:val="24"/>
        </w:rPr>
        <w:t>2）税收减免为15%，在第1款第4款的情况下，为总收入的30%。</w:t>
      </w:r>
      <w:r>
        <w:rPr>
          <w:rFonts w:hint="eastAsia"/>
          <w:sz w:val="24"/>
          <w:szCs w:val="24"/>
          <w:lang w:eastAsia="zh-CN"/>
        </w:rPr>
        <w:t>.</w:t>
      </w:r>
      <w:r>
        <w:rPr>
          <w:sz w:val="24"/>
          <w:szCs w:val="24"/>
        </w:rPr>
        <w:t>根据§4（5）第1句第5款，如果旅费和住宿费超过实际费用，而且额外餐饮费用的报酬超过标准数额，则报酬只应计入收入。2对于第1款第（1）点所述的收入，如果每次履约的收入不超过250欧元，则不得征税减免。</w:t>
      </w:r>
    </w:p>
    <w:p>
      <w:pPr>
        <w:snapToGrid w:val="0"/>
        <w:ind w:left="480" w:hanging="480" w:hangingChars="200"/>
        <w:rPr>
          <w:sz w:val="24"/>
          <w:szCs w:val="24"/>
        </w:rPr>
      </w:pPr>
      <w:r>
        <w:rPr>
          <w:rFonts w:hint="eastAsia"/>
          <w:sz w:val="24"/>
          <w:szCs w:val="24"/>
        </w:rPr>
        <w:t>（</w:t>
      </w:r>
      <w:r>
        <w:rPr>
          <w:sz w:val="24"/>
          <w:szCs w:val="24"/>
        </w:rPr>
        <w:t>3</w:t>
      </w:r>
      <w:r>
        <w:rPr>
          <w:rFonts w:hint="eastAsia"/>
          <w:sz w:val="24"/>
          <w:szCs w:val="24"/>
        </w:rPr>
        <w:t>）</w:t>
      </w:r>
      <w:r>
        <w:rPr>
          <w:sz w:val="24"/>
          <w:szCs w:val="24"/>
        </w:rPr>
        <w:t>在上述第1款、第2项和第4款所指的情况下，报酬债务人可以从收入中扣除与其直接相关的业务费用或业务费用，而有限的纳税人已以联邦中央税务局可核实的形式向他證明，或由报酬债务人承担。</w:t>
      </w:r>
      <w:r>
        <w:rPr>
          <w:rFonts w:hint="eastAsia"/>
          <w:sz w:val="24"/>
          <w:szCs w:val="24"/>
          <w:lang w:eastAsia="zh-CN"/>
        </w:rPr>
        <w:t>.</w:t>
      </w:r>
      <w:r>
        <w:rPr>
          <w:sz w:val="24"/>
          <w:szCs w:val="24"/>
        </w:rPr>
        <w:t>只有当负有有限纳税义务的人是欧洲联盟成员国或《欧洲经济区协定》所适用的另一国的国民，并且其住所或惯常居所位于其中一国领土时，才适用此规定。2它应比照适用于公司税法第32（4）条所指的受有限纳税义务约束的公司，个人或资产协会。4在这种情况下，如果出现以下情况，税收减免应来自扣除运营费用或业务费用（净收入）后的剩余收入：</w:t>
      </w:r>
    </w:p>
    <w:p>
      <w:pPr>
        <w:snapToGrid w:val="0"/>
        <w:ind w:firstLine="240" w:firstLineChars="100"/>
        <w:rPr>
          <w:sz w:val="24"/>
          <w:szCs w:val="24"/>
        </w:rPr>
      </w:pPr>
      <w:r>
        <w:rPr>
          <w:sz w:val="24"/>
          <w:szCs w:val="24"/>
        </w:rPr>
        <w:t>1.</w:t>
      </w:r>
      <w:r>
        <w:rPr>
          <w:rFonts w:hint="eastAsia"/>
          <w:sz w:val="24"/>
          <w:szCs w:val="24"/>
        </w:rPr>
        <w:t>报酬的债权人是自然人，占</w:t>
      </w:r>
      <w:r>
        <w:rPr>
          <w:sz w:val="24"/>
          <w:szCs w:val="24"/>
        </w:rPr>
        <w:t>30%，而</w:t>
      </w:r>
    </w:p>
    <w:p>
      <w:pPr>
        <w:snapToGrid w:val="0"/>
        <w:ind w:firstLine="240" w:firstLineChars="100"/>
        <w:rPr>
          <w:sz w:val="24"/>
          <w:szCs w:val="24"/>
        </w:rPr>
      </w:pPr>
      <w:r>
        <w:rPr>
          <w:sz w:val="24"/>
          <w:szCs w:val="24"/>
        </w:rPr>
        <w:t>2.</w:t>
      </w:r>
      <w:r>
        <w:rPr>
          <w:rFonts w:hint="eastAsia"/>
          <w:sz w:val="24"/>
          <w:szCs w:val="24"/>
        </w:rPr>
        <w:t>报酬的债权人是公司，个人或资产的协会，占</w:t>
      </w:r>
      <w:r>
        <w:rPr>
          <w:sz w:val="24"/>
          <w:szCs w:val="24"/>
        </w:rPr>
        <w:t>15%。</w:t>
      </w:r>
    </w:p>
    <w:p>
      <w:pPr>
        <w:snapToGrid w:val="0"/>
        <w:ind w:left="480" w:hanging="480" w:hangingChars="200"/>
        <w:rPr>
          <w:sz w:val="24"/>
          <w:szCs w:val="24"/>
        </w:rPr>
      </w:pPr>
      <w:r>
        <w:rPr>
          <w:rFonts w:hint="eastAsia"/>
          <w:sz w:val="24"/>
          <w:szCs w:val="24"/>
        </w:rPr>
        <w:t>（</w:t>
      </w:r>
      <w:r>
        <w:rPr>
          <w:sz w:val="24"/>
          <w:szCs w:val="24"/>
        </w:rPr>
        <w:t>4）如果报酬的债权人又必须代表另一负有有限纳税义务的债权人代扣税款（第二阶段），如果他的收入已经受到第2款所述的减税，他可以免除减税。</w:t>
      </w:r>
      <w:r>
        <w:rPr>
          <w:rFonts w:hint="eastAsia"/>
          <w:sz w:val="24"/>
          <w:szCs w:val="24"/>
          <w:lang w:eastAsia="zh-CN"/>
        </w:rPr>
        <w:t>.</w:t>
      </w:r>
      <w:r>
        <w:rPr>
          <w:sz w:val="24"/>
          <w:szCs w:val="24"/>
        </w:rPr>
        <w:t>如果二级报酬的债务人根据第3款要求支付营业费用或专业费用，根据第50（2）条第2款申请评估，或根据第50c（3）条或任何其他规定申请退还扣除税，他应支付当时第2款或第3款产生的税款;第5款应比照适用。</w:t>
      </w:r>
    </w:p>
    <w:p>
      <w:pPr>
        <w:snapToGrid w:val="0"/>
        <w:ind w:left="480" w:hanging="480" w:hangingChars="200"/>
        <w:rPr>
          <w:sz w:val="24"/>
          <w:szCs w:val="24"/>
        </w:rPr>
      </w:pPr>
      <w:r>
        <w:rPr>
          <w:rFonts w:hint="eastAsia"/>
          <w:sz w:val="24"/>
          <w:szCs w:val="24"/>
        </w:rPr>
        <w:t>（5）税款应在支付给债权人时缴纳。</w:t>
      </w:r>
      <w:r>
        <w:rPr>
          <w:rFonts w:hint="eastAsia"/>
          <w:sz w:val="24"/>
          <w:szCs w:val="24"/>
          <w:lang w:eastAsia="zh-CN"/>
        </w:rPr>
        <w:t>.</w:t>
      </w:r>
      <w:r>
        <w:rPr>
          <w:rFonts w:hint="eastAsia"/>
          <w:sz w:val="24"/>
          <w:szCs w:val="24"/>
        </w:rPr>
        <w:t>此时，报酬的债务人必须代表债权人扣除税款（负责支付税款）。</w:t>
      </w:r>
      <w:r>
        <w:rPr>
          <w:sz w:val="24"/>
          <w:szCs w:val="24"/>
        </w:rPr>
        <w:t>2他必须在日历季度后的下一个月的十分之一之前向联邦中央税务局申报要在一个日历季度内预扣的税款，并将预扣税支付给联邦中央税务局。4如果不能根据第2段第3句或第4句第1句进行税收减免，或者由于§ 50c第2段而无法进行或无法全额进行减税，则也存在联邦中央税务局的注册义务;第3句应相应地适用于这方面。5报酬的债务人负责预扣和缴纳税款。6如果报酬的债务人没有按照规则进行减税，则有责任缴纳税款的人可以提出索赔。6根据要</w:t>
      </w:r>
      <w:r>
        <w:rPr>
          <w:rFonts w:hint="eastAsia"/>
          <w:sz w:val="24"/>
          <w:szCs w:val="24"/>
        </w:rPr>
        <w:t>求，报酬债务人有义务按照正式规定的模式向债权人证明下列资料：</w:t>
      </w:r>
    </w:p>
    <w:p>
      <w:pPr>
        <w:snapToGrid w:val="0"/>
        <w:ind w:firstLine="240" w:firstLineChars="100"/>
        <w:rPr>
          <w:sz w:val="24"/>
          <w:szCs w:val="24"/>
        </w:rPr>
      </w:pPr>
      <w:r>
        <w:rPr>
          <w:sz w:val="24"/>
          <w:szCs w:val="24"/>
        </w:rPr>
        <w:t>1.</w:t>
      </w:r>
      <w:r>
        <w:rPr>
          <w:rFonts w:hint="eastAsia"/>
          <w:sz w:val="24"/>
          <w:szCs w:val="24"/>
        </w:rPr>
        <w:t>债权人的名称和地址，</w:t>
      </w:r>
    </w:p>
    <w:p>
      <w:pPr>
        <w:snapToGrid w:val="0"/>
        <w:ind w:firstLine="240" w:firstLineChars="100"/>
        <w:rPr>
          <w:sz w:val="24"/>
          <w:szCs w:val="24"/>
        </w:rPr>
      </w:pPr>
      <w:r>
        <w:rPr>
          <w:sz w:val="24"/>
          <w:szCs w:val="24"/>
        </w:rPr>
        <w:t>2.</w:t>
      </w:r>
      <w:r>
        <w:rPr>
          <w:rFonts w:hint="eastAsia"/>
          <w:sz w:val="24"/>
          <w:szCs w:val="24"/>
        </w:rPr>
        <w:t>活动的性质和欧元的报酬金额，</w:t>
      </w:r>
    </w:p>
    <w:p>
      <w:pPr>
        <w:snapToGrid w:val="0"/>
        <w:ind w:firstLine="240" w:firstLineChars="100"/>
        <w:rPr>
          <w:sz w:val="24"/>
          <w:szCs w:val="24"/>
        </w:rPr>
      </w:pPr>
      <w:r>
        <w:rPr>
          <w:sz w:val="24"/>
          <w:szCs w:val="24"/>
        </w:rPr>
        <w:t>3.</w:t>
      </w:r>
      <w:r>
        <w:rPr>
          <w:rFonts w:hint="eastAsia"/>
          <w:sz w:val="24"/>
          <w:szCs w:val="24"/>
        </w:rPr>
        <w:t>付款日期，</w:t>
      </w:r>
    </w:p>
    <w:p>
      <w:pPr>
        <w:snapToGrid w:val="0"/>
        <w:ind w:firstLine="240" w:firstLineChars="100"/>
        <w:rPr>
          <w:sz w:val="24"/>
          <w:szCs w:val="24"/>
        </w:rPr>
      </w:pPr>
      <w:r>
        <w:rPr>
          <w:sz w:val="24"/>
          <w:szCs w:val="24"/>
        </w:rPr>
        <w:t>4.</w:t>
      </w:r>
      <w:r>
        <w:rPr>
          <w:rFonts w:hint="eastAsia"/>
          <w:sz w:val="24"/>
          <w:szCs w:val="24"/>
        </w:rPr>
        <w:t>根据第</w:t>
      </w:r>
      <w:r>
        <w:rPr>
          <w:sz w:val="24"/>
          <w:szCs w:val="24"/>
        </w:rPr>
        <w:t>2款或第3款预扣和支付的税款金额。</w:t>
      </w:r>
    </w:p>
    <w:p>
      <w:pPr>
        <w:snapToGrid w:val="0"/>
        <w:ind w:left="480" w:hanging="480" w:hangingChars="200"/>
        <w:rPr>
          <w:sz w:val="24"/>
          <w:szCs w:val="24"/>
        </w:rPr>
      </w:pPr>
      <w:r>
        <w:rPr>
          <w:rFonts w:hint="eastAsia"/>
          <w:sz w:val="24"/>
          <w:szCs w:val="24"/>
        </w:rPr>
        <w:t>（</w:t>
      </w:r>
      <w:r>
        <w:rPr>
          <w:sz w:val="24"/>
          <w:szCs w:val="24"/>
        </w:rPr>
        <w:t>6</w:t>
      </w:r>
      <w:r>
        <w:rPr>
          <w:rFonts w:hint="eastAsia"/>
          <w:sz w:val="24"/>
          <w:szCs w:val="24"/>
        </w:rPr>
        <w:t>）</w:t>
      </w:r>
      <w:r>
        <w:rPr>
          <w:sz w:val="24"/>
          <w:szCs w:val="24"/>
        </w:rPr>
        <w:t>联邦政府得经联邦参议院之同意，通过法令规定，在使用版权或使用权的报酬（第1条第3.）的情况下，不直接支付给债权人，而是支付给代理人，专员必须扣留並缴纳税款，而不是报酬的债务人，並负责保留和转移。</w:t>
      </w:r>
    </w:p>
    <w:p>
      <w:pPr>
        <w:snapToGrid w:val="0"/>
        <w:ind w:left="480" w:hanging="480" w:hangingChars="200"/>
        <w:rPr>
          <w:sz w:val="24"/>
          <w:szCs w:val="24"/>
        </w:rPr>
      </w:pPr>
      <w:r>
        <w:rPr>
          <w:rFonts w:hint="eastAsia"/>
          <w:sz w:val="24"/>
          <w:szCs w:val="24"/>
        </w:rPr>
        <w:t>（</w:t>
      </w:r>
      <w:r>
        <w:rPr>
          <w:sz w:val="24"/>
          <w:szCs w:val="24"/>
        </w:rPr>
        <w:t>7）报酬债权人的税务机关可以命令，报酬债务人代表债权人（税务债务人）必须通过减税的方式，扣留并支付受有限应纳税义务所约束的收入的所得税，只要这些收入尚未减税，如果这样做是适当的，以确保纳税义务。</w:t>
      </w:r>
      <w:r>
        <w:rPr>
          <w:rFonts w:hint="eastAsia"/>
          <w:sz w:val="24"/>
          <w:szCs w:val="24"/>
          <w:lang w:eastAsia="zh-CN"/>
        </w:rPr>
        <w:t>.</w:t>
      </w:r>
      <w:r>
        <w:rPr>
          <w:sz w:val="24"/>
          <w:szCs w:val="24"/>
        </w:rPr>
        <w:t>税收减免占总收入的25%，对于公司，个人或资产协会，则占总收入的15%;税务局可以通过减损的方式，将税收减免金额调整为可能到期的税收。2第5款应比照适用，条件是必须申报税款并支付给下令扣税的税务局;税务局可以命令，必须在下个月的十分之一之前申报并支付一个月内预扣的税款。4§ 50 第2款 第1句不适用</w:t>
      </w:r>
      <w:r>
        <w:rPr>
          <w:rFonts w:hint="eastAsia"/>
          <w:sz w:val="24"/>
          <w:szCs w:val="24"/>
        </w:rPr>
        <w:t>。</w:t>
      </w:r>
      <w:r>
        <w:rPr>
          <w:sz w:val="24"/>
          <w:szCs w:val="24"/>
        </w:rPr>
        <w:t>5如果根据第49（1）（7）和（10）款的规定扣留并支付了收入的扣减，即使没有义务这样做，也必须根据报酬债务人的要求，在这方面修改税收减免申报;相反，一旦报酬的债务人意识到他已经扣留并支付了免税额而没有义务，他就可以在下面的纳税申报中相应地减少要支付的税收减免;报酬的债务人有权获得偿还;根据第5款第四句签发的证书应由更正后的证书取代，在传输的情况下，应以纸质形式收回。6根据第36（2）（2）（a）款通过扣税征收的所得税的抵销，应以根据第22a款在养老金通知中预扣的税收抵扣金额为依据。6如果由于预扣税额而更</w:t>
      </w:r>
      <w:r>
        <w:rPr>
          <w:rFonts w:hint="eastAsia"/>
          <w:sz w:val="24"/>
          <w:szCs w:val="24"/>
        </w:rPr>
        <w:t>正了养老金提取通知，则必须在这方面弥补或更改贷记。</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50a：有关申请，请参见 § 52 +++）</w:t>
      </w:r>
    </w:p>
    <w:p>
      <w:pPr>
        <w:snapToGrid w:val="0"/>
        <w:rPr>
          <w:sz w:val="24"/>
          <w:szCs w:val="24"/>
        </w:rPr>
      </w:pPr>
    </w:p>
    <w:p>
      <w:pPr>
        <w:snapToGrid w:val="0"/>
        <w:rPr>
          <w:b/>
          <w:bCs/>
          <w:sz w:val="24"/>
          <w:szCs w:val="24"/>
        </w:rPr>
      </w:pPr>
      <w:r>
        <w:rPr>
          <w:rFonts w:hint="eastAsia"/>
          <w:b/>
          <w:bCs/>
          <w:sz w:val="24"/>
          <w:szCs w:val="24"/>
        </w:rPr>
        <w:t>九、其他</w:t>
      </w:r>
    </w:p>
    <w:p>
      <w:pPr>
        <w:snapToGrid w:val="0"/>
        <w:rPr>
          <w:b/>
          <w:bCs/>
          <w:sz w:val="24"/>
          <w:szCs w:val="24"/>
        </w:rPr>
      </w:pPr>
      <w:r>
        <w:rPr>
          <w:rFonts w:hint="eastAsia"/>
          <w:b/>
          <w:bCs/>
          <w:sz w:val="24"/>
          <w:szCs w:val="24"/>
        </w:rPr>
        <w:t>规定、罚款、授权及最终规定</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50b 审查权</w:t>
      </w:r>
    </w:p>
    <w:p>
      <w:pPr>
        <w:snapToGrid w:val="0"/>
        <w:rPr>
          <w:sz w:val="24"/>
          <w:szCs w:val="24"/>
        </w:rPr>
      </w:pPr>
      <w:r>
        <w:rPr>
          <w:sz w:val="24"/>
          <w:szCs w:val="24"/>
        </w:rPr>
        <w:t>税务机关有权审查对公司税的抵免或报酬、资本利得税的抵免或偿还、不扣除税款、根据第24c条签发年度证书或根据§45e向联邦中央税务局发出通知或要求诉讼各方作出澄清的重要情况。</w:t>
      </w:r>
      <w:r>
        <w:rPr>
          <w:rFonts w:hint="eastAsia"/>
          <w:sz w:val="24"/>
          <w:szCs w:val="24"/>
          <w:lang w:eastAsia="zh-CN"/>
        </w:rPr>
        <w:t>.</w:t>
      </w:r>
      <w:r>
        <w:rPr>
          <w:sz w:val="24"/>
          <w:szCs w:val="24"/>
        </w:rPr>
        <w:t>税法第193至203条应比照适用。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50b： 申请参考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50c 在某些情况下，免除税收减免</w:t>
      </w:r>
    </w:p>
    <w:p>
      <w:pPr>
        <w:snapToGrid w:val="0"/>
        <w:ind w:left="480" w:hanging="480" w:hangingChars="200"/>
        <w:rPr>
          <w:sz w:val="24"/>
          <w:szCs w:val="24"/>
        </w:rPr>
      </w:pPr>
      <w:r>
        <w:rPr>
          <w:rFonts w:hint="eastAsia"/>
          <w:sz w:val="24"/>
          <w:szCs w:val="24"/>
        </w:rPr>
        <w:t>（</w:t>
      </w:r>
      <w:r>
        <w:rPr>
          <w:sz w:val="24"/>
          <w:szCs w:val="24"/>
        </w:rPr>
        <w:t>1）只要根据§ 50a对收入征税或根据§ 50a的税收减免排除了§ 43b，§ 50g或避免双重征税的协议，则关于税收的保留，支付和登记的规定仍然适用。</w:t>
      </w:r>
      <w:r>
        <w:rPr>
          <w:rFonts w:hint="eastAsia"/>
          <w:sz w:val="24"/>
          <w:szCs w:val="24"/>
          <w:lang w:eastAsia="zh-CN"/>
        </w:rPr>
        <w:t>.</w:t>
      </w:r>
      <w:r>
        <w:rPr>
          <w:sz w:val="24"/>
          <w:szCs w:val="24"/>
        </w:rPr>
        <w:t>根据第2款，有义务减税的人不得依赖资本收益或报酬债权人根据§43b，§50g或协议享有的权利。</w:t>
      </w:r>
    </w:p>
    <w:p>
      <w:pPr>
        <w:snapToGrid w:val="0"/>
        <w:rPr>
          <w:sz w:val="24"/>
          <w:szCs w:val="24"/>
        </w:rPr>
      </w:pPr>
      <w:r>
        <w:rPr>
          <w:rFonts w:hint="eastAsia"/>
          <w:sz w:val="24"/>
          <w:szCs w:val="24"/>
        </w:rPr>
        <w:t>（</w:t>
      </w:r>
      <w:r>
        <w:rPr>
          <w:sz w:val="24"/>
          <w:szCs w:val="24"/>
        </w:rPr>
        <w:t>2）资本收益或报酬的债务人没有义务扣留和缴纳税款：</w:t>
      </w:r>
    </w:p>
    <w:p>
      <w:pPr>
        <w:snapToGrid w:val="0"/>
        <w:ind w:left="479" w:leftChars="114" w:hanging="240" w:hangingChars="100"/>
        <w:rPr>
          <w:sz w:val="24"/>
          <w:szCs w:val="24"/>
        </w:rPr>
      </w:pPr>
      <w:r>
        <w:rPr>
          <w:sz w:val="24"/>
          <w:szCs w:val="24"/>
        </w:rPr>
        <w:t>1.</w:t>
      </w:r>
      <w:r>
        <w:rPr>
          <w:rFonts w:hint="eastAsia"/>
          <w:sz w:val="24"/>
          <w:szCs w:val="24"/>
        </w:rPr>
        <w:t>只要资本收益或报酬的债权人应其要求（豁免申请）证明§</w:t>
      </w:r>
      <w:r>
        <w:rPr>
          <w:sz w:val="24"/>
          <w:szCs w:val="24"/>
        </w:rPr>
        <w:t xml:space="preserve"> 43b，§ 50g或避免双重征税协议排除了收入征税（豁免证书），或</w:t>
      </w:r>
    </w:p>
    <w:p>
      <w:pPr>
        <w:snapToGrid w:val="0"/>
        <w:ind w:left="479" w:leftChars="114" w:hanging="240" w:hangingChars="100"/>
        <w:rPr>
          <w:sz w:val="24"/>
          <w:szCs w:val="24"/>
        </w:rPr>
      </w:pPr>
      <w:r>
        <w:rPr>
          <w:sz w:val="24"/>
          <w:szCs w:val="24"/>
        </w:rPr>
        <w:t>2.</w:t>
      </w:r>
      <w:r>
        <w:rPr>
          <w:rFonts w:hint="eastAsia"/>
          <w:sz w:val="24"/>
          <w:szCs w:val="24"/>
        </w:rPr>
        <w:t>就涉及第</w:t>
      </w:r>
      <w:r>
        <w:rPr>
          <w:sz w:val="24"/>
          <w:szCs w:val="24"/>
        </w:rPr>
        <w:t>50a（1）（3）条所指的有限纳税人的收入而言，以及避免双重征税协定排除了对收入征税的范围;这仅适用于报酬加上债务人在同一日历年已收到的报酬不超过5 000欧元的情况。</w:t>
      </w:r>
    </w:p>
    <w:p>
      <w:pPr>
        <w:snapToGrid w:val="0"/>
        <w:rPr>
          <w:sz w:val="24"/>
          <w:szCs w:val="24"/>
        </w:rPr>
      </w:pPr>
      <w:r>
        <w:rPr>
          <w:rFonts w:hint="eastAsia"/>
          <w:sz w:val="24"/>
          <w:szCs w:val="24"/>
        </w:rPr>
        <w:t>如果债务人不必根据第</w:t>
      </w:r>
      <w:r>
        <w:rPr>
          <w:sz w:val="24"/>
          <w:szCs w:val="24"/>
        </w:rPr>
        <w:t>1句预扣和缴纳任何税款，他也有义务申报税款。2除非在申报税款时尚未签发免税证明，否则不能根据第1句修改纳税申报。4豁免证书的期限应为自联邦中央税务局收到申请之日起最多三年，并应在申请期间遵守其签发条件;根据税法§ 120第2款，可以提供进一步的辅助规定。5只有当资本利得的债权人是在其居住国对收入或利润征税的资本公司，而不受豁免时，才可签发基于避免双重征税协定的资本利得税豁免证书，并且只要债权人从资本公司获得资本利得，则须承担《公司税法》第1（1）（1）款所指的无限纳税义务， 债</w:t>
      </w:r>
      <w:r>
        <w:rPr>
          <w:rFonts w:hint="eastAsia"/>
          <w:sz w:val="24"/>
          <w:szCs w:val="24"/>
        </w:rPr>
        <w:t>权人在其名义资本中拥有至少十分之一的直接份额。</w:t>
      </w:r>
      <w:r>
        <w:rPr>
          <w:sz w:val="24"/>
          <w:szCs w:val="24"/>
        </w:rPr>
        <w:t>6对豁免申请的决定必须在提交所有必要的证据后三个月内作出。</w:t>
      </w:r>
    </w:p>
    <w:p>
      <w:pPr>
        <w:snapToGrid w:val="0"/>
        <w:ind w:left="480" w:hanging="480" w:hangingChars="200"/>
        <w:rPr>
          <w:sz w:val="24"/>
          <w:szCs w:val="24"/>
        </w:rPr>
      </w:pPr>
      <w:r>
        <w:rPr>
          <w:rFonts w:hint="eastAsia"/>
          <w:sz w:val="24"/>
          <w:szCs w:val="24"/>
        </w:rPr>
        <w:t>（</w:t>
      </w:r>
      <w:r>
        <w:rPr>
          <w:sz w:val="24"/>
          <w:szCs w:val="24"/>
        </w:rPr>
        <w:t>3）资本收益或报酬的债权人，如果税收不符合§36第2款关于所得税或公司税的税款，则应根据及时向联邦中央税务局提出申请（退款申请），根据免税通知，根据第1款第1句第1款预扣和支付的税款，或根据责任通知或补充索赔通知支付的税款，应根据第36条第2款第2项第2项的规定退还税款。 债权人可以贷记。</w:t>
      </w:r>
      <w:r>
        <w:rPr>
          <w:rFonts w:hint="eastAsia"/>
          <w:sz w:val="24"/>
          <w:szCs w:val="24"/>
          <w:lang w:eastAsia="zh-CN"/>
        </w:rPr>
        <w:t>.</w:t>
      </w:r>
      <w:r>
        <w:rPr>
          <w:sz w:val="24"/>
          <w:szCs w:val="24"/>
        </w:rPr>
        <w:t>申请偿还的期限为四年，自收到投资收入或报酬的历年年底起算;它不得在缴纳税款之日起一年届满之前结束，也不在《避免双重征税公约》规定的期限届满之前结束。2只有提交了第45a（2）或（3）款所述的证明书，或者根据第45a（2a）款提供了信息，才应发出资本利得税豁免通知;根据§ 50a支付的税款的报销申请必须附有根据§ 50a第5段第6句的证明。4如果根据第50a（5）款，债权人被要求代表其他负有有限纳税义务的债权人代扣税款，则退税债权的支付可以在他支付拟预扣的税款的证明、为此目的提供担保或不可撤销地声明同意根据第50a（5）条第3句对税收债权的偿还债权进行抵销。</w:t>
      </w:r>
    </w:p>
    <w:p>
      <w:pPr>
        <w:snapToGrid w:val="0"/>
        <w:ind w:left="480" w:hanging="480" w:hangingChars="200"/>
        <w:rPr>
          <w:sz w:val="24"/>
          <w:szCs w:val="24"/>
        </w:rPr>
      </w:pPr>
      <w:r>
        <w:rPr>
          <w:rFonts w:hint="eastAsia"/>
          <w:sz w:val="24"/>
          <w:szCs w:val="24"/>
        </w:rPr>
        <w:t>（</w:t>
      </w:r>
      <w:r>
        <w:rPr>
          <w:sz w:val="24"/>
          <w:szCs w:val="24"/>
        </w:rPr>
        <w:t>4）根据第3款连同第50g条偿还的金额应根据税法第238和239条承担利息。</w:t>
      </w:r>
      <w:r>
        <w:rPr>
          <w:rFonts w:hint="eastAsia"/>
          <w:sz w:val="24"/>
          <w:szCs w:val="24"/>
          <w:lang w:eastAsia="zh-CN"/>
        </w:rPr>
        <w:t>.</w:t>
      </w:r>
      <w:r>
        <w:rPr>
          <w:sz w:val="24"/>
          <w:szCs w:val="24"/>
        </w:rPr>
        <w:t>确定期从根据税法§ 129签发，废除或更正豁免通知的日历年年底开始。2利息期应从申请报销申请和决定所需的所有证据的月份结束后的十二个月开始，最早在缴纳税款之日开始。4利息期于豁免通知生效之日终了。5§ 233a 税法第5款比照适用。</w:t>
      </w:r>
    </w:p>
    <w:p>
      <w:pPr>
        <w:snapToGrid w:val="0"/>
        <w:ind w:left="480" w:hanging="480" w:hangingChars="200"/>
        <w:rPr>
          <w:sz w:val="24"/>
          <w:szCs w:val="24"/>
        </w:rPr>
      </w:pPr>
      <w:r>
        <w:rPr>
          <w:rFonts w:hint="eastAsia"/>
          <w:sz w:val="24"/>
          <w:szCs w:val="24"/>
        </w:rPr>
        <w:t>（5）</w:t>
      </w:r>
      <w:r>
        <w:rPr>
          <w:sz w:val="24"/>
          <w:szCs w:val="24"/>
        </w:rPr>
        <w:t>免检申请书和退票申请应按照官方规定的数据集，通过官方指定的界面提交。</w:t>
      </w:r>
      <w:r>
        <w:rPr>
          <w:rFonts w:hint="eastAsia"/>
          <w:sz w:val="24"/>
          <w:szCs w:val="24"/>
          <w:lang w:eastAsia="zh-CN"/>
        </w:rPr>
        <w:t>.</w:t>
      </w:r>
      <w:r>
        <w:rPr>
          <w:sz w:val="24"/>
          <w:szCs w:val="24"/>
        </w:rPr>
        <w:t>申请人必须通过另一国主管税务机关的确认证明，证明他是那里的居民，或者在§43b第1款第1句第1句第二备选案文或§50g第1款第1句最后一项备选方案的情况下，他在那里有常设机构。2为避免过分的困难，联邦中央税务局可应要求根据第1句放弃传送;在这种情况下，豁免或退款申请应以正式规定的表格提交。4关于豁免申请的决定和关于报销申请的决定应通过正式指定的界面提供数据检索，除非申请必须以正式要求的形式提交;税法第122a（3）和（4）条应</w:t>
      </w:r>
      <w:r>
        <w:rPr>
          <w:rFonts w:hint="eastAsia"/>
          <w:sz w:val="24"/>
          <w:szCs w:val="24"/>
        </w:rPr>
        <w:t>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50c： 对于申请，请参阅 §§ 44a 和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50d 避免双重征税公约的适用</w:t>
      </w:r>
    </w:p>
    <w:p>
      <w:pPr>
        <w:snapToGrid w:val="0"/>
        <w:rPr>
          <w:sz w:val="24"/>
          <w:szCs w:val="24"/>
        </w:rPr>
      </w:pPr>
      <w:r>
        <w:rPr>
          <w:rFonts w:hint="eastAsia"/>
          <w:sz w:val="24"/>
          <w:szCs w:val="24"/>
        </w:rPr>
        <w:t>（</w:t>
      </w:r>
      <w:r>
        <w:rPr>
          <w:sz w:val="24"/>
          <w:szCs w:val="24"/>
        </w:rPr>
        <w:t>1） （略）</w:t>
      </w:r>
    </w:p>
    <w:p>
      <w:pPr>
        <w:snapToGrid w:val="0"/>
        <w:rPr>
          <w:sz w:val="24"/>
          <w:szCs w:val="24"/>
        </w:rPr>
      </w:pPr>
      <w:r>
        <w:rPr>
          <w:rFonts w:hint="eastAsia"/>
          <w:sz w:val="24"/>
          <w:szCs w:val="24"/>
        </w:rPr>
        <w:t>（</w:t>
      </w:r>
      <w:r>
        <w:rPr>
          <w:sz w:val="24"/>
          <w:szCs w:val="24"/>
        </w:rPr>
        <w:t>1a） （略）</w:t>
      </w:r>
    </w:p>
    <w:p>
      <w:pPr>
        <w:snapToGrid w:val="0"/>
        <w:rPr>
          <w:sz w:val="24"/>
          <w:szCs w:val="24"/>
        </w:rPr>
      </w:pPr>
      <w:r>
        <w:rPr>
          <w:rFonts w:hint="eastAsia"/>
          <w:sz w:val="24"/>
          <w:szCs w:val="24"/>
        </w:rPr>
        <w:t>（</w:t>
      </w:r>
      <w:r>
        <w:rPr>
          <w:sz w:val="24"/>
          <w:szCs w:val="24"/>
        </w:rPr>
        <w:t>2） （略）</w:t>
      </w:r>
    </w:p>
    <w:p>
      <w:pPr>
        <w:snapToGrid w:val="0"/>
        <w:ind w:left="720" w:hanging="720" w:hangingChars="300"/>
        <w:rPr>
          <w:sz w:val="24"/>
          <w:szCs w:val="24"/>
        </w:rPr>
      </w:pPr>
      <w:r>
        <w:rPr>
          <w:rFonts w:hint="eastAsia"/>
          <w:sz w:val="24"/>
          <w:szCs w:val="24"/>
        </w:rPr>
        <w:t>（</w:t>
      </w:r>
      <w:r>
        <w:rPr>
          <w:sz w:val="24"/>
          <w:szCs w:val="24"/>
        </w:rPr>
        <w:t>3） 根据避免双重征税协定，公司、个人或资产协会无权根据第50a条获得资本利得税和税收减免的减免，但条件是：</w:t>
      </w:r>
    </w:p>
    <w:p>
      <w:pPr>
        <w:snapToGrid w:val="0"/>
        <w:ind w:left="479" w:leftChars="114" w:hanging="240" w:hangingChars="100"/>
        <w:rPr>
          <w:sz w:val="24"/>
          <w:szCs w:val="24"/>
        </w:rPr>
      </w:pPr>
      <w:r>
        <w:rPr>
          <w:sz w:val="24"/>
          <w:szCs w:val="24"/>
        </w:rPr>
        <w:t>1.</w:t>
      </w:r>
      <w:r>
        <w:rPr>
          <w:rFonts w:hint="eastAsia"/>
          <w:sz w:val="24"/>
          <w:szCs w:val="24"/>
        </w:rPr>
        <w:t>参与该权利或受法规、基金会或其他章程青睐的人，如果他们直接获得收入，则无权享有这项权利，以及</w:t>
      </w:r>
    </w:p>
    <w:p>
      <w:pPr>
        <w:snapToGrid w:val="0"/>
        <w:ind w:left="479" w:leftChars="114" w:hanging="240" w:hangingChars="100"/>
        <w:rPr>
          <w:sz w:val="24"/>
          <w:szCs w:val="24"/>
        </w:rPr>
      </w:pPr>
      <w:r>
        <w:rPr>
          <w:sz w:val="24"/>
          <w:szCs w:val="24"/>
        </w:rPr>
        <w:t>2.</w:t>
      </w:r>
      <w:r>
        <w:rPr>
          <w:rFonts w:hint="eastAsia"/>
          <w:sz w:val="24"/>
          <w:szCs w:val="24"/>
        </w:rPr>
        <w:t>收入来源与该实体、个人或资产协会的任何经济活动没有实质性联系</w:t>
      </w:r>
      <w:r>
        <w:rPr>
          <w:sz w:val="24"/>
          <w:szCs w:val="24"/>
        </w:rPr>
        <w:t>;收入的产生，将收入转移给有关人员或受益人，以及一项活动，只要是与为企业目的而充分建立的商业活动一起进行的，不应被视为经济活动。</w:t>
      </w:r>
    </w:p>
    <w:p>
      <w:pPr>
        <w:snapToGrid w:val="0"/>
        <w:rPr>
          <w:sz w:val="24"/>
          <w:szCs w:val="24"/>
        </w:rPr>
      </w:pPr>
      <w:r>
        <w:rPr>
          <w:rFonts w:hint="eastAsia"/>
          <w:sz w:val="24"/>
          <w:szCs w:val="24"/>
        </w:rPr>
        <w:t>如果公司、个人或资产协会证明其参与的主要目的都不是获得税收优惠，或者如果其中的主要类别股份是在公认的证券交易所进行大量和常规交易，则第</w:t>
      </w:r>
      <w:r>
        <w:rPr>
          <w:sz w:val="24"/>
          <w:szCs w:val="24"/>
        </w:rPr>
        <w:t>1句不适用。税法第3§ 42不受影响。</w:t>
      </w:r>
    </w:p>
    <w:p>
      <w:pPr>
        <w:snapToGrid w:val="0"/>
        <w:rPr>
          <w:sz w:val="24"/>
          <w:szCs w:val="24"/>
        </w:rPr>
      </w:pPr>
      <w:r>
        <w:rPr>
          <w:rFonts w:hint="eastAsia"/>
          <w:sz w:val="24"/>
          <w:szCs w:val="24"/>
        </w:rPr>
        <w:t>（</w:t>
      </w:r>
      <w:r>
        <w:rPr>
          <w:sz w:val="24"/>
          <w:szCs w:val="24"/>
        </w:rPr>
        <w:t>4）（略）</w:t>
      </w:r>
    </w:p>
    <w:p>
      <w:pPr>
        <w:snapToGrid w:val="0"/>
        <w:rPr>
          <w:sz w:val="24"/>
          <w:szCs w:val="24"/>
        </w:rPr>
      </w:pPr>
      <w:r>
        <w:rPr>
          <w:rFonts w:hint="eastAsia"/>
          <w:sz w:val="24"/>
          <w:szCs w:val="24"/>
        </w:rPr>
        <w:t>（</w:t>
      </w:r>
      <w:r>
        <w:rPr>
          <w:sz w:val="24"/>
          <w:szCs w:val="24"/>
        </w:rPr>
        <w:t>5）（略）</w:t>
      </w:r>
    </w:p>
    <w:p>
      <w:pPr>
        <w:snapToGrid w:val="0"/>
        <w:rPr>
          <w:sz w:val="24"/>
          <w:szCs w:val="24"/>
        </w:rPr>
      </w:pPr>
      <w:r>
        <w:rPr>
          <w:rFonts w:hint="eastAsia"/>
          <w:sz w:val="24"/>
          <w:szCs w:val="24"/>
        </w:rPr>
        <w:t>（</w:t>
      </w:r>
      <w:r>
        <w:rPr>
          <w:sz w:val="24"/>
          <w:szCs w:val="24"/>
        </w:rPr>
        <w:t>6）（略）</w:t>
      </w:r>
    </w:p>
    <w:p>
      <w:pPr>
        <w:snapToGrid w:val="0"/>
        <w:ind w:left="480" w:hanging="480" w:hangingChars="200"/>
        <w:rPr>
          <w:sz w:val="24"/>
          <w:szCs w:val="24"/>
        </w:rPr>
      </w:pPr>
      <w:r>
        <w:rPr>
          <w:rFonts w:hint="eastAsia"/>
          <w:sz w:val="24"/>
          <w:szCs w:val="24"/>
        </w:rPr>
        <w:t>（</w:t>
      </w:r>
      <w:r>
        <w:rPr>
          <w:sz w:val="24"/>
          <w:szCs w:val="24"/>
        </w:rPr>
        <w:t>7）如果第49条第（1）款第（4）款所指的收入来自一个受公法管辖的法人的基金，其意义在于避免对公共服务双重征税公约的规定，则在与另一人有雇用关系的情况下，该规定应解释为支付向该人提供的服务的报酬： 如果它们全部或大量从公共资金中筹集。</w:t>
      </w:r>
    </w:p>
    <w:p>
      <w:pPr>
        <w:snapToGrid w:val="0"/>
        <w:ind w:left="480" w:hanging="480" w:hangingChars="200"/>
        <w:rPr>
          <w:sz w:val="24"/>
          <w:szCs w:val="24"/>
        </w:rPr>
      </w:pPr>
      <w:r>
        <w:rPr>
          <w:rFonts w:hint="eastAsia"/>
          <w:sz w:val="24"/>
          <w:szCs w:val="24"/>
        </w:rPr>
        <w:t>（</w:t>
      </w:r>
      <w:r>
        <w:rPr>
          <w:sz w:val="24"/>
          <w:szCs w:val="24"/>
        </w:rPr>
        <w:t>8）如果根据一项关于避免双重征税的协定，无限制纳税人的就业收入（§ 19）被排除在德国税收的评估基础之外，则只有在纳税人证明有权根据公约享有征税权的国家已经放弃这一征税权或该州的应纳税人有权征税的情况下，才应给予评估豁免，而不论公约如何。 收入已支付给固定税。</w:t>
      </w:r>
      <w:r>
        <w:rPr>
          <w:rFonts w:hint="eastAsia"/>
          <w:sz w:val="24"/>
          <w:szCs w:val="24"/>
          <w:lang w:eastAsia="zh-CN"/>
        </w:rPr>
        <w:t>.</w:t>
      </w:r>
      <w:r>
        <w:rPr>
          <w:sz w:val="24"/>
          <w:szCs w:val="24"/>
        </w:rPr>
        <w:t>如果只有在收入被纳入所得税评估后才提供此类证明，则必须在这方面修改纳税评估。3§ 175 税法第1款第2句应比照适用。</w:t>
      </w:r>
    </w:p>
    <w:p>
      <w:pPr>
        <w:snapToGrid w:val="0"/>
        <w:ind w:left="480" w:hanging="480" w:hangingChars="200"/>
        <w:rPr>
          <w:sz w:val="24"/>
          <w:szCs w:val="24"/>
        </w:rPr>
      </w:pPr>
      <w:r>
        <w:rPr>
          <w:rFonts w:hint="eastAsia"/>
          <w:sz w:val="24"/>
          <w:szCs w:val="24"/>
        </w:rPr>
        <w:t>（9）</w:t>
      </w:r>
      <w:r>
        <w:rPr>
          <w:sz w:val="24"/>
          <w:szCs w:val="24"/>
        </w:rPr>
        <w:t>如果根据一项避免双重征税协定，无限制纳税人的收入被排除在德国税收的评估基础之外，则即使有公约规定，在下列情况下，不得给予收入豁免：</w:t>
      </w:r>
    </w:p>
    <w:p>
      <w:pPr>
        <w:snapToGrid w:val="0"/>
        <w:ind w:firstLine="240" w:firstLineChars="100"/>
        <w:rPr>
          <w:sz w:val="24"/>
          <w:szCs w:val="24"/>
        </w:rPr>
      </w:pPr>
      <w:r>
        <w:rPr>
          <w:sz w:val="24"/>
          <w:szCs w:val="24"/>
        </w:rPr>
        <w:t>1.</w:t>
      </w:r>
      <w:r>
        <w:rPr>
          <w:rFonts w:hint="eastAsia"/>
          <w:sz w:val="24"/>
          <w:szCs w:val="24"/>
        </w:rPr>
        <w:t>另一国适用《公约》规定的方式是，在该国的收入应免税或只能按公约规定的税率征税</w:t>
      </w:r>
      <w:r>
        <w:rPr>
          <w:sz w:val="24"/>
          <w:szCs w:val="24"/>
        </w:rPr>
        <w:t>;</w:t>
      </w:r>
    </w:p>
    <w:p>
      <w:pPr>
        <w:snapToGrid w:val="0"/>
        <w:ind w:left="479" w:leftChars="114" w:hanging="240" w:hangingChars="100"/>
        <w:rPr>
          <w:sz w:val="24"/>
          <w:szCs w:val="24"/>
        </w:rPr>
      </w:pPr>
      <w:r>
        <w:rPr>
          <w:sz w:val="24"/>
          <w:szCs w:val="24"/>
        </w:rPr>
        <w:t>2.</w:t>
      </w:r>
      <w:r>
        <w:rPr>
          <w:rFonts w:hint="eastAsia"/>
          <w:sz w:val="24"/>
          <w:szCs w:val="24"/>
        </w:rPr>
        <w:t>收入在另一国不征税，仅仅因为它是从一个人收到的，而这个人由于居住地、永久居住地、管理地、注册办事处或类似特征而不受无限制的纳税义务，或者</w:t>
      </w:r>
    </w:p>
    <w:p>
      <w:pPr>
        <w:snapToGrid w:val="0"/>
        <w:ind w:left="479" w:leftChars="114" w:hanging="240" w:hangingChars="100"/>
        <w:rPr>
          <w:sz w:val="24"/>
          <w:szCs w:val="24"/>
        </w:rPr>
      </w:pPr>
      <w:r>
        <w:rPr>
          <w:sz w:val="24"/>
          <w:szCs w:val="24"/>
        </w:rPr>
        <w:t>3.</w:t>
      </w:r>
      <w:r>
        <w:rPr>
          <w:rFonts w:hint="eastAsia"/>
          <w:sz w:val="24"/>
          <w:szCs w:val="24"/>
        </w:rPr>
        <w:t>收入在另一国不征税，只是因为它被分配给另一国的常设单位，或者因为另一国的税基因假定的合同关系而减少。</w:t>
      </w:r>
    </w:p>
    <w:p>
      <w:pPr>
        <w:snapToGrid w:val="0"/>
        <w:ind w:left="479" w:leftChars="114" w:hanging="240" w:hangingChars="100"/>
        <w:rPr>
          <w:sz w:val="24"/>
          <w:szCs w:val="24"/>
        </w:rPr>
      </w:pPr>
    </w:p>
    <w:p>
      <w:pPr>
        <w:snapToGrid w:val="0"/>
        <w:rPr>
          <w:sz w:val="24"/>
          <w:szCs w:val="24"/>
        </w:rPr>
      </w:pPr>
      <w:r>
        <w:rPr>
          <w:rFonts w:hint="eastAsia"/>
          <w:sz w:val="24"/>
          <w:szCs w:val="24"/>
        </w:rPr>
        <w:t>第</w:t>
      </w:r>
      <w:r>
        <w:rPr>
          <w:sz w:val="24"/>
          <w:szCs w:val="24"/>
        </w:rPr>
        <w:t>2点不适用于根据避免双重征税协定应排除在德国税收评估基础之外的股息，除非在确定分配公司的利润时扣除了股息。2关于避免双重征税的协定的规定以及《外国税收法》第8段和第20条第2款均未受影响，因为它们都将收入豁免限制在更广泛的程度上。4避免双重征税公约的规定，根据该公约，收入由于在缔约国另一国的待遇，不得免除德国税收的评估基础，这些规定也应适用于部分收入，但须符合公约关于这些部分收入的相应规定的条件。</w:t>
      </w:r>
    </w:p>
    <w:p>
      <w:pPr>
        <w:snapToGrid w:val="0"/>
        <w:ind w:left="480" w:hanging="480" w:hangingChars="200"/>
        <w:rPr>
          <w:sz w:val="24"/>
          <w:szCs w:val="24"/>
        </w:rPr>
      </w:pPr>
      <w:r>
        <w:rPr>
          <w:rFonts w:hint="eastAsia"/>
          <w:sz w:val="24"/>
          <w:szCs w:val="24"/>
        </w:rPr>
        <w:t>（</w:t>
      </w:r>
      <w:r>
        <w:rPr>
          <w:sz w:val="24"/>
          <w:szCs w:val="24"/>
        </w:rPr>
        <w:t>10）如果关于避免双重征税的协定的规定适用于§ 15（1）第1条第2款第1句第1项第1项半句和第3节下半句所指的报酬，而该协定未载有关于此种报酬的任何明文规定，则该报酬应视为为适用《避免双重征税公约》的目的有权获得报酬的股东的公司利润的一部分。</w:t>
      </w:r>
      <w:r>
        <w:rPr>
          <w:rFonts w:hint="eastAsia"/>
          <w:sz w:val="24"/>
          <w:szCs w:val="24"/>
          <w:lang w:eastAsia="zh-CN"/>
        </w:rPr>
        <w:t>.</w:t>
      </w:r>
      <w:r>
        <w:rPr>
          <w:sz w:val="24"/>
          <w:szCs w:val="24"/>
        </w:rPr>
        <w:t>第1句也适用于特殊商业资产造成的收入和支出。2尽管关于对常设单位的资产分配避免双重征税的协定有规定，股东的报酬应归属于公司常设单位，而报酬所依据的业绩费用应归于该公司的常设单位;第2句所指的收入和开支应归于将要支付报酬的常设单位。4第1至第3句也应比照适</w:t>
      </w:r>
      <w:r>
        <w:rPr>
          <w:rFonts w:hint="eastAsia"/>
          <w:sz w:val="24"/>
          <w:szCs w:val="24"/>
        </w:rPr>
        <w:t>用于§</w:t>
      </w:r>
      <w:r>
        <w:rPr>
          <w:sz w:val="24"/>
          <w:szCs w:val="24"/>
        </w:rPr>
        <w:t>15（1）第1句第2句第2句和§15（1）句2的情况。5如果第1句至第4句所指的收入可归于根据一项避免双重征税公约被视为另一国居民的人，而纳税人证明另一国正在对收入征税，而没有抵消可归于该税的德国税款，则该收入在该国固定和支付，并因有权获得减免而减少， 与德国所得税相对应的外国税，最高为可按比例归因于该收入的德国所得税金额。6如果《避免双重征税公约》载有关于这种收入的明文规定，则第5句不适用。6句子 1 至 6</w:t>
      </w:r>
    </w:p>
    <w:p>
      <w:pPr>
        <w:snapToGrid w:val="0"/>
        <w:ind w:firstLine="240" w:firstLineChars="100"/>
        <w:rPr>
          <w:sz w:val="24"/>
          <w:szCs w:val="24"/>
        </w:rPr>
      </w:pPr>
      <w:r>
        <w:rPr>
          <w:sz w:val="24"/>
          <w:szCs w:val="24"/>
        </w:rPr>
        <w:t>1.</w:t>
      </w:r>
      <w:r>
        <w:rPr>
          <w:rFonts w:hint="eastAsia"/>
          <w:sz w:val="24"/>
          <w:szCs w:val="24"/>
        </w:rPr>
        <w:t xml:space="preserve"> 不适用于</w:t>
      </w:r>
      <w:r>
        <w:rPr>
          <w:sz w:val="24"/>
          <w:szCs w:val="24"/>
        </w:rPr>
        <w:t xml:space="preserve"> § 15 第 3 款第 2 项所指的公司;</w:t>
      </w:r>
    </w:p>
    <w:p>
      <w:pPr>
        <w:snapToGrid w:val="0"/>
        <w:ind w:left="479" w:leftChars="114" w:hanging="240" w:hangingChars="100"/>
        <w:rPr>
          <w:sz w:val="24"/>
          <w:szCs w:val="24"/>
        </w:rPr>
      </w:pPr>
      <w:r>
        <w:rPr>
          <w:sz w:val="24"/>
          <w:szCs w:val="24"/>
        </w:rPr>
        <w:t>2.</w:t>
      </w:r>
      <w:r>
        <w:rPr>
          <w:rFonts w:hint="eastAsia"/>
          <w:sz w:val="24"/>
          <w:szCs w:val="24"/>
        </w:rPr>
        <w:t xml:space="preserve"> 如果收入属于§</w:t>
      </w:r>
      <w:r>
        <w:rPr>
          <w:sz w:val="24"/>
          <w:szCs w:val="24"/>
        </w:rPr>
        <w:t>18所指的自营职业收入，则比照适用;如果《避免双重征税公约》载有关于商业收入的条款，则关于自营职业的条款应取代该条款。</w:t>
      </w:r>
    </w:p>
    <w:p>
      <w:pPr>
        <w:snapToGrid w:val="0"/>
        <w:rPr>
          <w:sz w:val="24"/>
          <w:szCs w:val="24"/>
        </w:rPr>
      </w:pPr>
      <w:r>
        <w:rPr>
          <w:sz w:val="24"/>
          <w:szCs w:val="24"/>
        </w:rPr>
        <w:t>第9段 第1句第1句不受影响。</w:t>
      </w:r>
    </w:p>
    <w:p>
      <w:pPr>
        <w:snapToGrid w:val="0"/>
        <w:ind w:left="480" w:hanging="480" w:hangingChars="200"/>
        <w:rPr>
          <w:sz w:val="24"/>
          <w:szCs w:val="24"/>
        </w:rPr>
      </w:pPr>
      <w:r>
        <w:rPr>
          <w:rFonts w:hint="eastAsia"/>
          <w:sz w:val="24"/>
          <w:szCs w:val="24"/>
        </w:rPr>
        <w:t>（</w:t>
      </w:r>
      <w:r>
        <w:rPr>
          <w:sz w:val="24"/>
          <w:szCs w:val="24"/>
        </w:rPr>
        <w:t>11）如果根据一项关于避免双重征税的协定，在收款人无限制征税的情况下，股息被排除在德国税收的评估基础之外，则即使该协议，只有在根据德国税法股息不能归属于另一个人的情况下，才应给予豁免。</w:t>
      </w:r>
      <w:r>
        <w:rPr>
          <w:rFonts w:hint="eastAsia"/>
          <w:sz w:val="24"/>
          <w:szCs w:val="24"/>
          <w:lang w:eastAsia="zh-CN"/>
        </w:rPr>
        <w:t>.</w:t>
      </w:r>
      <w:r>
        <w:rPr>
          <w:sz w:val="24"/>
          <w:szCs w:val="24"/>
        </w:rPr>
        <w:t>如果根据德国税法，股息可归属于另一人，如果根据公约的规定，股息作为收款人被豁免，则该股息应免于该人。</w:t>
      </w:r>
    </w:p>
    <w:p>
      <w:pPr>
        <w:snapToGrid w:val="0"/>
        <w:ind w:left="480" w:hanging="480" w:hangingChars="200"/>
        <w:rPr>
          <w:sz w:val="24"/>
          <w:szCs w:val="24"/>
        </w:rPr>
      </w:pPr>
      <w:r>
        <w:rPr>
          <w:rFonts w:hint="eastAsia"/>
          <w:sz w:val="24"/>
          <w:szCs w:val="24"/>
        </w:rPr>
        <w:t>（</w:t>
      </w:r>
      <w:r>
        <w:rPr>
          <w:sz w:val="24"/>
          <w:szCs w:val="24"/>
        </w:rPr>
        <w:t>11a）如果资本利得或报酬的债权人是本法或缔约国另一方税法未将资本收益或报酬归于的人，则根据避免双重征税协定，全部或部分退还资本利得税减税的权利，应仅授予根据缔约国另一方税法获得资本利得或报酬的人， 收入或利润归属于居民。</w:t>
      </w:r>
    </w:p>
    <w:p>
      <w:pPr>
        <w:snapToGrid w:val="0"/>
        <w:ind w:left="480" w:hanging="480" w:hangingChars="200"/>
        <w:rPr>
          <w:sz w:val="24"/>
          <w:szCs w:val="24"/>
        </w:rPr>
      </w:pPr>
      <w:r>
        <w:rPr>
          <w:rFonts w:hint="eastAsia"/>
          <w:sz w:val="24"/>
          <w:szCs w:val="24"/>
        </w:rPr>
        <w:t>（</w:t>
      </w:r>
      <w:r>
        <w:rPr>
          <w:sz w:val="24"/>
          <w:szCs w:val="24"/>
        </w:rPr>
        <w:t>12）在终止雇用关系时支付的遣散费应视为为适用避免双重征税公约的目的而为先前工作支付的额外报酬。</w:t>
      </w:r>
      <w:r>
        <w:rPr>
          <w:rFonts w:hint="eastAsia"/>
          <w:sz w:val="24"/>
          <w:szCs w:val="24"/>
          <w:lang w:eastAsia="zh-CN"/>
        </w:rPr>
        <w:t>.</w:t>
      </w:r>
      <w:r>
        <w:rPr>
          <w:sz w:val="24"/>
          <w:szCs w:val="24"/>
        </w:rPr>
        <w:t>如果协议在单独的条款中明确规定这种遣散费，则不适用。2第9段第1句以及根据税法§ 2第2款第1句的法令不受影响。</w:t>
      </w:r>
    </w:p>
    <w:p>
      <w:pPr>
        <w:snapToGrid w:val="0"/>
        <w:ind w:left="480" w:hanging="480" w:hangingChars="200"/>
        <w:rPr>
          <w:sz w:val="24"/>
          <w:szCs w:val="24"/>
        </w:rPr>
      </w:pPr>
      <w:r>
        <w:rPr>
          <w:rFonts w:hint="eastAsia"/>
          <w:sz w:val="24"/>
          <w:szCs w:val="24"/>
        </w:rPr>
        <w:t>（</w:t>
      </w:r>
      <w:r>
        <w:rPr>
          <w:sz w:val="24"/>
          <w:szCs w:val="24"/>
        </w:rPr>
        <w:t>13）如果公司及其注册办事处或管理层的股份在德国获得股息，但交付时无权获得股息，则为了适用避免双重征税协定的目的，收购方收到的代替股息的其他报酬应与该公司支付的股息相同。</w:t>
      </w:r>
    </w:p>
    <w:p>
      <w:pPr>
        <w:snapToGrid w:val="0"/>
        <w:ind w:left="480" w:hanging="480" w:hangingChars="200"/>
        <w:rPr>
          <w:sz w:val="24"/>
          <w:szCs w:val="24"/>
        </w:rPr>
      </w:pPr>
      <w:r>
        <w:rPr>
          <w:rFonts w:hint="eastAsia"/>
          <w:sz w:val="24"/>
          <w:szCs w:val="24"/>
        </w:rPr>
        <w:t>（</w:t>
      </w:r>
      <w:r>
        <w:rPr>
          <w:sz w:val="24"/>
          <w:szCs w:val="24"/>
        </w:rPr>
        <w:t>14）尽管有关于避免双重征税的协定的规定，但第20（1）（1）和（2）款所指的第20（1）（1）和（2）款所指的选择公司股份的资本利得的债权人无权获得资本利得税减免，如果另一国的资本利得因选择公司的税收待遇而不受德国法律的税收待遇而征税。 受制于。</w:t>
      </w:r>
      <w:r>
        <w:rPr>
          <w:rFonts w:hint="eastAsia"/>
          <w:sz w:val="24"/>
          <w:szCs w:val="24"/>
          <w:lang w:eastAsia="zh-CN"/>
        </w:rPr>
        <w:t>.</w:t>
      </w:r>
      <w:r>
        <w:rPr>
          <w:sz w:val="24"/>
          <w:szCs w:val="24"/>
        </w:rPr>
        <w:t>尽管根据《公司税法》第1a条的规定，出售选择公司股份所获得的利润，尽管有关于避免双重征税的协议的规定，但如果由于选择公司的税收待遇偏离德国法律而在另一个州征税，则该利润应纳税。</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50d：根据 §§ 44a 和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50e 关于罚款的规定;在私人家庭边缘就业的情况下不起诉税务违法行为</w:t>
      </w:r>
    </w:p>
    <w:p>
      <w:pPr>
        <w:snapToGrid w:val="0"/>
        <w:ind w:left="480" w:hanging="480" w:hangingChars="200"/>
        <w:rPr>
          <w:sz w:val="24"/>
          <w:szCs w:val="24"/>
        </w:rPr>
      </w:pPr>
      <w:r>
        <w:rPr>
          <w:rFonts w:hint="eastAsia"/>
          <w:sz w:val="24"/>
          <w:szCs w:val="24"/>
        </w:rPr>
        <w:t>（</w:t>
      </w:r>
      <w:r>
        <w:rPr>
          <w:sz w:val="24"/>
          <w:szCs w:val="24"/>
        </w:rPr>
        <w:t>1）任何人故意或鲁莽地提交违反第45d条第1款第1句、第45d条第3款第1句、根据第45e条颁布的法令或与第2003/48/EC号指令第17条所述各州和地区直接适用的合同的通知，即构成行政违法行为。</w:t>
      </w:r>
    </w:p>
    <w:p>
      <w:pPr>
        <w:snapToGrid w:val="0"/>
        <w:rPr>
          <w:sz w:val="24"/>
          <w:szCs w:val="24"/>
        </w:rPr>
      </w:pPr>
      <w:r>
        <w:rPr>
          <w:rFonts w:hint="eastAsia"/>
          <w:sz w:val="24"/>
          <w:szCs w:val="24"/>
        </w:rPr>
        <w:t>（</w:t>
      </w:r>
      <w:r>
        <w:rPr>
          <w:sz w:val="24"/>
          <w:szCs w:val="24"/>
        </w:rPr>
        <w:t>2）任何人故意或鲁莽地实施行政犯罪</w:t>
      </w:r>
    </w:p>
    <w:p>
      <w:pPr>
        <w:snapToGrid w:val="0"/>
        <w:ind w:firstLine="240" w:firstLineChars="100"/>
        <w:rPr>
          <w:sz w:val="24"/>
          <w:szCs w:val="24"/>
        </w:rPr>
      </w:pPr>
      <w:r>
        <w:rPr>
          <w:sz w:val="24"/>
          <w:szCs w:val="24"/>
        </w:rPr>
        <w:t>1.</w:t>
      </w:r>
      <w:r>
        <w:rPr>
          <w:rFonts w:hint="eastAsia"/>
          <w:sz w:val="24"/>
          <w:szCs w:val="24"/>
        </w:rPr>
        <w:t>与§</w:t>
      </w:r>
      <w:r>
        <w:rPr>
          <w:sz w:val="24"/>
          <w:szCs w:val="24"/>
        </w:rPr>
        <w:t xml:space="preserve"> 45b第3款第3句或第4句相反，在每种情况下，也结合第5段第2句，颁发证书，</w:t>
      </w:r>
    </w:p>
    <w:p>
      <w:pPr>
        <w:snapToGrid w:val="0"/>
        <w:ind w:left="479" w:leftChars="114" w:hanging="240" w:hangingChars="100"/>
        <w:rPr>
          <w:sz w:val="24"/>
          <w:szCs w:val="24"/>
        </w:rPr>
      </w:pPr>
      <w:r>
        <w:rPr>
          <w:sz w:val="24"/>
          <w:szCs w:val="24"/>
        </w:rPr>
        <w:t>2.</w:t>
      </w:r>
      <w:r>
        <w:rPr>
          <w:rFonts w:hint="eastAsia"/>
          <w:sz w:val="24"/>
          <w:szCs w:val="24"/>
        </w:rPr>
        <w:t>与§</w:t>
      </w:r>
      <w:r>
        <w:rPr>
          <w:sz w:val="24"/>
          <w:szCs w:val="24"/>
        </w:rPr>
        <w:t xml:space="preserve"> 45b第4段第1句前半句，第5段第1句前半句或第6段第1句或第2句，§ 45c第1段第1句，也与第2句有关，或§ 45c第2段第1句，也与句子2有关，其中提及的陈述或数据不正确或不完全传输或</w:t>
      </w:r>
    </w:p>
    <w:p>
      <w:pPr>
        <w:snapToGrid w:val="0"/>
        <w:ind w:firstLine="240" w:firstLineChars="100"/>
        <w:rPr>
          <w:sz w:val="24"/>
          <w:szCs w:val="24"/>
        </w:rPr>
      </w:pPr>
      <w:r>
        <w:rPr>
          <w:sz w:val="24"/>
          <w:szCs w:val="24"/>
        </w:rPr>
        <w:t>3.</w:t>
      </w:r>
      <w:r>
        <w:rPr>
          <w:rFonts w:hint="eastAsia"/>
          <w:sz w:val="24"/>
          <w:szCs w:val="24"/>
        </w:rPr>
        <w:t>反对</w:t>
      </w:r>
    </w:p>
    <w:p>
      <w:pPr>
        <w:snapToGrid w:val="0"/>
        <w:ind w:firstLine="480" w:firstLineChars="200"/>
        <w:rPr>
          <w:sz w:val="24"/>
          <w:szCs w:val="24"/>
        </w:rPr>
      </w:pPr>
      <w:r>
        <w:rPr>
          <w:sz w:val="24"/>
          <w:szCs w:val="24"/>
        </w:rPr>
        <w:t>a)</w:t>
      </w:r>
      <w:r>
        <w:rPr>
          <w:rFonts w:hint="eastAsia"/>
          <w:sz w:val="24"/>
          <w:szCs w:val="24"/>
        </w:rPr>
        <w:t>§</w:t>
      </w:r>
      <w:r>
        <w:rPr>
          <w:sz w:val="24"/>
          <w:szCs w:val="24"/>
        </w:rPr>
        <w:t xml:space="preserve"> 45b 第7段 第1句没有正确或不完整地发出通知，或</w:t>
      </w:r>
    </w:p>
    <w:p>
      <w:pPr>
        <w:snapToGrid w:val="0"/>
        <w:ind w:firstLine="480" w:firstLineChars="200"/>
        <w:rPr>
          <w:sz w:val="24"/>
          <w:szCs w:val="24"/>
        </w:rPr>
      </w:pPr>
      <w:r>
        <w:rPr>
          <w:sz w:val="24"/>
          <w:szCs w:val="24"/>
        </w:rPr>
        <w:t>b)</w:t>
      </w:r>
      <w:r>
        <w:rPr>
          <w:rFonts w:hint="eastAsia"/>
          <w:sz w:val="24"/>
          <w:szCs w:val="24"/>
        </w:rPr>
        <w:t>§</w:t>
      </w:r>
      <w:r>
        <w:rPr>
          <w:sz w:val="24"/>
          <w:szCs w:val="24"/>
        </w:rPr>
        <w:t xml:space="preserve"> 45b 第7款 第2句未正确或不完全提供书面保险</w:t>
      </w:r>
    </w:p>
    <w:p>
      <w:pPr>
        <w:snapToGrid w:val="0"/>
        <w:ind w:firstLine="480" w:firstLineChars="200"/>
        <w:rPr>
          <w:sz w:val="24"/>
          <w:szCs w:val="24"/>
        </w:rPr>
      </w:pPr>
      <w:r>
        <w:rPr>
          <w:rFonts w:hint="eastAsia"/>
          <w:sz w:val="24"/>
          <w:szCs w:val="24"/>
        </w:rPr>
        <w:t>从而有可能减少税收或获得不合理的税收优惠。</w:t>
      </w:r>
    </w:p>
    <w:p>
      <w:pPr>
        <w:snapToGrid w:val="0"/>
        <w:rPr>
          <w:sz w:val="24"/>
          <w:szCs w:val="24"/>
        </w:rPr>
      </w:pPr>
      <w:r>
        <w:rPr>
          <w:rFonts w:hint="eastAsia"/>
          <w:sz w:val="24"/>
          <w:szCs w:val="24"/>
        </w:rPr>
        <w:t>（</w:t>
      </w:r>
      <w:r>
        <w:rPr>
          <w:sz w:val="24"/>
          <w:szCs w:val="24"/>
        </w:rPr>
        <w:t>3） 在第2款第2款所述的情况下，如果行政犯罪不是在本法范围内实施的，也可受到惩罚。</w:t>
      </w:r>
    </w:p>
    <w:p>
      <w:pPr>
        <w:snapToGrid w:val="0"/>
        <w:ind w:left="720" w:hanging="720" w:hangingChars="300"/>
        <w:rPr>
          <w:sz w:val="24"/>
          <w:szCs w:val="24"/>
        </w:rPr>
      </w:pPr>
      <w:r>
        <w:rPr>
          <w:rFonts w:hint="eastAsia"/>
          <w:sz w:val="24"/>
          <w:szCs w:val="24"/>
        </w:rPr>
        <w:t>（4）在第二款所指的案件中，行政违法可处以最高两万欧元的罚款，在第一款所指的案件中可处以最高五千欧元的罚款。</w:t>
      </w:r>
    </w:p>
    <w:p>
      <w:pPr>
        <w:snapToGrid w:val="0"/>
        <w:rPr>
          <w:sz w:val="24"/>
          <w:szCs w:val="24"/>
        </w:rPr>
      </w:pPr>
      <w:r>
        <w:rPr>
          <w:rFonts w:hint="eastAsia"/>
          <w:sz w:val="24"/>
          <w:szCs w:val="24"/>
        </w:rPr>
        <w:t>（5）</w:t>
      </w:r>
      <w:r>
        <w:rPr>
          <w:sz w:val="24"/>
          <w:szCs w:val="24"/>
        </w:rPr>
        <w:t>《行政犯罪法》第36条第1款第1项所指的行政機关是联邦中央税务局。</w:t>
      </w:r>
    </w:p>
    <w:p>
      <w:pPr>
        <w:snapToGrid w:val="0"/>
        <w:ind w:left="480" w:hanging="480" w:hangingChars="200"/>
        <w:rPr>
          <w:sz w:val="24"/>
          <w:szCs w:val="24"/>
        </w:rPr>
      </w:pPr>
      <w:r>
        <w:rPr>
          <w:rFonts w:hint="eastAsia"/>
          <w:sz w:val="24"/>
          <w:szCs w:val="24"/>
        </w:rPr>
        <w:t>（</w:t>
      </w:r>
      <w:r>
        <w:rPr>
          <w:sz w:val="24"/>
          <w:szCs w:val="24"/>
        </w:rPr>
        <w:t>6）如果符合第40a条第2款的要求，如果《社会法典》第四卷第8a款违反《社会法典》第41a条第1款，也与第2款和第3款以及第51a款以及第51a款一起，以及本法第40a条第6款第3款与《社会法典》第四卷第28a款第7款第1款一起，则不得将税务违法行为（《税法》第369至376条）起诉，不进行统一统一税的申报，或者不及时执行，从而减少税收或为自己或他人获得不合理的税收优惠。</w:t>
      </w:r>
      <w:r>
        <w:rPr>
          <w:rFonts w:hint="eastAsia"/>
          <w:sz w:val="24"/>
          <w:szCs w:val="24"/>
          <w:lang w:eastAsia="zh-CN"/>
        </w:rPr>
        <w:t>.</w:t>
      </w:r>
      <w:r>
        <w:rPr>
          <w:sz w:val="24"/>
          <w:szCs w:val="24"/>
        </w:rPr>
        <w:t>第1句规定的免予起诉也适用于第1句所述就业的雇员，该雇员违反对该就业的税务相关事实的义务而离开税务机关。2《税法》第377至384条规定的罚款规定仍然适用，但《税法》第378条也适用于故意行为。</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50e：有关申请，请参见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50f 关于罚款的规定</w:t>
      </w:r>
    </w:p>
    <w:p>
      <w:pPr>
        <w:snapToGrid w:val="0"/>
        <w:ind w:left="720" w:hanging="720" w:hangingChars="300"/>
        <w:rPr>
          <w:sz w:val="24"/>
          <w:szCs w:val="24"/>
        </w:rPr>
      </w:pPr>
      <w:r>
        <w:rPr>
          <w:rFonts w:hint="eastAsia"/>
          <w:sz w:val="24"/>
          <w:szCs w:val="24"/>
        </w:rPr>
        <w:t>（</w:t>
      </w:r>
      <w:r>
        <w:rPr>
          <w:sz w:val="24"/>
          <w:szCs w:val="24"/>
        </w:rPr>
        <w:t>1）任何人故意或鲁莽地违反第22a条第1款第1句，不完全或不及时地传送、不完全或不及时地发出其中提及的通知，即犯有行政罪。</w:t>
      </w:r>
    </w:p>
    <w:p>
      <w:pPr>
        <w:snapToGrid w:val="0"/>
        <w:rPr>
          <w:sz w:val="24"/>
          <w:szCs w:val="24"/>
        </w:rPr>
      </w:pPr>
      <w:r>
        <w:rPr>
          <w:rFonts w:hint="eastAsia"/>
          <w:sz w:val="24"/>
          <w:szCs w:val="24"/>
        </w:rPr>
        <w:t>（2）</w:t>
      </w:r>
      <w:r>
        <w:rPr>
          <w:sz w:val="24"/>
          <w:szCs w:val="24"/>
        </w:rPr>
        <w:t>行政违法行为可处以最高五万欧元的罚款。</w:t>
      </w:r>
    </w:p>
    <w:p>
      <w:pPr>
        <w:snapToGrid w:val="0"/>
        <w:rPr>
          <w:sz w:val="24"/>
          <w:szCs w:val="24"/>
        </w:rPr>
      </w:pPr>
      <w:r>
        <w:rPr>
          <w:rFonts w:hint="eastAsia"/>
          <w:sz w:val="24"/>
          <w:szCs w:val="24"/>
        </w:rPr>
        <w:t>（3）</w:t>
      </w:r>
      <w:r>
        <w:rPr>
          <w:sz w:val="24"/>
          <w:szCs w:val="24"/>
        </w:rPr>
        <w:t>根据§81，行政犯罪法第36条第1款第1项所指的行政機关是中央機構。</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50f：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50g 欧盟不同成员国附属公司之间利息和特许权使用费的减免税减免</w:t>
      </w:r>
    </w:p>
    <w:p>
      <w:pPr>
        <w:snapToGrid w:val="0"/>
        <w:ind w:left="480" w:hanging="480" w:hangingChars="200"/>
        <w:rPr>
          <w:sz w:val="24"/>
          <w:szCs w:val="24"/>
        </w:rPr>
      </w:pPr>
      <w:r>
        <w:rPr>
          <w:rFonts w:hint="eastAsia"/>
          <w:sz w:val="24"/>
          <w:szCs w:val="24"/>
        </w:rPr>
        <w:t>（</w:t>
      </w:r>
      <w:r>
        <w:rPr>
          <w:sz w:val="24"/>
          <w:szCs w:val="24"/>
        </w:rPr>
        <w:t>1）根据要求，利息的资本利得税和基于§50a的税，用于德意志联邦共和国的公司或欧盟另一成员国公司的常设机构作为债务人向欧盟另一成员国的公司或位于欧盟另一成员国的欧盟另一成员国公司的公司常设机构支付的特许权使用费 作为债权人的欧洲联盟成员国。</w:t>
      </w:r>
      <w:r>
        <w:rPr>
          <w:rFonts w:hint="eastAsia"/>
          <w:sz w:val="24"/>
          <w:szCs w:val="24"/>
          <w:lang w:eastAsia="zh-CN"/>
        </w:rPr>
        <w:t>.</w:t>
      </w:r>
      <w:r>
        <w:rPr>
          <w:sz w:val="24"/>
          <w:szCs w:val="24"/>
        </w:rPr>
        <w:t>如果税收是基于评估的，则在确定收入时不确认利息和特许权使用费。2适用第1句和第2句的条件是，利息或特许权使用费的债权人是与债务人或其常设单位有关联的企业。4如果利息或特许权使用费支付给欧洲联盟成员国作为债权人的欧洲联盟成员国的一个企业的常设单位，而该企业的活动</w:t>
      </w:r>
      <w:r>
        <w:rPr>
          <w:rFonts w:hint="eastAsia"/>
          <w:sz w:val="24"/>
          <w:szCs w:val="24"/>
        </w:rPr>
        <w:t>全部或部分在其中进行，则第</w:t>
      </w:r>
      <w:r>
        <w:rPr>
          <w:sz w:val="24"/>
          <w:szCs w:val="24"/>
        </w:rPr>
        <w:t>1句至第3句不适用。</w:t>
      </w:r>
    </w:p>
    <w:p>
      <w:pPr>
        <w:snapToGrid w:val="0"/>
        <w:rPr>
          <w:sz w:val="24"/>
          <w:szCs w:val="24"/>
        </w:rPr>
      </w:pPr>
      <w:r>
        <w:rPr>
          <w:rFonts w:hint="eastAsia"/>
          <w:sz w:val="24"/>
          <w:szCs w:val="24"/>
        </w:rPr>
        <w:t>（2）第一款不适用于下列各项的支付：</w:t>
      </w:r>
    </w:p>
    <w:p>
      <w:pPr>
        <w:snapToGrid w:val="0"/>
        <w:ind w:firstLine="240" w:firstLineChars="100"/>
        <w:rPr>
          <w:sz w:val="24"/>
          <w:szCs w:val="24"/>
        </w:rPr>
      </w:pPr>
      <w:r>
        <w:rPr>
          <w:sz w:val="24"/>
          <w:szCs w:val="24"/>
        </w:rPr>
        <w:t>1.</w:t>
      </w:r>
      <w:r>
        <w:rPr>
          <w:rFonts w:hint="eastAsia"/>
          <w:sz w:val="24"/>
          <w:szCs w:val="24"/>
        </w:rPr>
        <w:t>利息</w:t>
      </w:r>
    </w:p>
    <w:p>
      <w:pPr>
        <w:snapToGrid w:val="0"/>
        <w:ind w:firstLine="480" w:firstLineChars="200"/>
        <w:rPr>
          <w:sz w:val="24"/>
          <w:szCs w:val="24"/>
        </w:rPr>
      </w:pPr>
      <w:r>
        <w:rPr>
          <w:sz w:val="24"/>
          <w:szCs w:val="24"/>
        </w:rPr>
        <w:t>a)</w:t>
      </w:r>
      <w:r>
        <w:rPr>
          <w:rFonts w:hint="eastAsia"/>
          <w:sz w:val="24"/>
          <w:szCs w:val="24"/>
        </w:rPr>
        <w:t>根据德国法律被视为利润分配（§</w:t>
      </w:r>
      <w:r>
        <w:rPr>
          <w:sz w:val="24"/>
          <w:szCs w:val="24"/>
        </w:rPr>
        <w:t xml:space="preserve"> 20第1款第1句第2句）或</w:t>
      </w:r>
    </w:p>
    <w:p>
      <w:pPr>
        <w:snapToGrid w:val="0"/>
        <w:ind w:firstLine="480" w:firstLineChars="200"/>
        <w:rPr>
          <w:sz w:val="24"/>
          <w:szCs w:val="24"/>
        </w:rPr>
      </w:pPr>
      <w:r>
        <w:rPr>
          <w:sz w:val="24"/>
          <w:szCs w:val="24"/>
        </w:rPr>
        <w:t>b)</w:t>
      </w:r>
      <w:r>
        <w:rPr>
          <w:rFonts w:hint="eastAsia"/>
          <w:sz w:val="24"/>
          <w:szCs w:val="24"/>
        </w:rPr>
        <w:t>（</w:t>
      </w:r>
      <w:r>
        <w:rPr>
          <w:sz w:val="24"/>
          <w:szCs w:val="24"/>
        </w:rPr>
        <w:t>a） 以产生参与债务人利润的权利为依据的债权;</w:t>
      </w:r>
    </w:p>
    <w:p>
      <w:pPr>
        <w:snapToGrid w:val="0"/>
        <w:ind w:left="479" w:leftChars="114" w:hanging="240" w:hangingChars="100"/>
        <w:rPr>
          <w:sz w:val="24"/>
          <w:szCs w:val="24"/>
        </w:rPr>
      </w:pPr>
      <w:r>
        <w:rPr>
          <w:sz w:val="24"/>
          <w:szCs w:val="24"/>
        </w:rPr>
        <w:t>2.</w:t>
      </w:r>
      <w:r>
        <w:rPr>
          <w:rFonts w:hint="eastAsia"/>
          <w:sz w:val="24"/>
          <w:szCs w:val="24"/>
        </w:rPr>
        <w:t>根据第</w:t>
      </w:r>
      <w:r>
        <w:rPr>
          <w:sz w:val="24"/>
          <w:szCs w:val="24"/>
        </w:rPr>
        <w:t>3款第（5）（b）点，超过债务人和债权人本来会约定的数额的利息或特许权使用费，而两人或其中一人与第三方之间不存在任何特殊关系。</w:t>
      </w:r>
    </w:p>
    <w:p>
      <w:pPr>
        <w:snapToGrid w:val="0"/>
        <w:rPr>
          <w:sz w:val="24"/>
          <w:szCs w:val="24"/>
        </w:rPr>
      </w:pPr>
      <w:r>
        <w:rPr>
          <w:rFonts w:hint="eastAsia"/>
          <w:sz w:val="24"/>
          <w:szCs w:val="24"/>
        </w:rPr>
        <w:t>（3）为适用第一款和第二款的目的，下列定义和限制应适用：</w:t>
      </w:r>
    </w:p>
    <w:p>
      <w:pPr>
        <w:snapToGrid w:val="0"/>
        <w:ind w:firstLine="240" w:firstLineChars="100"/>
        <w:rPr>
          <w:sz w:val="24"/>
          <w:szCs w:val="24"/>
        </w:rPr>
      </w:pPr>
      <w:r>
        <w:rPr>
          <w:sz w:val="24"/>
          <w:szCs w:val="24"/>
        </w:rPr>
        <w:t>1.</w:t>
      </w:r>
      <w:r>
        <w:rPr>
          <w:rFonts w:hint="eastAsia"/>
          <w:sz w:val="24"/>
          <w:szCs w:val="24"/>
        </w:rPr>
        <w:t>债权人必须是受益所有人。</w:t>
      </w:r>
      <w:r>
        <w:rPr>
          <w:rFonts w:hint="eastAsia"/>
          <w:sz w:val="24"/>
          <w:szCs w:val="24"/>
          <w:lang w:eastAsia="zh-CN"/>
        </w:rPr>
        <w:t>.</w:t>
      </w:r>
      <w:r>
        <w:rPr>
          <w:rFonts w:hint="eastAsia"/>
          <w:sz w:val="24"/>
          <w:szCs w:val="24"/>
        </w:rPr>
        <w:t>授权用户是</w:t>
      </w:r>
    </w:p>
    <w:p>
      <w:pPr>
        <w:snapToGrid w:val="0"/>
        <w:ind w:firstLine="480" w:firstLineChars="200"/>
        <w:rPr>
          <w:sz w:val="24"/>
          <w:szCs w:val="24"/>
        </w:rPr>
      </w:pPr>
      <w:r>
        <w:rPr>
          <w:sz w:val="24"/>
          <w:szCs w:val="24"/>
        </w:rPr>
        <w:t>a)</w:t>
      </w:r>
      <w:r>
        <w:rPr>
          <w:rFonts w:hint="eastAsia"/>
          <w:sz w:val="24"/>
          <w:szCs w:val="24"/>
        </w:rPr>
        <w:t>如果企业产生了第</w:t>
      </w:r>
      <w:r>
        <w:rPr>
          <w:sz w:val="24"/>
          <w:szCs w:val="24"/>
        </w:rPr>
        <w:t>2（1）款所述的收入;（1）项所述;</w:t>
      </w:r>
    </w:p>
    <w:p>
      <w:pPr>
        <w:snapToGrid w:val="0"/>
        <w:ind w:firstLine="480" w:firstLineChars="200"/>
        <w:rPr>
          <w:sz w:val="24"/>
          <w:szCs w:val="24"/>
        </w:rPr>
      </w:pPr>
      <w:r>
        <w:rPr>
          <w:sz w:val="24"/>
          <w:szCs w:val="24"/>
        </w:rPr>
        <w:t>b)</w:t>
      </w:r>
      <w:r>
        <w:rPr>
          <w:rFonts w:hint="eastAsia"/>
          <w:sz w:val="24"/>
          <w:szCs w:val="24"/>
        </w:rPr>
        <w:t>常设机构，如果：</w:t>
      </w:r>
    </w:p>
    <w:p>
      <w:pPr>
        <w:snapToGrid w:val="0"/>
        <w:ind w:firstLine="480" w:firstLineChars="200"/>
        <w:rPr>
          <w:sz w:val="24"/>
          <w:szCs w:val="24"/>
        </w:rPr>
      </w:pPr>
      <w:r>
        <w:rPr>
          <w:sz w:val="24"/>
          <w:szCs w:val="24"/>
        </w:rPr>
        <w:t>aa）</w:t>
      </w:r>
      <w:r>
        <w:rPr>
          <w:rFonts w:hint="eastAsia"/>
          <w:sz w:val="24"/>
          <w:szCs w:val="24"/>
        </w:rPr>
        <w:t>支付利息或特许权使用费所依据的信息的主张、权利或使用实际上属于常设单位，以及</w:t>
      </w:r>
    </w:p>
    <w:p>
      <w:pPr>
        <w:snapToGrid w:val="0"/>
        <w:ind w:left="719" w:leftChars="228" w:hanging="240" w:hangingChars="100"/>
        <w:rPr>
          <w:sz w:val="24"/>
          <w:szCs w:val="24"/>
        </w:rPr>
      </w:pPr>
      <w:r>
        <w:rPr>
          <w:rFonts w:hint="eastAsia"/>
          <w:sz w:val="24"/>
          <w:szCs w:val="24"/>
        </w:rPr>
        <w:t>bb)支付利息或特许权使用费构成收入，其所依据的欧洲联盟成员国的常设单位的利润按第</w:t>
      </w:r>
      <w:r>
        <w:rPr>
          <w:sz w:val="24"/>
          <w:szCs w:val="24"/>
        </w:rPr>
        <w:t>5（1）（a）（a）点所述的税种之一计算，或就比利时而言，为“非居民/永久居民”的豁免“，或就西班牙而言，为”无居民财产豁免“或与这些税相同的税; 2003年6月3日关于适用于不同成员国联营公司之间利息和特许权使用费支付的共同税制的第2003/49/EC号理事会指令生效日期之后（OJ 2003 2003，OJ L 157， 26.6.2003， p. 49）， 最后一次修订由指令 2013/13/EU （OJ L 157， 26.6.2003， p.OJ L 141，28.5.2013，第30页），代替或补充现有税收。</w:t>
      </w:r>
    </w:p>
    <w:p>
      <w:pPr>
        <w:snapToGrid w:val="0"/>
        <w:ind w:left="479" w:leftChars="114" w:hanging="240" w:hangingChars="100"/>
        <w:rPr>
          <w:sz w:val="24"/>
          <w:szCs w:val="24"/>
        </w:rPr>
      </w:pPr>
      <w:r>
        <w:rPr>
          <w:sz w:val="24"/>
          <w:szCs w:val="24"/>
        </w:rPr>
        <w:t>2.</w:t>
      </w:r>
      <w:r>
        <w:rPr>
          <w:rFonts w:hint="eastAsia"/>
          <w:sz w:val="24"/>
          <w:szCs w:val="24"/>
        </w:rPr>
        <w:t>常设单位只有在确定常设单位的利润时支付的款项是可扣税的经营费用时，才被视为利息或特许权使用费的债务人。</w:t>
      </w:r>
    </w:p>
    <w:p>
      <w:pPr>
        <w:snapToGrid w:val="0"/>
        <w:ind w:left="479" w:leftChars="114" w:hanging="240" w:hangingChars="100"/>
        <w:rPr>
          <w:sz w:val="24"/>
          <w:szCs w:val="24"/>
        </w:rPr>
      </w:pPr>
      <w:r>
        <w:rPr>
          <w:sz w:val="24"/>
          <w:szCs w:val="24"/>
        </w:rPr>
        <w:t>3.</w:t>
      </w:r>
      <w:r>
        <w:rPr>
          <w:rFonts w:hint="eastAsia"/>
          <w:sz w:val="24"/>
          <w:szCs w:val="24"/>
        </w:rPr>
        <w:t>如果欧洲联盟成员国公司的常设机构被视为利益或特许权使用费的债务人或债权人，则公司的任何其他部分均不得被视为利息或特许权使用费的债务人或债权人。</w:t>
      </w:r>
    </w:p>
    <w:p>
      <w:pPr>
        <w:snapToGrid w:val="0"/>
        <w:ind w:firstLine="240" w:firstLineChars="100"/>
        <w:rPr>
          <w:sz w:val="24"/>
          <w:szCs w:val="24"/>
        </w:rPr>
      </w:pPr>
      <w:r>
        <w:rPr>
          <w:sz w:val="24"/>
          <w:szCs w:val="24"/>
        </w:rPr>
        <w:t>4.</w:t>
      </w:r>
      <w:r>
        <w:rPr>
          <w:rFonts w:hint="eastAsia"/>
          <w:sz w:val="24"/>
          <w:szCs w:val="24"/>
        </w:rPr>
        <w:t>为第</w:t>
      </w:r>
      <w:r>
        <w:rPr>
          <w:sz w:val="24"/>
          <w:szCs w:val="24"/>
        </w:rPr>
        <w:t>1款的目的：</w:t>
      </w:r>
    </w:p>
    <w:p>
      <w:pPr>
        <w:snapToGrid w:val="0"/>
        <w:ind w:left="719" w:leftChars="228" w:hanging="240" w:hangingChars="100"/>
        <w:rPr>
          <w:sz w:val="24"/>
          <w:szCs w:val="24"/>
        </w:rPr>
      </w:pPr>
      <w:r>
        <w:rPr>
          <w:sz w:val="24"/>
          <w:szCs w:val="24"/>
        </w:rPr>
        <w:t>a)</w:t>
      </w:r>
      <w:r>
        <w:rPr>
          <w:rFonts w:hint="eastAsia"/>
          <w:sz w:val="24"/>
          <w:szCs w:val="24"/>
        </w:rPr>
        <w:t>“利息”系指任何种类的债权所得，即使债权以不动产留置权作保，特别是公共债券和债券的收入，包括相关的溢价和面包利润</w:t>
      </w:r>
      <w:r>
        <w:rPr>
          <w:sz w:val="24"/>
          <w:szCs w:val="24"/>
        </w:rPr>
        <w:t>;逾期还款和偿还本金的附加费不视为利息;</w:t>
      </w:r>
    </w:p>
    <w:p>
      <w:pPr>
        <w:snapToGrid w:val="0"/>
        <w:ind w:left="719" w:leftChars="228" w:hanging="240" w:hangingChars="100"/>
        <w:rPr>
          <w:sz w:val="24"/>
          <w:szCs w:val="24"/>
        </w:rPr>
      </w:pPr>
      <w:r>
        <w:rPr>
          <w:sz w:val="24"/>
          <w:szCs w:val="24"/>
        </w:rPr>
        <w:t>b)</w:t>
      </w:r>
      <w:r>
        <w:rPr>
          <w:rFonts w:hint="eastAsia"/>
          <w:sz w:val="24"/>
          <w:szCs w:val="24"/>
        </w:rPr>
        <w:t>“版税”是指为使用或有权利用文学、艺术或科学作品（包括电影电影和软件）、专利、商标、设计或模型、计划、秘密公式或过程，或为传播工业、商业或科学经验而支付的任何种类的报酬</w:t>
      </w:r>
      <w:r>
        <w:rPr>
          <w:sz w:val="24"/>
          <w:szCs w:val="24"/>
        </w:rPr>
        <w:t>;使用工业、商业或科学设备的使用费或使用权费应视为特许权使用费。</w:t>
      </w:r>
    </w:p>
    <w:p>
      <w:pPr>
        <w:snapToGrid w:val="0"/>
        <w:ind w:firstLine="240" w:firstLineChars="100"/>
        <w:rPr>
          <w:sz w:val="24"/>
          <w:szCs w:val="24"/>
        </w:rPr>
      </w:pPr>
      <w:r>
        <w:rPr>
          <w:sz w:val="24"/>
          <w:szCs w:val="24"/>
        </w:rPr>
        <w:t>5.</w:t>
      </w:r>
      <w:r>
        <w:rPr>
          <w:rFonts w:hint="eastAsia"/>
          <w:sz w:val="24"/>
          <w:szCs w:val="24"/>
        </w:rPr>
        <w:t>“欧洲联盟成员国的承诺”、“附属企业”和“常设机构”等术语是指：</w:t>
      </w:r>
    </w:p>
    <w:p>
      <w:pPr>
        <w:snapToGrid w:val="0"/>
        <w:ind w:firstLine="480" w:firstLineChars="200"/>
        <w:rPr>
          <w:sz w:val="24"/>
          <w:szCs w:val="24"/>
        </w:rPr>
      </w:pPr>
      <w:r>
        <w:rPr>
          <w:sz w:val="24"/>
          <w:szCs w:val="24"/>
        </w:rPr>
        <w:t>a)</w:t>
      </w:r>
      <w:r>
        <w:rPr>
          <w:rFonts w:hint="eastAsia"/>
          <w:sz w:val="24"/>
          <w:szCs w:val="24"/>
        </w:rPr>
        <w:t>“欧洲联盟成员国的承诺”是指下列任何承诺：</w:t>
      </w:r>
    </w:p>
    <w:p>
      <w:pPr>
        <w:snapToGrid w:val="0"/>
        <w:ind w:firstLine="480" w:firstLineChars="200"/>
        <w:rPr>
          <w:sz w:val="24"/>
          <w:szCs w:val="24"/>
        </w:rPr>
      </w:pPr>
      <w:r>
        <w:rPr>
          <w:sz w:val="24"/>
          <w:szCs w:val="24"/>
        </w:rPr>
        <w:t>aa）</w:t>
      </w:r>
      <w:r>
        <w:rPr>
          <w:rFonts w:hint="eastAsia"/>
          <w:sz w:val="24"/>
          <w:szCs w:val="24"/>
        </w:rPr>
        <w:t>具有本法附件</w:t>
      </w:r>
      <w:r>
        <w:rPr>
          <w:sz w:val="24"/>
          <w:szCs w:val="24"/>
        </w:rPr>
        <w:t>3（1）中列出的法律形式之一，并且</w:t>
      </w:r>
    </w:p>
    <w:p>
      <w:pPr>
        <w:snapToGrid w:val="0"/>
        <w:ind w:left="959" w:leftChars="228" w:hanging="480" w:hangingChars="200"/>
        <w:rPr>
          <w:sz w:val="24"/>
          <w:szCs w:val="24"/>
        </w:rPr>
      </w:pPr>
      <w:r>
        <w:rPr>
          <w:rFonts w:hint="eastAsia"/>
          <w:sz w:val="24"/>
          <w:szCs w:val="24"/>
        </w:rPr>
        <w:t>bb)根据一成员国的税法在该成员国成立，根据有关国家与欧洲联盟以外的国家缔结的避免税收双重征税协定，不被视为在共同体之外建立的</w:t>
      </w:r>
      <w:r>
        <w:rPr>
          <w:sz w:val="24"/>
          <w:szCs w:val="24"/>
        </w:rPr>
        <w:t>;</w:t>
      </w:r>
    </w:p>
    <w:p>
      <w:pPr>
        <w:snapToGrid w:val="0"/>
        <w:ind w:firstLine="480" w:firstLineChars="200"/>
        <w:rPr>
          <w:sz w:val="24"/>
          <w:szCs w:val="24"/>
        </w:rPr>
      </w:pPr>
      <w:r>
        <w:rPr>
          <w:rFonts w:hint="eastAsia"/>
          <w:sz w:val="24"/>
          <w:szCs w:val="24"/>
        </w:rPr>
        <w:t>cc）须缴付本法附件</w:t>
      </w:r>
      <w:r>
        <w:rPr>
          <w:sz w:val="24"/>
          <w:szCs w:val="24"/>
        </w:rPr>
        <w:t>3（2）所列的任何税项，且不获豁免。</w:t>
      </w:r>
      <w:r>
        <w:rPr>
          <w:rFonts w:hint="eastAsia"/>
          <w:sz w:val="24"/>
          <w:szCs w:val="24"/>
          <w:lang w:eastAsia="zh-CN"/>
        </w:rPr>
        <w:t>.</w:t>
      </w:r>
      <w:r>
        <w:rPr>
          <w:sz w:val="24"/>
          <w:szCs w:val="24"/>
        </w:rPr>
        <w:t>这同样适用于与2003年6月3日理事会指令2003/49/EC（OJ No.OJ L 157， 26.6.2003， p. 49）， 最新修订由指令 2013/13/EU （OJ L 157， 26.6.2003， p.OJ L 141，28.5.2013，第30页），代替或补充现有税款。</w:t>
      </w:r>
    </w:p>
    <w:p>
      <w:pPr>
        <w:snapToGrid w:val="0"/>
        <w:rPr>
          <w:sz w:val="24"/>
          <w:szCs w:val="24"/>
        </w:rPr>
      </w:pPr>
      <w:r>
        <w:rPr>
          <w:rFonts w:hint="eastAsia"/>
          <w:sz w:val="24"/>
          <w:szCs w:val="24"/>
        </w:rPr>
        <w:t>如果公司在德国受到无限制的纳税义务或根据其立法在欧盟另一个成员国的类似税收，则公司是双字母</w:t>
      </w:r>
      <w:r>
        <w:rPr>
          <w:sz w:val="24"/>
          <w:szCs w:val="24"/>
        </w:rPr>
        <w:t>bb所指的欧盟成员国的居民。</w:t>
      </w:r>
    </w:p>
    <w:p>
      <w:pPr>
        <w:snapToGrid w:val="0"/>
        <w:ind w:firstLine="240" w:firstLineChars="100"/>
        <w:rPr>
          <w:sz w:val="24"/>
          <w:szCs w:val="24"/>
        </w:rPr>
      </w:pPr>
      <w:r>
        <w:rPr>
          <w:sz w:val="24"/>
          <w:szCs w:val="24"/>
        </w:rPr>
        <w:t>b)</w:t>
      </w:r>
      <w:r>
        <w:rPr>
          <w:rFonts w:hint="eastAsia"/>
          <w:sz w:val="24"/>
          <w:szCs w:val="24"/>
        </w:rPr>
        <w:t>“附属企业”是指通过以下方式与第二项企业相关的任何企业：</w:t>
      </w:r>
    </w:p>
    <w:p>
      <w:pPr>
        <w:snapToGrid w:val="0"/>
        <w:ind w:firstLine="480" w:firstLineChars="200"/>
        <w:rPr>
          <w:sz w:val="24"/>
          <w:szCs w:val="24"/>
        </w:rPr>
      </w:pPr>
      <w:r>
        <w:rPr>
          <w:sz w:val="24"/>
          <w:szCs w:val="24"/>
        </w:rPr>
        <w:t>aa）</w:t>
      </w:r>
      <w:r>
        <w:rPr>
          <w:rFonts w:hint="eastAsia"/>
          <w:sz w:val="24"/>
          <w:szCs w:val="24"/>
        </w:rPr>
        <w:t>第一个企业的直接权益至少占第二个企业资本的</w:t>
      </w:r>
      <w:r>
        <w:rPr>
          <w:sz w:val="24"/>
          <w:szCs w:val="24"/>
        </w:rPr>
        <w:t>25%，或</w:t>
      </w:r>
    </w:p>
    <w:p>
      <w:pPr>
        <w:snapToGrid w:val="0"/>
        <w:ind w:firstLine="480" w:firstLineChars="200"/>
        <w:rPr>
          <w:sz w:val="24"/>
          <w:szCs w:val="24"/>
        </w:rPr>
      </w:pPr>
      <w:r>
        <w:rPr>
          <w:rFonts w:hint="eastAsia"/>
          <w:sz w:val="24"/>
          <w:szCs w:val="24"/>
        </w:rPr>
        <w:t>bb)第二个企业的直接权益至少占第一个企业资本的</w:t>
      </w:r>
      <w:r>
        <w:rPr>
          <w:sz w:val="24"/>
          <w:szCs w:val="24"/>
        </w:rPr>
        <w:t>25%，或</w:t>
      </w:r>
    </w:p>
    <w:p>
      <w:pPr>
        <w:snapToGrid w:val="0"/>
        <w:ind w:firstLine="480" w:firstLineChars="200"/>
        <w:rPr>
          <w:sz w:val="24"/>
          <w:szCs w:val="24"/>
        </w:rPr>
      </w:pPr>
      <w:r>
        <w:rPr>
          <w:rFonts w:hint="eastAsia"/>
          <w:sz w:val="24"/>
          <w:szCs w:val="24"/>
        </w:rPr>
        <w:t>cc）第三个企业的直接权益至少占第一个企业资本的</w:t>
      </w:r>
      <w:r>
        <w:rPr>
          <w:sz w:val="24"/>
          <w:szCs w:val="24"/>
        </w:rPr>
        <w:t>25%，第二个企业的资本。</w:t>
      </w:r>
    </w:p>
    <w:p>
      <w:pPr>
        <w:snapToGrid w:val="0"/>
        <w:rPr>
          <w:sz w:val="24"/>
          <w:szCs w:val="24"/>
        </w:rPr>
      </w:pPr>
      <w:r>
        <w:rPr>
          <w:rFonts w:hint="eastAsia"/>
          <w:sz w:val="24"/>
          <w:szCs w:val="24"/>
        </w:rPr>
        <w:t>股权只能存在于在欧盟成员国成立的公司之间。</w:t>
      </w:r>
    </w:p>
    <w:p>
      <w:pPr>
        <w:snapToGrid w:val="0"/>
        <w:ind w:left="719" w:leftChars="114" w:hanging="480" w:hangingChars="200"/>
        <w:rPr>
          <w:sz w:val="24"/>
          <w:szCs w:val="24"/>
        </w:rPr>
      </w:pPr>
      <w:r>
        <w:rPr>
          <w:sz w:val="24"/>
          <w:szCs w:val="24"/>
        </w:rPr>
        <w:t>c)</w:t>
      </w:r>
      <w:r>
        <w:rPr>
          <w:rFonts w:hint="eastAsia"/>
          <w:sz w:val="24"/>
          <w:szCs w:val="24"/>
        </w:rPr>
        <w:t>“常设机构”是指欧洲联盟一个成员国的常设机构，其中欧洲联盟另一成员国的一项事业的活动全部或部分进行。</w:t>
      </w:r>
    </w:p>
    <w:p>
      <w:pPr>
        <w:snapToGrid w:val="0"/>
        <w:rPr>
          <w:sz w:val="24"/>
          <w:szCs w:val="24"/>
        </w:rPr>
      </w:pPr>
      <w:r>
        <w:rPr>
          <w:rFonts w:hint="eastAsia"/>
          <w:sz w:val="24"/>
          <w:szCs w:val="24"/>
        </w:rPr>
        <w:t>（</w:t>
      </w:r>
      <w:r>
        <w:rPr>
          <w:sz w:val="24"/>
          <w:szCs w:val="24"/>
        </w:rPr>
        <w:t>4）§ 50d 第3款应相应适用。</w:t>
      </w:r>
    </w:p>
    <w:p>
      <w:pPr>
        <w:snapToGrid w:val="0"/>
        <w:ind w:left="480" w:hanging="480" w:hangingChars="200"/>
        <w:rPr>
          <w:sz w:val="24"/>
          <w:szCs w:val="24"/>
        </w:rPr>
      </w:pPr>
      <w:r>
        <w:rPr>
          <w:rFonts w:hint="eastAsia"/>
          <w:sz w:val="24"/>
          <w:szCs w:val="24"/>
        </w:rPr>
        <w:t>（</w:t>
      </w:r>
      <w:r>
        <w:rPr>
          <w:sz w:val="24"/>
          <w:szCs w:val="24"/>
        </w:rPr>
        <w:t>5）根据《避免双重征税协定》第50a条，利息和税款的资本利得税减免，比第1款所给予的更为进一步，不应受到第1款的限制。</w:t>
      </w:r>
    </w:p>
    <w:p>
      <w:pPr>
        <w:snapToGrid w:val="0"/>
        <w:ind w:left="480" w:hanging="480" w:hangingChars="200"/>
        <w:rPr>
          <w:sz w:val="24"/>
          <w:szCs w:val="24"/>
        </w:rPr>
      </w:pPr>
      <w:r>
        <w:rPr>
          <w:rFonts w:hint="eastAsia"/>
          <w:sz w:val="24"/>
          <w:szCs w:val="24"/>
        </w:rPr>
        <w:t>（</w:t>
      </w:r>
      <w:r>
        <w:rPr>
          <w:sz w:val="24"/>
          <w:szCs w:val="24"/>
        </w:rPr>
        <w:t>6）如果在第1款第一句所指的情形下，其中一项承诺是瑞士联邦的一项承诺，或者如果位于瑞士联邦的欧洲联盟另一成员国的公司的常设机构是该权益或特许权使用费的债权人，则第1款至第5款应比照适用，但条件是瑞士联邦的待遇与欧洲联盟成员国相同。</w:t>
      </w:r>
      <w:r>
        <w:rPr>
          <w:rFonts w:hint="eastAsia"/>
          <w:sz w:val="24"/>
          <w:szCs w:val="24"/>
          <w:lang w:eastAsia="zh-CN"/>
        </w:rPr>
        <w:t>.</w:t>
      </w:r>
      <w:r>
        <w:rPr>
          <w:sz w:val="24"/>
          <w:szCs w:val="24"/>
        </w:rPr>
        <w:t>第3条第（5）款（a）项应比照适用，条件是瑞士联邦的承诺是以下任何承诺：</w:t>
      </w:r>
    </w:p>
    <w:p>
      <w:pPr>
        <w:snapToGrid w:val="0"/>
        <w:ind w:firstLine="240" w:firstLineChars="100"/>
        <w:rPr>
          <w:sz w:val="24"/>
          <w:szCs w:val="24"/>
        </w:rPr>
      </w:pPr>
      <w:r>
        <w:rPr>
          <w:sz w:val="24"/>
          <w:szCs w:val="24"/>
        </w:rPr>
        <w:t>1.</w:t>
      </w:r>
      <w:r>
        <w:rPr>
          <w:rFonts w:hint="eastAsia"/>
          <w:sz w:val="24"/>
          <w:szCs w:val="24"/>
        </w:rPr>
        <w:t>具有以下法律形式之一：</w:t>
      </w:r>
    </w:p>
    <w:p>
      <w:pPr>
        <w:snapToGrid w:val="0"/>
        <w:ind w:firstLine="960" w:firstLineChars="400"/>
        <w:rPr>
          <w:sz w:val="24"/>
          <w:szCs w:val="24"/>
        </w:rPr>
      </w:pPr>
      <w:r>
        <w:rPr>
          <w:rFonts w:hint="eastAsia"/>
          <w:sz w:val="24"/>
          <w:szCs w:val="24"/>
        </w:rPr>
        <w:t>–</w:t>
      </w:r>
    </w:p>
    <w:p>
      <w:pPr>
        <w:snapToGrid w:val="0"/>
        <w:ind w:firstLine="960" w:firstLineChars="400"/>
        <w:rPr>
          <w:sz w:val="24"/>
          <w:szCs w:val="24"/>
        </w:rPr>
      </w:pPr>
      <w:r>
        <w:rPr>
          <w:rFonts w:hint="eastAsia"/>
          <w:sz w:val="24"/>
          <w:szCs w:val="24"/>
        </w:rPr>
        <w:t>股份公司</w:t>
      </w:r>
      <w:r>
        <w:rPr>
          <w:sz w:val="24"/>
          <w:szCs w:val="24"/>
        </w:rPr>
        <w:t>/匿名社会/社会;</w:t>
      </w:r>
    </w:p>
    <w:p>
      <w:pPr>
        <w:snapToGrid w:val="0"/>
        <w:ind w:firstLine="960" w:firstLineChars="400"/>
        <w:rPr>
          <w:sz w:val="24"/>
          <w:szCs w:val="24"/>
        </w:rPr>
      </w:pPr>
      <w:r>
        <w:rPr>
          <w:rFonts w:hint="eastAsia"/>
          <w:sz w:val="24"/>
          <w:szCs w:val="24"/>
        </w:rPr>
        <w:t>–</w:t>
      </w:r>
    </w:p>
    <w:p>
      <w:pPr>
        <w:snapToGrid w:val="0"/>
        <w:ind w:firstLine="720" w:firstLineChars="300"/>
        <w:rPr>
          <w:sz w:val="24"/>
          <w:szCs w:val="24"/>
        </w:rPr>
      </w:pPr>
      <w:r>
        <w:rPr>
          <w:rFonts w:hint="eastAsia"/>
          <w:sz w:val="24"/>
          <w:szCs w:val="24"/>
        </w:rPr>
        <w:t>有限责任公司</w:t>
      </w:r>
      <w:r>
        <w:rPr>
          <w:sz w:val="24"/>
          <w:szCs w:val="24"/>
        </w:rPr>
        <w:t>/公司/公司 à responsabilité limité/società à responsabilità limitata;</w:t>
      </w:r>
    </w:p>
    <w:p>
      <w:pPr>
        <w:snapToGrid w:val="0"/>
        <w:ind w:firstLine="960" w:firstLineChars="400"/>
        <w:rPr>
          <w:sz w:val="24"/>
          <w:szCs w:val="24"/>
        </w:rPr>
      </w:pPr>
      <w:r>
        <w:rPr>
          <w:rFonts w:hint="eastAsia"/>
          <w:sz w:val="24"/>
          <w:szCs w:val="24"/>
        </w:rPr>
        <w:t>–</w:t>
      </w:r>
    </w:p>
    <w:p>
      <w:pPr>
        <w:snapToGrid w:val="0"/>
        <w:ind w:left="718" w:leftChars="342"/>
        <w:rPr>
          <w:sz w:val="24"/>
          <w:szCs w:val="24"/>
        </w:rPr>
      </w:pPr>
      <w:r>
        <w:rPr>
          <w:sz w:val="24"/>
          <w:szCs w:val="24"/>
        </w:rPr>
        <w:t>Kommanditaktiengesellschaft/société en commandite par actions/società in accomandita per azioni， and</w:t>
      </w:r>
    </w:p>
    <w:p>
      <w:pPr>
        <w:snapToGrid w:val="0"/>
        <w:ind w:left="479" w:leftChars="114" w:hanging="240" w:hangingChars="100"/>
        <w:rPr>
          <w:sz w:val="24"/>
          <w:szCs w:val="24"/>
        </w:rPr>
      </w:pPr>
      <w:r>
        <w:rPr>
          <w:sz w:val="24"/>
          <w:szCs w:val="24"/>
        </w:rPr>
        <w:t>2.</w:t>
      </w:r>
      <w:r>
        <w:rPr>
          <w:rFonts w:hint="eastAsia"/>
          <w:sz w:val="24"/>
          <w:szCs w:val="24"/>
        </w:rPr>
        <w:t>根据瑞士联邦税法，是瑞士联邦的居民，根据瑞士联邦与欧盟以外的国家之间签订的避免对税收目的的收入双重征税的协议，不被视为共同体或瑞士联邦以外的居民，以及</w:t>
      </w:r>
    </w:p>
    <w:p>
      <w:pPr>
        <w:snapToGrid w:val="0"/>
        <w:ind w:firstLine="240" w:firstLineChars="100"/>
        <w:rPr>
          <w:sz w:val="24"/>
          <w:szCs w:val="24"/>
        </w:rPr>
      </w:pPr>
      <w:r>
        <w:rPr>
          <w:sz w:val="24"/>
          <w:szCs w:val="24"/>
        </w:rPr>
        <w:t>3.</w:t>
      </w:r>
      <w:r>
        <w:rPr>
          <w:rFonts w:hint="eastAsia"/>
          <w:sz w:val="24"/>
          <w:szCs w:val="24"/>
        </w:rPr>
        <w:t>不受限制地缴纳瑞士公司税，不受限制，</w:t>
      </w:r>
      <w:r>
        <w:rPr>
          <w:sz w:val="24"/>
          <w:szCs w:val="24"/>
        </w:rPr>
        <w:t xml:space="preserve"> 也不受限制。</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50g： 根据 § 52 +++ 的规定申请）</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50h 确认，用于减免欧盟或瑞士联邦另一个成员国的预扣税</w:t>
      </w:r>
    </w:p>
    <w:p>
      <w:pPr>
        <w:snapToGrid w:val="0"/>
        <w:rPr>
          <w:sz w:val="24"/>
          <w:szCs w:val="24"/>
        </w:rPr>
      </w:pPr>
      <w:r>
        <w:rPr>
          <w:rFonts w:hint="eastAsia"/>
          <w:sz w:val="24"/>
          <w:szCs w:val="24"/>
        </w:rPr>
        <w:t>根据要求，负责对第</w:t>
      </w:r>
      <w:r>
        <w:rPr>
          <w:sz w:val="24"/>
          <w:szCs w:val="24"/>
        </w:rPr>
        <w:t>50g条第3款第5项所指的德意志联邦共和国公司或欧盟另一成员国公司的常设机构征税的税务局，或对§50g第6款第2句所指的瑞士联邦公司征税的税务局，必须证明该国对§50g所指的利息或特许权使用费的预扣税减免， 接收公司出于税收目的在德国居住，或者常设机构位于德国。</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50i 对某些收入征税和双重征税协定的适用</w:t>
      </w:r>
    </w:p>
    <w:p>
      <w:pPr>
        <w:snapToGrid w:val="0"/>
        <w:rPr>
          <w:sz w:val="24"/>
          <w:szCs w:val="24"/>
        </w:rPr>
      </w:pPr>
      <w:r>
        <w:rPr>
          <w:rFonts w:hint="eastAsia"/>
          <w:sz w:val="24"/>
          <w:szCs w:val="24"/>
        </w:rPr>
        <w:t>（</w:t>
      </w:r>
      <w:r>
        <w:rPr>
          <w:sz w:val="24"/>
          <w:szCs w:val="24"/>
        </w:rPr>
        <w:t>1）是企业资产的资产或是§17所指的股份</w:t>
      </w:r>
    </w:p>
    <w:p>
      <w:pPr>
        <w:snapToGrid w:val="0"/>
        <w:ind w:firstLine="240" w:firstLineChars="100"/>
        <w:rPr>
          <w:sz w:val="24"/>
          <w:szCs w:val="24"/>
        </w:rPr>
      </w:pPr>
      <w:r>
        <w:rPr>
          <w:sz w:val="24"/>
          <w:szCs w:val="24"/>
        </w:rPr>
        <w:t>1.</w:t>
      </w:r>
      <w:r>
        <w:rPr>
          <w:rFonts w:hint="eastAsia"/>
          <w:sz w:val="24"/>
          <w:szCs w:val="24"/>
        </w:rPr>
        <w:t>在</w:t>
      </w:r>
      <w:r>
        <w:rPr>
          <w:sz w:val="24"/>
          <w:szCs w:val="24"/>
        </w:rPr>
        <w:t>2013年6月29日之前已转让或转移到第15（3）段所指的合伙企业的业务资产，</w:t>
      </w:r>
    </w:p>
    <w:p>
      <w:pPr>
        <w:snapToGrid w:val="0"/>
        <w:ind w:firstLine="240" w:firstLineChars="100"/>
        <w:rPr>
          <w:sz w:val="24"/>
          <w:szCs w:val="24"/>
        </w:rPr>
      </w:pPr>
      <w:r>
        <w:rPr>
          <w:sz w:val="24"/>
          <w:szCs w:val="24"/>
        </w:rPr>
        <w:t>2.</w:t>
      </w:r>
      <w:r>
        <w:rPr>
          <w:rFonts w:hint="eastAsia"/>
          <w:sz w:val="24"/>
          <w:szCs w:val="24"/>
        </w:rPr>
        <w:t>在转让或转移时，隐藏储备金没有征税，并且</w:t>
      </w:r>
    </w:p>
    <w:p>
      <w:pPr>
        <w:snapToGrid w:val="0"/>
        <w:ind w:firstLine="240" w:firstLineChars="100"/>
        <w:rPr>
          <w:sz w:val="24"/>
          <w:szCs w:val="24"/>
        </w:rPr>
      </w:pPr>
      <w:r>
        <w:rPr>
          <w:sz w:val="24"/>
          <w:szCs w:val="24"/>
        </w:rPr>
        <w:t>3.</w:t>
      </w:r>
      <w:r>
        <w:rPr>
          <w:rFonts w:hint="eastAsia"/>
          <w:sz w:val="24"/>
          <w:szCs w:val="24"/>
        </w:rPr>
        <w:t>尽管适用本款，但德意志联邦共和国关于出售或撤回这些资产或股份的利润征税的法律在</w:t>
      </w:r>
      <w:r>
        <w:rPr>
          <w:sz w:val="24"/>
          <w:szCs w:val="24"/>
        </w:rPr>
        <w:t>2017年1月1日之前已被排除或限制;</w:t>
      </w:r>
    </w:p>
    <w:p>
      <w:pPr>
        <w:snapToGrid w:val="0"/>
        <w:rPr>
          <w:sz w:val="24"/>
          <w:szCs w:val="24"/>
        </w:rPr>
      </w:pPr>
      <w:r>
        <w:rPr>
          <w:rFonts w:hint="eastAsia"/>
          <w:sz w:val="24"/>
          <w:szCs w:val="24"/>
        </w:rPr>
        <w:t>纳税人如在缔约国另一方的意义上，因随后出售或撤回这些资产或股份而避免双重征税的公约所赚取的利润，应纳税，尽管《避免双重征税公约》有任何相互冲突的规定。</w:t>
      </w:r>
      <w:r>
        <w:rPr>
          <w:rFonts w:hint="eastAsia"/>
          <w:sz w:val="24"/>
          <w:szCs w:val="24"/>
          <w:lang w:eastAsia="zh-CN"/>
        </w:rPr>
        <w:t>.</w:t>
      </w:r>
      <w:r>
        <w:rPr>
          <w:rFonts w:hint="eastAsia"/>
          <w:sz w:val="24"/>
          <w:szCs w:val="24"/>
        </w:rPr>
        <w:t>将§</w:t>
      </w:r>
      <w:r>
        <w:rPr>
          <w:sz w:val="24"/>
          <w:szCs w:val="24"/>
        </w:rPr>
        <w:t xml:space="preserve"> 17所指的股份转让或转移给合伙企业的商业资产，还应包括向以前也开展过§ 15（1）第1句第1项所指的活动或已获得§15（1）句1第2句所指的商业收入的合伙企业授予新股份， 根据《转型税法》第20条，将企业或部分企业或共同企业家的合伙企业份额转让给公司，如果</w:t>
      </w:r>
    </w:p>
    <w:p>
      <w:pPr>
        <w:snapToGrid w:val="0"/>
        <w:ind w:firstLine="240" w:firstLineChars="100"/>
        <w:rPr>
          <w:sz w:val="24"/>
          <w:szCs w:val="24"/>
        </w:rPr>
      </w:pPr>
      <w:r>
        <w:rPr>
          <w:sz w:val="24"/>
          <w:szCs w:val="24"/>
        </w:rPr>
        <w:t>1.</w:t>
      </w:r>
      <w:r>
        <w:rPr>
          <w:rFonts w:hint="eastAsia"/>
          <w:sz w:val="24"/>
          <w:szCs w:val="24"/>
        </w:rPr>
        <w:t>提交日期在</w:t>
      </w:r>
      <w:r>
        <w:rPr>
          <w:sz w:val="24"/>
          <w:szCs w:val="24"/>
        </w:rPr>
        <w:t>2013年6月29日之前，</w:t>
      </w:r>
    </w:p>
    <w:p>
      <w:pPr>
        <w:snapToGrid w:val="0"/>
        <w:ind w:firstLine="240" w:firstLineChars="100"/>
        <w:rPr>
          <w:sz w:val="24"/>
          <w:szCs w:val="24"/>
        </w:rPr>
      </w:pPr>
      <w:r>
        <w:rPr>
          <w:sz w:val="24"/>
          <w:szCs w:val="24"/>
        </w:rPr>
        <w:t>2.</w:t>
      </w:r>
      <w:r>
        <w:rPr>
          <w:rFonts w:hint="eastAsia"/>
          <w:sz w:val="24"/>
          <w:szCs w:val="24"/>
        </w:rPr>
        <w:t>合伙企业在转让后继续作为§</w:t>
      </w:r>
      <w:r>
        <w:rPr>
          <w:sz w:val="24"/>
          <w:szCs w:val="24"/>
        </w:rPr>
        <w:t>15第3款所指的合伙企业存在，并且</w:t>
      </w:r>
    </w:p>
    <w:p>
      <w:pPr>
        <w:snapToGrid w:val="0"/>
        <w:ind w:firstLine="240" w:firstLineChars="100"/>
        <w:rPr>
          <w:sz w:val="24"/>
          <w:szCs w:val="24"/>
        </w:rPr>
      </w:pPr>
      <w:r>
        <w:rPr>
          <w:sz w:val="24"/>
          <w:szCs w:val="24"/>
        </w:rPr>
        <w:t>3.</w:t>
      </w:r>
      <w:r>
        <w:rPr>
          <w:rFonts w:hint="eastAsia"/>
          <w:sz w:val="24"/>
          <w:szCs w:val="24"/>
        </w:rPr>
        <w:t>德意志联邦共和国关于出售或撤回新股利润征税的法律，无论本款适用范围如何，在出资时已被排除或限制，或在</w:t>
      </w:r>
      <w:r>
        <w:rPr>
          <w:sz w:val="24"/>
          <w:szCs w:val="24"/>
        </w:rPr>
        <w:t>2017年1月1日之前被排除或限制。</w:t>
      </w:r>
    </w:p>
    <w:p>
      <w:pPr>
        <w:snapToGrid w:val="0"/>
        <w:rPr>
          <w:sz w:val="24"/>
          <w:szCs w:val="24"/>
        </w:rPr>
      </w:pPr>
      <w:r>
        <w:rPr>
          <w:sz w:val="24"/>
          <w:szCs w:val="24"/>
        </w:rPr>
        <w:t>2第1句所述资产或股份已转让或转移，或已向其授予第2句所指的新股份，而参与合伙企业的当前收入也应纳税，尽管《避免双重征税公约》的规定相互冲突。4如果2013年6月29日之前，资产已成为独资企业或合伙企业的业务资产，并从业务运营中产生收入，因为纳税人可以在转让业务和用户业务中单独或与其他合作伙伴一起执行统一的业务活动，并且用户业务可以强制执行用户业务使用的基本业务基础，则第1句和第3句比照适用。 叶。</w:t>
      </w:r>
    </w:p>
    <w:p>
      <w:pPr>
        <w:snapToGrid w:val="0"/>
        <w:ind w:left="480" w:hanging="480" w:hangingChars="200"/>
        <w:rPr>
          <w:sz w:val="24"/>
          <w:szCs w:val="24"/>
        </w:rPr>
      </w:pPr>
      <w:r>
        <w:rPr>
          <w:rFonts w:hint="eastAsia"/>
          <w:sz w:val="24"/>
          <w:szCs w:val="24"/>
        </w:rPr>
        <w:t>（</w:t>
      </w:r>
      <w:r>
        <w:rPr>
          <w:sz w:val="24"/>
          <w:szCs w:val="24"/>
        </w:rPr>
        <w:t>2）在根据《转型税法》第20条出资的情况下，第1款所指的资产和股份应始终以公允价值承认，偏离《转型税法》第20（2）句第2句，只要德意志联邦共和国关于出售所收到股份的利润征税的法律或《转型税法》第22条第7款所指的与其相关的股份的税收被排除在外。 或受到限制。</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50i：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50j 在某些情况下拒绝免除资本利得税</w:t>
      </w:r>
    </w:p>
    <w:p>
      <w:pPr>
        <w:snapToGrid w:val="0"/>
        <w:ind w:left="480" w:hanging="480" w:hangingChars="200"/>
        <w:rPr>
          <w:sz w:val="24"/>
          <w:szCs w:val="24"/>
        </w:rPr>
      </w:pPr>
      <w:r>
        <w:rPr>
          <w:rFonts w:hint="eastAsia"/>
          <w:sz w:val="24"/>
          <w:szCs w:val="24"/>
        </w:rPr>
        <w:t>（</w:t>
      </w:r>
      <w:r>
        <w:rPr>
          <w:sz w:val="24"/>
          <w:szCs w:val="24"/>
        </w:rPr>
        <w:t>1）拥有§ 43 （1） 第 1 句第 1a 项所指的资本收益的债权人，如果未根据避免双重征税协定征税，或仅按低于 § 43a （1） 第 1 句第 1 句税率的税率征税，则尽管本协议，但仅有权根据 § 50c 第 3 款获得全部或部分救济， 如果他</w:t>
      </w:r>
    </w:p>
    <w:p>
      <w:pPr>
        <w:snapToGrid w:val="0"/>
        <w:ind w:firstLine="240" w:firstLineChars="100"/>
        <w:rPr>
          <w:sz w:val="24"/>
          <w:szCs w:val="24"/>
        </w:rPr>
      </w:pPr>
      <w:r>
        <w:rPr>
          <w:sz w:val="24"/>
          <w:szCs w:val="24"/>
        </w:rPr>
        <w:t>1.</w:t>
      </w:r>
      <w:r>
        <w:rPr>
          <w:rFonts w:hint="eastAsia"/>
          <w:sz w:val="24"/>
          <w:szCs w:val="24"/>
        </w:rPr>
        <w:t>是在第</w:t>
      </w:r>
      <w:r>
        <w:rPr>
          <w:sz w:val="24"/>
          <w:szCs w:val="24"/>
        </w:rPr>
        <w:t>2款所述的股份或利润参与证书所依据的最短持有期内不间断的受益所有人;</w:t>
      </w:r>
    </w:p>
    <w:p>
      <w:pPr>
        <w:snapToGrid w:val="0"/>
        <w:ind w:firstLine="240" w:firstLineChars="100"/>
        <w:rPr>
          <w:sz w:val="24"/>
          <w:szCs w:val="24"/>
        </w:rPr>
      </w:pPr>
      <w:r>
        <w:rPr>
          <w:sz w:val="24"/>
          <w:szCs w:val="24"/>
        </w:rPr>
        <w:t>2.</w:t>
      </w:r>
      <w:r>
        <w:rPr>
          <w:rFonts w:hint="eastAsia"/>
          <w:sz w:val="24"/>
          <w:szCs w:val="24"/>
        </w:rPr>
        <w:t>在第</w:t>
      </w:r>
      <w:r>
        <w:rPr>
          <w:sz w:val="24"/>
          <w:szCs w:val="24"/>
        </w:rPr>
        <w:t>2段所指的最短持有期内不间断地承担第3段所述的最小价值变动风险;（b）</w:t>
      </w:r>
    </w:p>
    <w:p>
      <w:pPr>
        <w:snapToGrid w:val="0"/>
        <w:ind w:firstLine="240" w:firstLineChars="100"/>
        <w:rPr>
          <w:sz w:val="24"/>
          <w:szCs w:val="24"/>
        </w:rPr>
      </w:pPr>
      <w:r>
        <w:rPr>
          <w:sz w:val="24"/>
          <w:szCs w:val="24"/>
        </w:rPr>
        <w:t>3.</w:t>
      </w:r>
      <w:r>
        <w:rPr>
          <w:rFonts w:hint="eastAsia"/>
          <w:sz w:val="24"/>
          <w:szCs w:val="24"/>
        </w:rPr>
        <w:t>没有义务直接或间接地将§</w:t>
      </w:r>
      <w:r>
        <w:rPr>
          <w:sz w:val="24"/>
          <w:szCs w:val="24"/>
        </w:rPr>
        <w:t>43第1款第1句第1a项所指的投资收入全部或部分偿还给他人。</w:t>
      </w:r>
    </w:p>
    <w:p>
      <w:pPr>
        <w:snapToGrid w:val="0"/>
        <w:rPr>
          <w:sz w:val="24"/>
          <w:szCs w:val="24"/>
        </w:rPr>
      </w:pPr>
      <w:r>
        <w:rPr>
          <w:rFonts w:hint="eastAsia"/>
          <w:sz w:val="24"/>
          <w:szCs w:val="24"/>
        </w:rPr>
        <w:t>第</w:t>
      </w:r>
      <w:r>
        <w:rPr>
          <w:sz w:val="24"/>
          <w:szCs w:val="24"/>
        </w:rPr>
        <w:t>1句经适当变通后适用于产生第43（3）句1所指的国内投资收入并委托给国外证券代收银行保管的股份或利润参与证书。</w:t>
      </w:r>
    </w:p>
    <w:p>
      <w:pPr>
        <w:snapToGrid w:val="0"/>
        <w:ind w:left="480" w:hanging="480" w:hangingChars="200"/>
        <w:rPr>
          <w:sz w:val="24"/>
          <w:szCs w:val="24"/>
        </w:rPr>
      </w:pPr>
      <w:r>
        <w:rPr>
          <w:rFonts w:hint="eastAsia"/>
          <w:sz w:val="24"/>
          <w:szCs w:val="24"/>
        </w:rPr>
        <w:t>（2）最短持有期为</w:t>
      </w:r>
      <w:r>
        <w:rPr>
          <w:sz w:val="24"/>
          <w:szCs w:val="24"/>
        </w:rPr>
        <w:t>45天，期限应在投资收益到期日前45天及到期日后45天内达到。</w:t>
      </w:r>
      <w:r>
        <w:rPr>
          <w:rFonts w:hint="eastAsia"/>
          <w:sz w:val="24"/>
          <w:szCs w:val="24"/>
          <w:lang w:eastAsia="zh-CN"/>
        </w:rPr>
        <w:t>.</w:t>
      </w:r>
      <w:r>
        <w:rPr>
          <w:sz w:val="24"/>
          <w:szCs w:val="24"/>
        </w:rPr>
        <w:t>在收购和出售的情况下，必须假定首先购买的股份或利润参与证书首先被出售。</w:t>
      </w:r>
    </w:p>
    <w:p>
      <w:pPr>
        <w:snapToGrid w:val="0"/>
        <w:ind w:left="480" w:hanging="480" w:hangingChars="200"/>
        <w:rPr>
          <w:sz w:val="24"/>
          <w:szCs w:val="24"/>
        </w:rPr>
      </w:pPr>
      <w:r>
        <w:rPr>
          <w:rFonts w:hint="eastAsia"/>
          <w:sz w:val="24"/>
          <w:szCs w:val="24"/>
        </w:rPr>
        <w:t>（</w:t>
      </w:r>
      <w:r>
        <w:rPr>
          <w:sz w:val="24"/>
          <w:szCs w:val="24"/>
        </w:rPr>
        <w:t>3）投资收益的债权人必须承担股份或利润参与证书价值下降至少70%的风险（最低价值变动风险），同时考虑到反对债权和关联方的债权。</w:t>
      </w:r>
      <w:r>
        <w:rPr>
          <w:rFonts w:hint="eastAsia"/>
          <w:sz w:val="24"/>
          <w:szCs w:val="24"/>
          <w:lang w:eastAsia="zh-CN"/>
        </w:rPr>
        <w:t>.</w:t>
      </w:r>
      <w:r>
        <w:rPr>
          <w:sz w:val="24"/>
          <w:szCs w:val="24"/>
        </w:rPr>
        <w:t>特别是，如果投资收入的债权人或与其关系密切的人达成了直接或间接将股票或利润参与证书价值变化风险降低30%以上的对冲交易，则没有足够的最低价值变化风险。</w:t>
      </w:r>
    </w:p>
    <w:p>
      <w:pPr>
        <w:snapToGrid w:val="0"/>
        <w:rPr>
          <w:sz w:val="24"/>
          <w:szCs w:val="24"/>
        </w:rPr>
      </w:pPr>
      <w:r>
        <w:rPr>
          <w:rFonts w:hint="eastAsia"/>
          <w:sz w:val="24"/>
          <w:szCs w:val="24"/>
        </w:rPr>
        <w:t>（4）第一款至第三款只适用于下列情况：</w:t>
      </w:r>
    </w:p>
    <w:p>
      <w:pPr>
        <w:snapToGrid w:val="0"/>
        <w:ind w:left="479" w:leftChars="114" w:hanging="240" w:hangingChars="100"/>
        <w:rPr>
          <w:sz w:val="24"/>
          <w:szCs w:val="24"/>
        </w:rPr>
      </w:pPr>
      <w:r>
        <w:rPr>
          <w:sz w:val="24"/>
          <w:szCs w:val="24"/>
        </w:rPr>
        <w:t>1.</w:t>
      </w:r>
      <w:r>
        <w:rPr>
          <w:rFonts w:hint="eastAsia"/>
          <w:sz w:val="24"/>
          <w:szCs w:val="24"/>
        </w:rPr>
        <w:t>根据关于避免双重征税的协定，申请所依据的资本利得税低于§</w:t>
      </w:r>
      <w:r>
        <w:rPr>
          <w:sz w:val="24"/>
          <w:szCs w:val="24"/>
        </w:rPr>
        <w:t xml:space="preserve"> 43（1）第1句第1a句和第1款第2句所指的资本利得总额的15%，以及</w:t>
      </w:r>
    </w:p>
    <w:p>
      <w:pPr>
        <w:snapToGrid w:val="0"/>
        <w:ind w:left="479" w:leftChars="114" w:hanging="240" w:hangingChars="100"/>
        <w:rPr>
          <w:sz w:val="24"/>
          <w:szCs w:val="24"/>
        </w:rPr>
      </w:pPr>
      <w:r>
        <w:rPr>
          <w:sz w:val="24"/>
          <w:szCs w:val="24"/>
        </w:rPr>
        <w:t>2.</w:t>
      </w:r>
      <w:r>
        <w:rPr>
          <w:rFonts w:hint="eastAsia"/>
          <w:sz w:val="24"/>
          <w:szCs w:val="24"/>
        </w:rPr>
        <w:t>它不是有限应税资本公司的资本收益，该公司在资本公司名义资本中至少拥有十分之一的直接份额，具有《公司税法》第</w:t>
      </w:r>
      <w:r>
        <w:rPr>
          <w:sz w:val="24"/>
          <w:szCs w:val="24"/>
        </w:rPr>
        <w:t>1（1）（1）款所指的无限纳税义务，并且在其居住国对收入或利润征税，但不被免除，资本公司负有无限的纳税义务。</w:t>
      </w:r>
    </w:p>
    <w:p>
      <w:pPr>
        <w:snapToGrid w:val="0"/>
        <w:rPr>
          <w:sz w:val="24"/>
          <w:szCs w:val="24"/>
        </w:rPr>
      </w:pPr>
      <w:r>
        <w:rPr>
          <w:rFonts w:hint="eastAsia"/>
          <w:sz w:val="24"/>
          <w:szCs w:val="24"/>
        </w:rPr>
        <w:t>如果第</w:t>
      </w:r>
      <w:r>
        <w:rPr>
          <w:sz w:val="24"/>
          <w:szCs w:val="24"/>
        </w:rPr>
        <w:t>43（1）条第1款第1a项和第1款第2款所指的投资收入的债权人至少一年，在流入时不间断地成为股份或利润参与证书的受益所有人，则第1至第3款不适用;第2款第2句应比照适用。</w:t>
      </w:r>
    </w:p>
    <w:p>
      <w:pPr>
        <w:snapToGrid w:val="0"/>
        <w:ind w:left="480" w:hanging="480" w:hangingChars="200"/>
        <w:rPr>
          <w:sz w:val="24"/>
          <w:szCs w:val="24"/>
        </w:rPr>
      </w:pPr>
      <w:r>
        <w:rPr>
          <w:rFonts w:hint="eastAsia"/>
          <w:sz w:val="24"/>
          <w:szCs w:val="24"/>
        </w:rPr>
        <w:t>（</w:t>
      </w:r>
      <w:r>
        <w:rPr>
          <w:sz w:val="24"/>
          <w:szCs w:val="24"/>
        </w:rPr>
        <w:t>5）关于避免双重征税的协定的规定、《税法》第42条和其他税收规定，只要它们将减免限制在更广泛的程度上，就不受影响。</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51 授权</w:t>
      </w:r>
    </w:p>
    <w:p>
      <w:pPr>
        <w:snapToGrid w:val="0"/>
        <w:rPr>
          <w:sz w:val="24"/>
          <w:szCs w:val="24"/>
        </w:rPr>
      </w:pPr>
      <w:r>
        <w:rPr>
          <w:rFonts w:hint="eastAsia"/>
          <w:sz w:val="24"/>
          <w:szCs w:val="24"/>
        </w:rPr>
        <w:t>（1）</w:t>
      </w:r>
      <w:r>
        <w:rPr>
          <w:sz w:val="24"/>
          <w:szCs w:val="24"/>
        </w:rPr>
        <w:t>联邦政府经联邦参议院之同意，有权：</w:t>
      </w:r>
    </w:p>
    <w:p>
      <w:pPr>
        <w:snapToGrid w:val="0"/>
        <w:ind w:left="479" w:leftChars="114" w:hanging="240" w:hangingChars="100"/>
        <w:rPr>
          <w:sz w:val="24"/>
          <w:szCs w:val="24"/>
        </w:rPr>
      </w:pPr>
      <w:r>
        <w:rPr>
          <w:sz w:val="24"/>
          <w:szCs w:val="24"/>
        </w:rPr>
        <w:t>1.</w:t>
      </w:r>
      <w:r>
        <w:rPr>
          <w:rFonts w:hint="eastAsia"/>
          <w:sz w:val="24"/>
          <w:szCs w:val="24"/>
        </w:rPr>
        <w:t>颁布执行本法的法令，只要这样做是必要的，以保持税收的统一，消除困难情况下的不公平，免除最低生活水平或简化税收程序，即：</w:t>
      </w:r>
    </w:p>
    <w:p>
      <w:pPr>
        <w:snapToGrid w:val="0"/>
        <w:ind w:left="479" w:leftChars="114" w:hanging="240" w:hangingChars="100"/>
        <w:rPr>
          <w:sz w:val="24"/>
          <w:szCs w:val="24"/>
        </w:rPr>
      </w:pPr>
      <w:r>
        <w:rPr>
          <w:sz w:val="24"/>
          <w:szCs w:val="24"/>
        </w:rPr>
        <w:t>a)</w:t>
      </w:r>
      <w:r>
        <w:rPr>
          <w:rFonts w:hint="eastAsia"/>
          <w:sz w:val="24"/>
          <w:szCs w:val="24"/>
        </w:rPr>
        <w:t>关于纳税义务的界定，将提交纳税申报表的义务限制在可以评估的情况下，所得税申报表应附的文件以及第三方提供援助的义务</w:t>
      </w:r>
      <w:r>
        <w:rPr>
          <w:sz w:val="24"/>
          <w:szCs w:val="24"/>
        </w:rPr>
        <w:t>;</w:t>
      </w:r>
    </w:p>
    <w:p>
      <w:pPr>
        <w:snapToGrid w:val="0"/>
        <w:ind w:firstLine="240" w:firstLineChars="100"/>
        <w:rPr>
          <w:sz w:val="24"/>
          <w:szCs w:val="24"/>
        </w:rPr>
      </w:pPr>
      <w:r>
        <w:rPr>
          <w:sz w:val="24"/>
          <w:szCs w:val="24"/>
        </w:rPr>
        <w:t>b)</w:t>
      </w:r>
      <w:r>
        <w:rPr>
          <w:rFonts w:hint="eastAsia"/>
          <w:sz w:val="24"/>
          <w:szCs w:val="24"/>
        </w:rPr>
        <w:t>关于收入的确定和收入的确定，包括可扣除额</w:t>
      </w:r>
      <w:r>
        <w:rPr>
          <w:sz w:val="24"/>
          <w:szCs w:val="24"/>
        </w:rPr>
        <w:t>;</w:t>
      </w:r>
    </w:p>
    <w:p>
      <w:pPr>
        <w:snapToGrid w:val="0"/>
        <w:ind w:left="479" w:leftChars="114" w:hanging="240" w:hangingChars="100"/>
        <w:rPr>
          <w:sz w:val="24"/>
          <w:szCs w:val="24"/>
        </w:rPr>
      </w:pPr>
      <w:r>
        <w:rPr>
          <w:sz w:val="24"/>
          <w:szCs w:val="24"/>
        </w:rPr>
        <w:t>c)</w:t>
      </w:r>
      <w:r>
        <w:rPr>
          <w:rFonts w:hint="eastAsia"/>
          <w:sz w:val="24"/>
          <w:szCs w:val="24"/>
        </w:rPr>
        <w:t>如果纳税人从商业企业（§</w:t>
      </w:r>
      <w:r>
        <w:rPr>
          <w:sz w:val="24"/>
          <w:szCs w:val="24"/>
        </w:rPr>
        <w:t xml:space="preserve"> 15）或自雇工作（§ 18）获得收入，则对于应税金额与税基大致相同的企业集团，特殊运营费用一次性支付金额，金额为“增值税法”§1第1款第1项所指的营业额的百分比;出售固定资产的收入不予考虑。</w:t>
      </w:r>
      <w:r>
        <w:rPr>
          <w:rFonts w:hint="eastAsia"/>
          <w:sz w:val="24"/>
          <w:szCs w:val="24"/>
          <w:lang w:eastAsia="zh-CN"/>
        </w:rPr>
        <w:t>.</w:t>
      </w:r>
      <w:r>
        <w:rPr>
          <w:sz w:val="24"/>
          <w:szCs w:val="24"/>
        </w:rPr>
        <w:t>只有根据§ 4第3款通过收入盈余计算确定利润的纳税人才能利用特殊的运营费用一次性付款。2在确定经营支出特别标准金额的数额时，应当按照经济活动的分类、税收统计的版本，对持股额的分配进行核算。4在确定特殊运营费用标准金额时，除支付给税务局的增值税外，必须考虑所有运营费用。5在出售或撤回固定</w:t>
      </w:r>
      <w:r>
        <w:rPr>
          <w:rFonts w:hint="eastAsia"/>
          <w:sz w:val="24"/>
          <w:szCs w:val="24"/>
        </w:rPr>
        <w:t>资产的情况下，购置或生产成本减去§</w:t>
      </w:r>
      <w:r>
        <w:rPr>
          <w:sz w:val="24"/>
          <w:szCs w:val="24"/>
        </w:rPr>
        <w:t>7第1款或第4款规定的磨损扣除额以及销售成本，除特殊运营费用外，还可以一次性扣除。6纳税人可以在下一个评估期内确定实际经营费用。6如果纳税人为确定实际经营费用而变更，则固定资产的折旧资产及其购置或生产成本减去根据第7条第1款或第4款扣除的磨损扣除额，应列入持续清单。8§ 4 第3款 第5句不受影响。第九变更后确定实际运营费用，只允许在以下四个评估期届满后重新使用特殊运营费用;税法第140和141条不受影响;</w:t>
      </w:r>
    </w:p>
    <w:p>
      <w:pPr>
        <w:snapToGrid w:val="0"/>
        <w:ind w:firstLine="240" w:firstLineChars="100"/>
        <w:rPr>
          <w:sz w:val="24"/>
          <w:szCs w:val="24"/>
        </w:rPr>
      </w:pPr>
      <w:r>
        <w:rPr>
          <w:sz w:val="24"/>
          <w:szCs w:val="24"/>
        </w:rPr>
        <w:t>d)</w:t>
      </w:r>
      <w:r>
        <w:rPr>
          <w:rFonts w:hint="eastAsia"/>
          <w:sz w:val="24"/>
          <w:szCs w:val="24"/>
        </w:rPr>
        <w:t>关于评估，关税规则和税收支付规则的应用，包括税收减免</w:t>
      </w:r>
      <w:r>
        <w:rPr>
          <w:sz w:val="24"/>
          <w:szCs w:val="24"/>
        </w:rPr>
        <w:t>;</w:t>
      </w:r>
    </w:p>
    <w:p>
      <w:pPr>
        <w:snapToGrid w:val="0"/>
        <w:ind w:firstLine="240" w:firstLineChars="100"/>
        <w:rPr>
          <w:sz w:val="24"/>
          <w:szCs w:val="24"/>
        </w:rPr>
      </w:pPr>
      <w:r>
        <w:rPr>
          <w:sz w:val="24"/>
          <w:szCs w:val="24"/>
        </w:rPr>
        <w:t>e)</w:t>
      </w:r>
      <w:r>
        <w:rPr>
          <w:rFonts w:hint="eastAsia"/>
          <w:sz w:val="24"/>
          <w:szCs w:val="24"/>
        </w:rPr>
        <w:t>对受有限纳税义务的人征税，包括减税</w:t>
      </w:r>
      <w:r>
        <w:rPr>
          <w:sz w:val="24"/>
          <w:szCs w:val="24"/>
        </w:rPr>
        <w:t>;</w:t>
      </w:r>
    </w:p>
    <w:p>
      <w:pPr>
        <w:snapToGrid w:val="0"/>
        <w:ind w:firstLine="240" w:firstLineChars="100"/>
        <w:rPr>
          <w:sz w:val="24"/>
          <w:szCs w:val="24"/>
        </w:rPr>
      </w:pPr>
      <w:r>
        <w:rPr>
          <w:sz w:val="24"/>
          <w:szCs w:val="24"/>
        </w:rPr>
        <w:t>f)</w:t>
      </w:r>
      <w:r>
        <w:rPr>
          <w:rFonts w:hint="eastAsia"/>
          <w:sz w:val="24"/>
          <w:szCs w:val="24"/>
        </w:rPr>
        <w:t>（略）</w:t>
      </w:r>
    </w:p>
    <w:p>
      <w:pPr>
        <w:snapToGrid w:val="0"/>
        <w:rPr>
          <w:sz w:val="24"/>
          <w:szCs w:val="24"/>
        </w:rPr>
      </w:pPr>
      <w:r>
        <w:rPr>
          <w:sz w:val="24"/>
          <w:szCs w:val="24"/>
        </w:rPr>
        <w:t>2.</w:t>
      </w:r>
      <w:r>
        <w:rPr>
          <w:rFonts w:hint="eastAsia"/>
          <w:sz w:val="24"/>
          <w:szCs w:val="24"/>
        </w:rPr>
        <w:t>将通过法令通过的条例</w:t>
      </w:r>
    </w:p>
    <w:p>
      <w:pPr>
        <w:snapToGrid w:val="0"/>
        <w:ind w:left="479" w:leftChars="114" w:hanging="240" w:hangingChars="100"/>
        <w:rPr>
          <w:sz w:val="24"/>
          <w:szCs w:val="24"/>
        </w:rPr>
      </w:pPr>
      <w:r>
        <w:rPr>
          <w:sz w:val="24"/>
          <w:szCs w:val="24"/>
        </w:rPr>
        <w:t>a)</w:t>
      </w:r>
      <w:r>
        <w:rPr>
          <w:rFonts w:hint="eastAsia"/>
          <w:sz w:val="24"/>
          <w:szCs w:val="24"/>
        </w:rPr>
        <w:t>因废除或修正本法的规定而产生的法律后果，只要这样做对于保持税收的统一或在困难情况下消除不公平是必要的</w:t>
      </w:r>
      <w:r>
        <w:rPr>
          <w:sz w:val="24"/>
          <w:szCs w:val="24"/>
        </w:rPr>
        <w:t>;</w:t>
      </w:r>
    </w:p>
    <w:p>
      <w:pPr>
        <w:snapToGrid w:val="0"/>
        <w:ind w:firstLine="240" w:firstLineChars="100"/>
        <w:rPr>
          <w:sz w:val="24"/>
          <w:szCs w:val="24"/>
        </w:rPr>
      </w:pPr>
      <w:r>
        <w:rPr>
          <w:sz w:val="24"/>
          <w:szCs w:val="24"/>
        </w:rPr>
        <w:t>b)</w:t>
      </w:r>
      <w:r>
        <w:rPr>
          <w:rFonts w:hint="eastAsia"/>
          <w:sz w:val="24"/>
          <w:szCs w:val="24"/>
        </w:rPr>
        <w:t>（略）</w:t>
      </w:r>
    </w:p>
    <w:p>
      <w:pPr>
        <w:snapToGrid w:val="0"/>
        <w:ind w:firstLine="240" w:firstLineChars="100"/>
        <w:rPr>
          <w:sz w:val="24"/>
          <w:szCs w:val="24"/>
        </w:rPr>
      </w:pPr>
      <w:r>
        <w:rPr>
          <w:sz w:val="24"/>
          <w:szCs w:val="24"/>
        </w:rPr>
        <w:t>c)</w:t>
      </w:r>
      <w:r>
        <w:rPr>
          <w:rFonts w:hint="eastAsia"/>
          <w:sz w:val="24"/>
          <w:szCs w:val="24"/>
        </w:rPr>
        <w:t>关于§</w:t>
      </w:r>
      <w:r>
        <w:rPr>
          <w:sz w:val="24"/>
          <w:szCs w:val="24"/>
        </w:rPr>
        <w:t xml:space="preserve"> 10b所指的捐赠证明，包括简化的证明要求;</w:t>
      </w:r>
    </w:p>
    <w:p>
      <w:pPr>
        <w:snapToGrid w:val="0"/>
        <w:ind w:left="479" w:leftChars="114" w:hanging="240" w:hangingChars="100"/>
        <w:rPr>
          <w:sz w:val="24"/>
          <w:szCs w:val="24"/>
        </w:rPr>
      </w:pPr>
      <w:r>
        <w:rPr>
          <w:sz w:val="24"/>
          <w:szCs w:val="24"/>
        </w:rPr>
        <w:t>d)</w:t>
      </w:r>
      <w:r>
        <w:rPr>
          <w:rFonts w:hint="eastAsia"/>
          <w:sz w:val="24"/>
          <w:szCs w:val="24"/>
        </w:rPr>
        <w:t>在第</w:t>
      </w:r>
      <w:r>
        <w:rPr>
          <w:sz w:val="24"/>
          <w:szCs w:val="24"/>
        </w:rPr>
        <w:t>38（1）（2）段所述的情况下，确保德意志联邦共和国的纳税义务，或确保在对居住在国外的临时代理工人免征德意志联邦共和国税款的情况下，根据避免双重征税公约在国外的适当征税。</w:t>
      </w:r>
      <w:r>
        <w:rPr>
          <w:rFonts w:hint="eastAsia"/>
          <w:sz w:val="24"/>
          <w:szCs w:val="24"/>
          <w:lang w:eastAsia="zh-CN"/>
        </w:rPr>
        <w:t>.</w:t>
      </w:r>
      <w:r>
        <w:rPr>
          <w:sz w:val="24"/>
          <w:szCs w:val="24"/>
        </w:rPr>
        <w:t>为此目的，可根据政府间规则确定：</w:t>
      </w:r>
    </w:p>
    <w:p>
      <w:pPr>
        <w:snapToGrid w:val="0"/>
        <w:ind w:firstLine="480" w:firstLineChars="200"/>
        <w:rPr>
          <w:sz w:val="24"/>
          <w:szCs w:val="24"/>
        </w:rPr>
      </w:pPr>
      <w:r>
        <w:rPr>
          <w:sz w:val="24"/>
          <w:szCs w:val="24"/>
        </w:rPr>
        <w:t>aa）</w:t>
      </w:r>
      <w:r>
        <w:rPr>
          <w:rFonts w:hint="eastAsia"/>
          <w:sz w:val="24"/>
          <w:szCs w:val="24"/>
        </w:rPr>
        <w:t>借款人为此目的在必要的范围内参与此类程序，</w:t>
      </w:r>
    </w:p>
    <w:p>
      <w:pPr>
        <w:snapToGrid w:val="0"/>
        <w:ind w:firstLine="480" w:firstLineChars="200"/>
        <w:rPr>
          <w:sz w:val="24"/>
          <w:szCs w:val="24"/>
        </w:rPr>
      </w:pPr>
      <w:r>
        <w:rPr>
          <w:rFonts w:hint="eastAsia"/>
          <w:sz w:val="24"/>
          <w:szCs w:val="24"/>
        </w:rPr>
        <w:t>bb)如果他违反合作义务，他就不能在责任诉讼中依赖协议的豁免条款</w:t>
      </w:r>
      <w:r>
        <w:rPr>
          <w:sz w:val="24"/>
          <w:szCs w:val="24"/>
        </w:rPr>
        <w:t>;</w:t>
      </w:r>
    </w:p>
    <w:p>
      <w:pPr>
        <w:snapToGrid w:val="0"/>
        <w:ind w:firstLine="240" w:firstLineChars="100"/>
        <w:rPr>
          <w:sz w:val="24"/>
          <w:szCs w:val="24"/>
        </w:rPr>
      </w:pPr>
      <w:r>
        <w:rPr>
          <w:sz w:val="24"/>
          <w:szCs w:val="24"/>
        </w:rPr>
        <w:t>e)</w:t>
      </w:r>
      <w:r>
        <w:rPr>
          <w:rFonts w:hint="eastAsia"/>
          <w:sz w:val="24"/>
          <w:szCs w:val="24"/>
        </w:rPr>
        <w:t>最大</w:t>
      </w:r>
      <w:r>
        <w:rPr>
          <w:sz w:val="24"/>
          <w:szCs w:val="24"/>
        </w:rPr>
        <w:t xml:space="preserve"> m）（省略）</w:t>
      </w:r>
    </w:p>
    <w:p>
      <w:pPr>
        <w:snapToGrid w:val="0"/>
        <w:ind w:firstLine="240" w:firstLineChars="100"/>
        <w:rPr>
          <w:sz w:val="24"/>
          <w:szCs w:val="24"/>
        </w:rPr>
      </w:pPr>
      <w:r>
        <w:rPr>
          <w:sz w:val="24"/>
          <w:szCs w:val="24"/>
        </w:rPr>
        <w:t>n)</w:t>
      </w:r>
      <w:r>
        <w:rPr>
          <w:rFonts w:hint="eastAsia"/>
          <w:sz w:val="24"/>
          <w:szCs w:val="24"/>
        </w:rPr>
        <w:t>关于特殊折旧</w:t>
      </w:r>
    </w:p>
    <w:p>
      <w:pPr>
        <w:snapToGrid w:val="0"/>
        <w:ind w:left="959" w:leftChars="228" w:hanging="480" w:hangingChars="200"/>
        <w:rPr>
          <w:sz w:val="24"/>
          <w:szCs w:val="24"/>
        </w:rPr>
      </w:pPr>
      <w:r>
        <w:rPr>
          <w:sz w:val="24"/>
          <w:szCs w:val="24"/>
        </w:rPr>
        <w:t>aa）</w:t>
      </w:r>
      <w:r>
        <w:rPr>
          <w:rFonts w:hint="eastAsia"/>
          <w:sz w:val="24"/>
          <w:szCs w:val="24"/>
        </w:rPr>
        <w:t>在煤炭、沥青、褐煤和矿石开采的土木工程作业中，在地下固定资产资产的情况下，以及在地下固定资产的某些与地下矿山作业直接相关的固定资产的情况下，用于提取、绳索旅行、保水和通风以及地面矿产资产的加工，前提是这些资产</w:t>
      </w:r>
    </w:p>
    <w:p>
      <w:pPr>
        <w:snapToGrid w:val="0"/>
        <w:ind w:firstLine="960" w:firstLineChars="400"/>
        <w:rPr>
          <w:sz w:val="24"/>
          <w:szCs w:val="24"/>
        </w:rPr>
      </w:pPr>
      <w:r>
        <w:rPr>
          <w:rFonts w:hint="eastAsia"/>
          <w:sz w:val="24"/>
          <w:szCs w:val="24"/>
        </w:rPr>
        <w:t>用于建造新的输送轴系统，也以连接轴系统的形式，</w:t>
      </w:r>
    </w:p>
    <w:p>
      <w:pPr>
        <w:snapToGrid w:val="0"/>
        <w:ind w:left="958" w:leftChars="456"/>
        <w:rPr>
          <w:sz w:val="24"/>
          <w:szCs w:val="24"/>
        </w:rPr>
      </w:pPr>
      <w:r>
        <w:rPr>
          <w:rFonts w:hint="eastAsia"/>
          <w:sz w:val="24"/>
          <w:szCs w:val="24"/>
        </w:rPr>
        <w:t>用于新竖井的建设以及矿井的扩建，以及由于闲置工厂的进水而扩大现有竖井的水管理，</w:t>
      </w:r>
    </w:p>
    <w:p>
      <w:pPr>
        <w:snapToGrid w:val="0"/>
        <w:ind w:left="958" w:leftChars="456"/>
        <w:rPr>
          <w:sz w:val="24"/>
          <w:szCs w:val="24"/>
        </w:rPr>
      </w:pPr>
      <w:r>
        <w:rPr>
          <w:rFonts w:hint="eastAsia"/>
          <w:sz w:val="24"/>
          <w:szCs w:val="24"/>
        </w:rPr>
        <w:t>用于主轴、盲井、巷道和采矿输送、巷道挖泥、提取、回填管理、绳索运输、通风和水管理以及处理中的合理化措施，</w:t>
      </w:r>
    </w:p>
    <w:p>
      <w:pPr>
        <w:snapToGrid w:val="0"/>
        <w:ind w:firstLine="960" w:firstLineChars="400"/>
        <w:rPr>
          <w:sz w:val="24"/>
          <w:szCs w:val="24"/>
        </w:rPr>
      </w:pPr>
      <w:r>
        <w:rPr>
          <w:rFonts w:hint="eastAsia"/>
          <w:sz w:val="24"/>
          <w:szCs w:val="24"/>
        </w:rPr>
        <w:t>用于将多个输送机轴系统组合成一个均匀的输送机轴系统，以及</w:t>
      </w:r>
    </w:p>
    <w:p>
      <w:pPr>
        <w:snapToGrid w:val="0"/>
        <w:ind w:firstLine="960" w:firstLineChars="400"/>
        <w:rPr>
          <w:sz w:val="24"/>
          <w:szCs w:val="24"/>
        </w:rPr>
      </w:pPr>
      <w:r>
        <w:rPr>
          <w:rFonts w:hint="eastAsia"/>
          <w:sz w:val="24"/>
          <w:szCs w:val="24"/>
        </w:rPr>
        <w:t>用于重新打开闲置的矿坑和现场零件，</w:t>
      </w:r>
    </w:p>
    <w:p>
      <w:pPr>
        <w:snapToGrid w:val="0"/>
        <w:ind w:left="719" w:leftChars="114" w:hanging="480" w:hangingChars="200"/>
        <w:rPr>
          <w:sz w:val="24"/>
          <w:szCs w:val="24"/>
        </w:rPr>
      </w:pPr>
      <w:r>
        <w:rPr>
          <w:rFonts w:hint="eastAsia"/>
          <w:sz w:val="24"/>
          <w:szCs w:val="24"/>
        </w:rPr>
        <w:t>bb)在褐煤和矿石开采的露天采矿作业中，用于移动固定资产的某些资产（矿山露头，排水系统，矿山救援和急救的大型设备和设施以及矿石开采以及加工厂），其中</w:t>
      </w:r>
    </w:p>
    <w:p>
      <w:pPr>
        <w:snapToGrid w:val="0"/>
        <w:ind w:firstLine="720" w:firstLineChars="300"/>
        <w:rPr>
          <w:sz w:val="24"/>
          <w:szCs w:val="24"/>
        </w:rPr>
      </w:pPr>
      <w:r>
        <w:rPr>
          <w:rFonts w:hint="eastAsia"/>
          <w:sz w:val="24"/>
          <w:szCs w:val="24"/>
        </w:rPr>
        <w:t>用于开发新的露天矿，也以连接露天矿的形式，为正在进行的露天矿采取合理化措施，</w:t>
      </w:r>
    </w:p>
    <w:p>
      <w:pPr>
        <w:snapToGrid w:val="0"/>
        <w:ind w:firstLine="720" w:firstLineChars="300"/>
        <w:rPr>
          <w:sz w:val="24"/>
          <w:szCs w:val="24"/>
        </w:rPr>
      </w:pPr>
      <w:r>
        <w:rPr>
          <w:rFonts w:hint="eastAsia"/>
          <w:sz w:val="24"/>
          <w:szCs w:val="24"/>
        </w:rPr>
        <w:t>在过渡到露天采矿以进行矿床的挖掘和开采期间，以及</w:t>
      </w:r>
    </w:p>
    <w:p>
      <w:pPr>
        <w:snapToGrid w:val="0"/>
        <w:ind w:firstLine="720" w:firstLineChars="300"/>
        <w:rPr>
          <w:sz w:val="24"/>
          <w:szCs w:val="24"/>
        </w:rPr>
      </w:pPr>
      <w:r>
        <w:rPr>
          <w:rFonts w:hint="eastAsia"/>
          <w:sz w:val="24"/>
          <w:szCs w:val="24"/>
        </w:rPr>
        <w:t>用于退役露天矿的重新调试</w:t>
      </w:r>
    </w:p>
    <w:p>
      <w:pPr>
        <w:snapToGrid w:val="0"/>
        <w:rPr>
          <w:sz w:val="24"/>
          <w:szCs w:val="24"/>
        </w:rPr>
      </w:pPr>
      <w:r>
        <w:rPr>
          <w:rFonts w:hint="eastAsia"/>
          <w:sz w:val="24"/>
          <w:szCs w:val="24"/>
        </w:rPr>
        <w:t>由根据第</w:t>
      </w:r>
      <w:r>
        <w:rPr>
          <w:sz w:val="24"/>
          <w:szCs w:val="24"/>
        </w:rPr>
        <w:t>5款确定利润的应纳税人在1990年1月1日之前购买或生产。</w:t>
      </w:r>
      <w:r>
        <w:rPr>
          <w:rFonts w:hint="eastAsia"/>
          <w:sz w:val="24"/>
          <w:szCs w:val="24"/>
          <w:lang w:eastAsia="zh-CN"/>
        </w:rPr>
        <w:t>.</w:t>
      </w:r>
      <w:r>
        <w:rPr>
          <w:sz w:val="24"/>
          <w:szCs w:val="24"/>
        </w:rPr>
        <w:t>特殊折旧已经可以用于购置成本的预付款和部分生产成本。2如果应纳税人在1990年1月1日之前订购资产或开始制造这些资产，对于1989年12月31日之后和1991年1月1日之前购买或生产的资产，以及对于1991年1月1日之前发生的购置费用和部分生产费用的预付款，也可以要求特别折旧。4使用特别折旧的先决条件是，指定项目的资格已获得国家最高经济当局与联邦经济事务和能源部的协议认证。5特别折旧可在购置或生产的财政年度和随后的四个销售年度使用，</w:t>
      </w:r>
      <w:r>
        <w:rPr>
          <w:rFonts w:hint="eastAsia"/>
          <w:sz w:val="24"/>
          <w:szCs w:val="24"/>
        </w:rPr>
        <w:t>对于固定资产的动产，最高可达</w:t>
      </w:r>
      <w:r>
        <w:rPr>
          <w:sz w:val="24"/>
          <w:szCs w:val="24"/>
        </w:rPr>
        <w:t>50%，对于不动产，则最高可达购置或生产成本的30%。6此外，对于露天褐煤和矿石矿的受益项目，可以允许在1991年1月1日之前的预储存期内花费的费用作为可立即扣除的运营费用处理;</w:t>
      </w:r>
    </w:p>
    <w:p>
      <w:pPr>
        <w:snapToGrid w:val="0"/>
        <w:rPr>
          <w:sz w:val="24"/>
          <w:szCs w:val="24"/>
        </w:rPr>
      </w:pPr>
      <w:r>
        <w:rPr>
          <w:sz w:val="24"/>
          <w:szCs w:val="24"/>
        </w:rPr>
        <w:t>o)</w:t>
      </w:r>
      <w:r>
        <w:rPr>
          <w:rFonts w:hint="eastAsia"/>
          <w:sz w:val="24"/>
          <w:szCs w:val="24"/>
        </w:rPr>
        <w:t>（略）</w:t>
      </w:r>
    </w:p>
    <w:p>
      <w:pPr>
        <w:snapToGrid w:val="0"/>
        <w:ind w:left="240" w:hanging="240" w:hangingChars="100"/>
        <w:rPr>
          <w:sz w:val="24"/>
          <w:szCs w:val="24"/>
        </w:rPr>
      </w:pPr>
      <w:r>
        <w:rPr>
          <w:sz w:val="24"/>
          <w:szCs w:val="24"/>
        </w:rPr>
        <w:t>p)</w:t>
      </w:r>
      <w:r>
        <w:rPr>
          <w:rFonts w:hint="eastAsia"/>
          <w:sz w:val="24"/>
          <w:szCs w:val="24"/>
        </w:rPr>
        <w:t>评估在</w:t>
      </w:r>
      <w:r>
        <w:rPr>
          <w:sz w:val="24"/>
          <w:szCs w:val="24"/>
        </w:rPr>
        <w:t>1948年6月21日之前购买或制造的或免费收购的不属于企业资产的资产的磨损或实质减少扣除额。</w:t>
      </w:r>
      <w:r>
        <w:rPr>
          <w:rFonts w:hint="eastAsia"/>
          <w:sz w:val="24"/>
          <w:szCs w:val="24"/>
          <w:lang w:eastAsia="zh-CN"/>
        </w:rPr>
        <w:t>.</w:t>
      </w:r>
      <w:r>
        <w:rPr>
          <w:sz w:val="24"/>
          <w:szCs w:val="24"/>
        </w:rPr>
        <w:t>在这种情况下，可以确定磨损或实质减少的扣除额不是根据购置或生产成本计算的，而是根据辅助值（1948年6月21日的相关单位价值，法定前任的购置或生产成本减去他所做的扣除，在待确定的日期的虚构购置成本）计算的。2为避免困难，可以允许不扣除1948年6月21日适用的单位价值计算的磨损扣减额，而是扣除1947年评估期内可要求赔偿的磨损扣减额。4就柏林国而言，1949年4月1日取代了1948年6月21日的第1句</w:t>
      </w:r>
      <w:r>
        <w:rPr>
          <w:rFonts w:hint="eastAsia"/>
          <w:sz w:val="24"/>
          <w:szCs w:val="24"/>
        </w:rPr>
        <w:t>至第</w:t>
      </w:r>
      <w:r>
        <w:rPr>
          <w:sz w:val="24"/>
          <w:szCs w:val="24"/>
        </w:rPr>
        <w:t>3句;</w:t>
      </w:r>
    </w:p>
    <w:p>
      <w:pPr>
        <w:snapToGrid w:val="0"/>
        <w:rPr>
          <w:sz w:val="24"/>
          <w:szCs w:val="24"/>
        </w:rPr>
      </w:pPr>
      <w:r>
        <w:rPr>
          <w:sz w:val="24"/>
          <w:szCs w:val="24"/>
        </w:rPr>
        <w:t>q)</w:t>
      </w:r>
      <w:r>
        <w:rPr>
          <w:rFonts w:hint="eastAsia"/>
          <w:sz w:val="24"/>
          <w:szCs w:val="24"/>
        </w:rPr>
        <w:t>增加制造成本的扣除额</w:t>
      </w:r>
    </w:p>
    <w:p>
      <w:pPr>
        <w:snapToGrid w:val="0"/>
        <w:ind w:left="719" w:leftChars="114" w:hanging="480" w:hangingChars="200"/>
        <w:rPr>
          <w:sz w:val="24"/>
          <w:szCs w:val="24"/>
        </w:rPr>
      </w:pPr>
      <w:r>
        <w:rPr>
          <w:sz w:val="24"/>
          <w:szCs w:val="24"/>
        </w:rPr>
        <w:t>aa）</w:t>
      </w:r>
      <w:r>
        <w:rPr>
          <w:rFonts w:hint="eastAsia"/>
          <w:sz w:val="24"/>
          <w:szCs w:val="24"/>
        </w:rPr>
        <w:t>采取必要措施，将位于该国的建筑物连接到区域供热供应，包括连接到供热系统，其中区域供热源主要由热电联产厂提供，用于焚烧废物或回收废热，</w:t>
      </w:r>
    </w:p>
    <w:p>
      <w:pPr>
        <w:snapToGrid w:val="0"/>
        <w:ind w:firstLine="240" w:firstLineChars="100"/>
        <w:rPr>
          <w:sz w:val="24"/>
          <w:szCs w:val="24"/>
        </w:rPr>
      </w:pPr>
      <w:r>
        <w:rPr>
          <w:rFonts w:hint="eastAsia"/>
          <w:sz w:val="24"/>
          <w:szCs w:val="24"/>
        </w:rPr>
        <w:t>bb)用于在德国建筑物中安装热泵系统，太阳能系统和热回收系统，包括与供暖系统的连接，</w:t>
      </w:r>
    </w:p>
    <w:p>
      <w:pPr>
        <w:snapToGrid w:val="0"/>
        <w:ind w:left="719" w:leftChars="114" w:hanging="480" w:hangingChars="200"/>
        <w:rPr>
          <w:sz w:val="24"/>
          <w:szCs w:val="24"/>
        </w:rPr>
      </w:pPr>
      <w:r>
        <w:rPr>
          <w:rFonts w:hint="eastAsia"/>
          <w:sz w:val="24"/>
          <w:szCs w:val="24"/>
        </w:rPr>
        <w:t>cc）用于风力涡轮机的建设，其中这些装置产生的能量主要由电力供应商直接或通过抵消应纳税人的电力购买（包括与建筑物供应系统的连接）来供应位于该国的应税人建筑物</w:t>
      </w:r>
      <w:r>
        <w:rPr>
          <w:sz w:val="24"/>
          <w:szCs w:val="24"/>
        </w:rPr>
        <w:t>;</w:t>
      </w:r>
    </w:p>
    <w:p>
      <w:pPr>
        <w:snapToGrid w:val="0"/>
        <w:ind w:left="719" w:leftChars="114" w:hanging="480" w:hangingChars="200"/>
        <w:rPr>
          <w:sz w:val="24"/>
          <w:szCs w:val="24"/>
        </w:rPr>
      </w:pPr>
      <w:r>
        <w:rPr>
          <w:rFonts w:hint="eastAsia"/>
          <w:sz w:val="24"/>
          <w:szCs w:val="24"/>
        </w:rPr>
        <w:t>dd）用于建造设施，用于在排除氧气的情况下通过发酵生产由植物或动物废料产生的气体，其中该气体用于加热位于该国境内的应税人的建筑物或在应税人的此类建筑物中制备热水，包括与建筑物供应系统的连接</w:t>
      </w:r>
      <w:r>
        <w:rPr>
          <w:sz w:val="24"/>
          <w:szCs w:val="24"/>
        </w:rPr>
        <w:t>;</w:t>
      </w:r>
    </w:p>
    <w:p>
      <w:pPr>
        <w:snapToGrid w:val="0"/>
        <w:ind w:left="719" w:leftChars="114" w:hanging="480" w:hangingChars="200"/>
        <w:rPr>
          <w:sz w:val="24"/>
          <w:szCs w:val="24"/>
        </w:rPr>
      </w:pPr>
      <w:r>
        <w:rPr>
          <w:rFonts w:hint="eastAsia"/>
          <w:sz w:val="24"/>
          <w:szCs w:val="24"/>
        </w:rPr>
        <w:t>ee) 用于安装热水系统，用于供应多个水龙头和中央供暖系统，或者在中央供暖和热水系统的情况下，用于在位于该国的建筑物或位于德国的公寓中安装锅炉，燃烧器，中央控制装置，热输出装置和排气系统的改造，如果安装未在完工后十年年底之前进行</w:t>
      </w:r>
      <w:r>
        <w:rPr>
          <w:sz w:val="24"/>
          <w:szCs w:val="24"/>
        </w:rPr>
        <w:t xml:space="preserve"> 该建筑已开始，安装于1985年6月30日后完成;如果没有中央供暖，这同样适用于新的单个炉灶的购置成本。</w:t>
      </w:r>
    </w:p>
    <w:p>
      <w:pPr>
        <w:snapToGrid w:val="0"/>
        <w:rPr>
          <w:sz w:val="24"/>
          <w:szCs w:val="24"/>
        </w:rPr>
      </w:pPr>
      <w:r>
        <w:rPr>
          <w:rFonts w:hint="eastAsia"/>
          <w:sz w:val="24"/>
          <w:szCs w:val="24"/>
        </w:rPr>
        <w:t>增加的扣除额须在</w:t>
      </w:r>
      <w:r>
        <w:rPr>
          <w:sz w:val="24"/>
          <w:szCs w:val="24"/>
        </w:rPr>
        <w:t>1992年1月1日之前完成这些措施。在第1句双字母aa所指的情况下，建筑物必须在1983年7月1日之前完工，除非在建造建筑物时还无法建立联系。2增加的扣除额不得超过每年费用的10%。4如果投资津贴用于同一措施，则可能不会发放这些津贴。5如果这些费用是维护费用，并且它们发生在用于自己住宅用途的自己房屋中的公寓的情况下，其使用价值不再征税，并且在句子1双字母aa的情况下，如果满足句子2下半的要求，则扣除这些费用作为特殊费用，并在日历年内均匀分配， 如果措施在1992年1月1日之前完成，</w:t>
      </w:r>
      <w:r>
        <w:rPr>
          <w:rFonts w:hint="eastAsia"/>
          <w:sz w:val="24"/>
          <w:szCs w:val="24"/>
        </w:rPr>
        <w:t>则工作已经完成，并且随后的九个日历年获得批准</w:t>
      </w:r>
      <w:r>
        <w:rPr>
          <w:sz w:val="24"/>
          <w:szCs w:val="24"/>
        </w:rPr>
        <w:t>;</w:t>
      </w:r>
    </w:p>
    <w:p>
      <w:pPr>
        <w:snapToGrid w:val="0"/>
        <w:rPr>
          <w:sz w:val="24"/>
          <w:szCs w:val="24"/>
        </w:rPr>
      </w:pPr>
      <w:r>
        <w:rPr>
          <w:sz w:val="24"/>
          <w:szCs w:val="24"/>
        </w:rPr>
        <w:t>r)</w:t>
      </w:r>
      <w:r>
        <w:rPr>
          <w:rFonts w:hint="eastAsia"/>
          <w:sz w:val="24"/>
          <w:szCs w:val="24"/>
        </w:rPr>
        <w:t>纳税人有重大开支依据</w:t>
      </w:r>
    </w:p>
    <w:p>
      <w:pPr>
        <w:snapToGrid w:val="0"/>
        <w:ind w:firstLine="240" w:firstLineChars="100"/>
        <w:rPr>
          <w:sz w:val="24"/>
          <w:szCs w:val="24"/>
        </w:rPr>
      </w:pPr>
      <w:r>
        <w:rPr>
          <w:sz w:val="24"/>
          <w:szCs w:val="24"/>
        </w:rPr>
        <w:t>aa）</w:t>
      </w:r>
      <w:r>
        <w:rPr>
          <w:rFonts w:hint="eastAsia"/>
          <w:sz w:val="24"/>
          <w:szCs w:val="24"/>
        </w:rPr>
        <w:t>用于保护不属于商业资产的建筑物，这些建筑物主要用于住宅目的，</w:t>
      </w:r>
    </w:p>
    <w:p>
      <w:pPr>
        <w:snapToGrid w:val="0"/>
        <w:ind w:firstLine="240" w:firstLineChars="100"/>
        <w:rPr>
          <w:sz w:val="24"/>
          <w:szCs w:val="24"/>
        </w:rPr>
      </w:pPr>
      <w:r>
        <w:rPr>
          <w:rFonts w:hint="eastAsia"/>
          <w:sz w:val="24"/>
          <w:szCs w:val="24"/>
        </w:rPr>
        <w:t>bb)用于保护正式定义的重建区或城市开发区的建筑物，旨在采取《建筑法典》第</w:t>
      </w:r>
      <w:r>
        <w:rPr>
          <w:sz w:val="24"/>
          <w:szCs w:val="24"/>
        </w:rPr>
        <w:t>177条所指</w:t>
      </w:r>
    </w:p>
    <w:p>
      <w:pPr>
        <w:snapToGrid w:val="0"/>
        <w:ind w:left="479" w:leftChars="228"/>
        <w:rPr>
          <w:sz w:val="24"/>
          <w:szCs w:val="24"/>
        </w:rPr>
      </w:pPr>
      <w:r>
        <w:rPr>
          <w:sz w:val="24"/>
          <w:szCs w:val="24"/>
        </w:rPr>
        <w:t>的措施，以及旨在保护因其历史，艺术或城市意义而要保护的建筑物，更新和功能使用的某些措施，以及所有者除了某些现代化措施外，还反对 市政当局有义务花费，</w:t>
      </w:r>
    </w:p>
    <w:p>
      <w:pPr>
        <w:snapToGrid w:val="0"/>
        <w:ind w:left="719" w:leftChars="114" w:hanging="480" w:hangingChars="200"/>
        <w:rPr>
          <w:sz w:val="24"/>
          <w:szCs w:val="24"/>
        </w:rPr>
      </w:pPr>
      <w:r>
        <w:rPr>
          <w:rFonts w:hint="eastAsia"/>
          <w:sz w:val="24"/>
          <w:szCs w:val="24"/>
        </w:rPr>
        <w:t>cc）根据各自的国家规定保护作为建筑古迹的建筑物，只要根据类型和范围的费用对于建筑物作为建筑纪念碑的保护及其有意义的用途是必要的，</w:t>
      </w:r>
    </w:p>
    <w:p>
      <w:pPr>
        <w:snapToGrid w:val="0"/>
        <w:rPr>
          <w:sz w:val="24"/>
          <w:szCs w:val="24"/>
        </w:rPr>
      </w:pPr>
      <w:r>
        <w:rPr>
          <w:rFonts w:hint="eastAsia"/>
          <w:sz w:val="24"/>
          <w:szCs w:val="24"/>
        </w:rPr>
        <w:t>可以在两到五年内均匀分布。</w:t>
      </w:r>
      <w:r>
        <w:rPr>
          <w:rFonts w:hint="eastAsia"/>
          <w:sz w:val="24"/>
          <w:szCs w:val="24"/>
          <w:lang w:eastAsia="zh-CN"/>
        </w:rPr>
        <w:t>.</w:t>
      </w:r>
      <w:r>
        <w:rPr>
          <w:rFonts w:hint="eastAsia"/>
          <w:sz w:val="24"/>
          <w:szCs w:val="24"/>
        </w:rPr>
        <w:t>在双字母</w:t>
      </w:r>
      <w:r>
        <w:rPr>
          <w:sz w:val="24"/>
          <w:szCs w:val="24"/>
        </w:rPr>
        <w:t>bb和cc的情况下，维护工作是在1990年1月1日之前进行的先决条件。2在双字母cc的情况下，建筑物的纪念碑状态以及建筑物作为纪念碑保存及其有意义用途的类型和范围方面的费用必须由主管机构根据土地法或州政府指定的证书证明;</w:t>
      </w:r>
    </w:p>
    <w:p>
      <w:pPr>
        <w:snapToGrid w:val="0"/>
        <w:ind w:left="240" w:hanging="240" w:hangingChars="100"/>
        <w:rPr>
          <w:sz w:val="24"/>
          <w:szCs w:val="24"/>
        </w:rPr>
      </w:pPr>
      <w:r>
        <w:rPr>
          <w:sz w:val="24"/>
          <w:szCs w:val="24"/>
        </w:rPr>
        <w:t>s)</w:t>
      </w:r>
      <w:r>
        <w:rPr>
          <w:rFonts w:hint="eastAsia"/>
          <w:sz w:val="24"/>
          <w:szCs w:val="24"/>
        </w:rPr>
        <w:t>根据该规定，在购置或制造应折旧动产的情况下，以及在生产可折旧不动产固定资产的情况下，如果宏观经济均衡已经发生或正在变得明显受到干扰，可根据请求从购置或生产评估期内从所得税中扣除，最高数额为这些资产购置或生产成本的</w:t>
      </w:r>
      <w:r>
        <w:rPr>
          <w:sz w:val="24"/>
          <w:szCs w:val="24"/>
        </w:rPr>
        <w:t>7.5%，但须扣除这些资产购置或生产成本的7.5% 这已经或预计将导致营业额或就业人数的持续减少，特别是在对资本货物或建筑服务的需求大幅下降的情况下。</w:t>
      </w:r>
      <w:r>
        <w:rPr>
          <w:rFonts w:hint="eastAsia"/>
          <w:sz w:val="24"/>
          <w:szCs w:val="24"/>
          <w:lang w:eastAsia="zh-CN"/>
        </w:rPr>
        <w:t>.</w:t>
      </w:r>
      <w:r>
        <w:rPr>
          <w:sz w:val="24"/>
          <w:szCs w:val="24"/>
        </w:rPr>
        <w:t>在计算时，只能考虑可从所得税中扣除的金额</w:t>
      </w:r>
    </w:p>
    <w:p>
      <w:pPr>
        <w:snapToGrid w:val="0"/>
        <w:ind w:left="719" w:leftChars="114" w:hanging="480" w:hangingChars="200"/>
        <w:rPr>
          <w:sz w:val="24"/>
          <w:szCs w:val="24"/>
        </w:rPr>
      </w:pPr>
      <w:r>
        <w:rPr>
          <w:sz w:val="24"/>
          <w:szCs w:val="24"/>
        </w:rPr>
        <w:t>aa）</w:t>
      </w:r>
      <w:r>
        <w:rPr>
          <w:rFonts w:hint="eastAsia"/>
          <w:sz w:val="24"/>
          <w:szCs w:val="24"/>
        </w:rPr>
        <w:t>在每种情况下确定的期限内购买或制造的动产的购置或生产成本，该期限不得超过一年（优惠期），</w:t>
      </w:r>
    </w:p>
    <w:p>
      <w:pPr>
        <w:snapToGrid w:val="0"/>
        <w:ind w:left="480" w:hanging="480" w:hangingChars="200"/>
        <w:rPr>
          <w:sz w:val="24"/>
          <w:szCs w:val="24"/>
        </w:rPr>
      </w:pPr>
      <w:r>
        <w:rPr>
          <w:rFonts w:hint="eastAsia"/>
          <w:sz w:val="24"/>
          <w:szCs w:val="24"/>
        </w:rPr>
        <w:t xml:space="preserve">  bb)在优惠期内订购和支付的动产的购置或生产成本，或在优惠期内开始生产的动产，如果这些动产在一年内交付或完成，则对于船舶，则在优惠期结束后两年内开始生产。</w:t>
      </w:r>
      <w:r>
        <w:rPr>
          <w:rFonts w:hint="eastAsia"/>
          <w:sz w:val="24"/>
          <w:szCs w:val="24"/>
          <w:lang w:eastAsia="zh-CN"/>
        </w:rPr>
        <w:t>.</w:t>
      </w:r>
      <w:r>
        <w:rPr>
          <w:rFonts w:hint="eastAsia"/>
          <w:sz w:val="24"/>
          <w:szCs w:val="24"/>
        </w:rPr>
        <w:t>如果第</w:t>
      </w:r>
      <w:r>
        <w:rPr>
          <w:sz w:val="24"/>
          <w:szCs w:val="24"/>
        </w:rPr>
        <w:t>1句所指的动产（船舶除外）在优惠期结束后一年后但在优惠期结束后两年年底前交付或完成，则在计算所得税扣除额时，可以考虑优惠期结束后一年内发生的预付款和部分生产费用：</w:t>
      </w:r>
    </w:p>
    <w:p>
      <w:pPr>
        <w:snapToGrid w:val="0"/>
        <w:ind w:left="719" w:leftChars="114" w:hanging="480" w:hangingChars="200"/>
        <w:rPr>
          <w:sz w:val="24"/>
          <w:szCs w:val="24"/>
        </w:rPr>
      </w:pPr>
      <w:r>
        <w:rPr>
          <w:rFonts w:hint="eastAsia"/>
          <w:sz w:val="24"/>
          <w:szCs w:val="24"/>
        </w:rPr>
        <w:t>cc）在优惠期内提交建筑许可证申请的建筑物的建造成本，如果这些建筑物在优惠期结束后的两年内完成</w:t>
      </w:r>
      <w:r>
        <w:rPr>
          <w:sz w:val="24"/>
          <w:szCs w:val="24"/>
        </w:rPr>
        <w:t>;</w:t>
      </w:r>
    </w:p>
    <w:p>
      <w:pPr>
        <w:snapToGrid w:val="0"/>
        <w:rPr>
          <w:sz w:val="24"/>
          <w:szCs w:val="24"/>
        </w:rPr>
      </w:pPr>
      <w:r>
        <w:rPr>
          <w:rFonts w:hint="eastAsia"/>
          <w:sz w:val="24"/>
          <w:szCs w:val="24"/>
        </w:rPr>
        <w:t>§</w:t>
      </w:r>
      <w:r>
        <w:rPr>
          <w:sz w:val="24"/>
          <w:szCs w:val="24"/>
        </w:rPr>
        <w:t>6第2款所指的低价值资产和在使用条件下获得的资产被排除在外。2根据《柏林促进法》第19条要求特别折旧、增加扣除额或投资津贴的资产也可被排除在优惠待遇之外。4在句子2双字母bb和cc的情况下，在计算所得税的可扣除金额时，在句子2双字母bb的情况下，在句子2的情况下，可以考虑在优惠期结束后一年内发生的预付款和部分生产成本;在这方面，所得税的扣除已经可以在发生预付款或部分生产成本的评估期内进行。5如果可从所得税中扣除的金额超过收购或制造的评估期应缴纳的所得税，则可以从下一评估期的所得税中扣除超额金额。6如果在第2句双字母bb和cc的情况下，已经要求从所得税中扣除预付款或部分生产成本，则同样适用。6但是，所得税的扣除不得超过收购或制造的评估期和下一评估期的应纳税总额。7在第2句双字母bb第2句的情况下，这适用，但有一个条件，即购置或生产的评估期由最后一次发生预付款或部分生产成本的评估期取代。第九如果受益资产是由公司购买或生产的，则符合§ 15（1）第1句第2和第3款的含义，可扣除金额应根据利润份额的比例进行分配，包括报酬。第10名在计算所得税可扣除的金额时考虑的资产的购置或生产成本不会因所得税扣除而减少。12根据这</w:t>
      </w:r>
      <w:r>
        <w:rPr>
          <w:rFonts w:hint="eastAsia"/>
          <w:sz w:val="24"/>
          <w:szCs w:val="24"/>
        </w:rPr>
        <w:t>种授权的法令须经联邦议院同意。</w:t>
      </w:r>
      <w:r>
        <w:rPr>
          <w:sz w:val="24"/>
          <w:szCs w:val="24"/>
        </w:rPr>
        <w:t>11联邦议院在收到联邦政府呈件后四个星期内未拒绝表示同意的，应视为已给予同意;</w:t>
      </w:r>
    </w:p>
    <w:p>
      <w:pPr>
        <w:snapToGrid w:val="0"/>
        <w:rPr>
          <w:sz w:val="24"/>
          <w:szCs w:val="24"/>
        </w:rPr>
      </w:pPr>
      <w:r>
        <w:rPr>
          <w:sz w:val="24"/>
          <w:szCs w:val="24"/>
        </w:rPr>
        <w:t>t)</w:t>
      </w:r>
      <w:r>
        <w:rPr>
          <w:rFonts w:hint="eastAsia"/>
          <w:sz w:val="24"/>
          <w:szCs w:val="24"/>
        </w:rPr>
        <w:t>（略）</w:t>
      </w:r>
    </w:p>
    <w:p>
      <w:pPr>
        <w:snapToGrid w:val="0"/>
        <w:ind w:left="240" w:hanging="240" w:hangingChars="100"/>
        <w:rPr>
          <w:sz w:val="24"/>
          <w:szCs w:val="24"/>
        </w:rPr>
      </w:pPr>
      <w:r>
        <w:rPr>
          <w:sz w:val="24"/>
          <w:szCs w:val="24"/>
        </w:rPr>
        <w:t>u)1983年5月18日以后至1990年1月1日以前购买或制造的用于研究或开发的应折旧固定资产的特别折旧。</w:t>
      </w:r>
      <w:r>
        <w:rPr>
          <w:rFonts w:hint="eastAsia"/>
          <w:sz w:val="24"/>
          <w:szCs w:val="24"/>
          <w:lang w:eastAsia="zh-CN"/>
        </w:rPr>
        <w:t>.</w:t>
      </w:r>
      <w:r>
        <w:rPr>
          <w:sz w:val="24"/>
          <w:szCs w:val="24"/>
        </w:rPr>
        <w:t>使用特殊折旧的前提是动产专用，不动产用于超过33 1/3%的研究或开发。2如果超过33 1/3%的扩建或新建部分的建筑物用于研究或开发，则特殊折旧也可以批准对现有建筑物，建筑物的一部分，公寓或部分拥有的房间进行扩建和扩建。4资产在使用时用于研究或开发</w:t>
      </w:r>
    </w:p>
    <w:p>
      <w:pPr>
        <w:snapToGrid w:val="0"/>
        <w:ind w:firstLine="240" w:firstLineChars="100"/>
        <w:rPr>
          <w:sz w:val="24"/>
          <w:szCs w:val="24"/>
        </w:rPr>
      </w:pPr>
      <w:r>
        <w:rPr>
          <w:sz w:val="24"/>
          <w:szCs w:val="24"/>
        </w:rPr>
        <w:t>aa）</w:t>
      </w:r>
      <w:r>
        <w:rPr>
          <w:rFonts w:hint="eastAsia"/>
          <w:sz w:val="24"/>
          <w:szCs w:val="24"/>
        </w:rPr>
        <w:t>获得新的科学或技术知识和一般性质的经验（基础研究），或</w:t>
      </w:r>
    </w:p>
    <w:p>
      <w:pPr>
        <w:snapToGrid w:val="0"/>
        <w:ind w:firstLine="240" w:firstLineChars="100"/>
        <w:rPr>
          <w:sz w:val="24"/>
          <w:szCs w:val="24"/>
        </w:rPr>
      </w:pPr>
      <w:r>
        <w:rPr>
          <w:rFonts w:hint="eastAsia"/>
          <w:sz w:val="24"/>
          <w:szCs w:val="24"/>
        </w:rPr>
        <w:t>bb)用于开发新产品或制造工艺，或</w:t>
      </w:r>
    </w:p>
    <w:p>
      <w:pPr>
        <w:snapToGrid w:val="0"/>
        <w:ind w:firstLine="240" w:firstLineChars="100"/>
        <w:rPr>
          <w:sz w:val="24"/>
          <w:szCs w:val="24"/>
        </w:rPr>
      </w:pPr>
      <w:r>
        <w:rPr>
          <w:rFonts w:hint="eastAsia"/>
          <w:sz w:val="24"/>
          <w:szCs w:val="24"/>
        </w:rPr>
        <w:t>cc）用于进一步开发产品或制造工艺，只要对这些产品或工艺进行实质性更改。</w:t>
      </w:r>
    </w:p>
    <w:p>
      <w:pPr>
        <w:snapToGrid w:val="0"/>
        <w:rPr>
          <w:sz w:val="24"/>
          <w:szCs w:val="24"/>
        </w:rPr>
      </w:pPr>
      <w:r>
        <w:rPr>
          <w:sz w:val="24"/>
          <w:szCs w:val="24"/>
        </w:rPr>
        <w:t>特殊折旧可在收购或生产的销售年度以及以下四个营销年度使用：</w:t>
      </w:r>
    </w:p>
    <w:p>
      <w:pPr>
        <w:snapToGrid w:val="0"/>
        <w:rPr>
          <w:sz w:val="24"/>
          <w:szCs w:val="24"/>
        </w:rPr>
      </w:pPr>
      <w:r>
        <w:rPr>
          <w:sz w:val="24"/>
          <w:szCs w:val="24"/>
        </w:rPr>
        <w:t>aa）</w:t>
      </w:r>
      <w:r>
        <w:rPr>
          <w:rFonts w:hint="eastAsia"/>
          <w:sz w:val="24"/>
          <w:szCs w:val="24"/>
        </w:rPr>
        <w:t>在动产为固定资产的情况下，最高可达</w:t>
      </w:r>
      <w:r>
        <w:rPr>
          <w:sz w:val="24"/>
          <w:szCs w:val="24"/>
        </w:rPr>
        <w:t>40%，</w:t>
      </w:r>
    </w:p>
    <w:p>
      <w:pPr>
        <w:snapToGrid w:val="0"/>
        <w:ind w:left="240" w:hanging="240" w:hangingChars="100"/>
        <w:rPr>
          <w:sz w:val="24"/>
          <w:szCs w:val="24"/>
        </w:rPr>
      </w:pPr>
      <w:r>
        <w:rPr>
          <w:rFonts w:hint="eastAsia"/>
          <w:sz w:val="24"/>
          <w:szCs w:val="24"/>
        </w:rPr>
        <w:t>bb)在不动产固定资产占研究或开发的</w:t>
      </w:r>
      <w:r>
        <w:rPr>
          <w:sz w:val="24"/>
          <w:szCs w:val="24"/>
        </w:rPr>
        <w:t>66 2/3%以上的情况下，最多为15%，其服务率不超过66 2/3%，但超过33 1/3%的研究或开发，总计不超过10%，</w:t>
      </w:r>
    </w:p>
    <w:p>
      <w:pPr>
        <w:snapToGrid w:val="0"/>
        <w:ind w:left="480" w:hanging="480" w:hangingChars="200"/>
        <w:rPr>
          <w:sz w:val="24"/>
          <w:szCs w:val="24"/>
        </w:rPr>
      </w:pPr>
      <w:r>
        <w:rPr>
          <w:rFonts w:hint="eastAsia"/>
          <w:sz w:val="24"/>
          <w:szCs w:val="24"/>
        </w:rPr>
        <w:t>cc）在对现有建筑物、建筑物的一部分、公寓或部分拥有的房舍进行扩建和扩建的情况下，如果建筑物的改建或新制造的部分的</w:t>
      </w:r>
      <w:r>
        <w:rPr>
          <w:sz w:val="24"/>
          <w:szCs w:val="24"/>
        </w:rPr>
        <w:t>66 2/3%以上用于研究或开发，则总共不超过15%，不超过66 2/3%，但超过33 1/3%用于研究或开发， 总计高达 10%</w:t>
      </w:r>
    </w:p>
    <w:p>
      <w:pPr>
        <w:snapToGrid w:val="0"/>
        <w:rPr>
          <w:sz w:val="24"/>
          <w:szCs w:val="24"/>
        </w:rPr>
      </w:pPr>
      <w:r>
        <w:rPr>
          <w:rFonts w:hint="eastAsia"/>
          <w:sz w:val="24"/>
          <w:szCs w:val="24"/>
        </w:rPr>
        <w:t>购置或生产成本。</w:t>
      </w:r>
      <w:r>
        <w:rPr>
          <w:sz w:val="24"/>
          <w:szCs w:val="24"/>
        </w:rPr>
        <w:t>6它们已经可以批准用于购置成本的预付款和部分生产成本。6特别折旧只有在下列情况下才允许特别折旧：已改建或新建的建筑物的资产和部分，在取得或制造后至少三年内，在应纳税人的国内常设机构中用于必要的研究或开发;</w:t>
      </w:r>
    </w:p>
    <w:p>
      <w:pPr>
        <w:snapToGrid w:val="0"/>
        <w:rPr>
          <w:sz w:val="24"/>
          <w:szCs w:val="24"/>
        </w:rPr>
      </w:pPr>
      <w:r>
        <w:rPr>
          <w:sz w:val="24"/>
          <w:szCs w:val="24"/>
        </w:rPr>
        <w:t>v)</w:t>
      </w:r>
      <w:r>
        <w:rPr>
          <w:rFonts w:hint="eastAsia"/>
          <w:sz w:val="24"/>
          <w:szCs w:val="24"/>
        </w:rPr>
        <w:t>（略）</w:t>
      </w:r>
    </w:p>
    <w:p>
      <w:pPr>
        <w:snapToGrid w:val="0"/>
        <w:ind w:left="240" w:hanging="240" w:hangingChars="100"/>
        <w:rPr>
          <w:sz w:val="24"/>
          <w:szCs w:val="24"/>
        </w:rPr>
      </w:pPr>
      <w:r>
        <w:rPr>
          <w:sz w:val="24"/>
          <w:szCs w:val="24"/>
        </w:rPr>
        <w:t>w)</w:t>
      </w:r>
      <w:r>
        <w:rPr>
          <w:rFonts w:hint="eastAsia"/>
          <w:sz w:val="24"/>
          <w:szCs w:val="24"/>
        </w:rPr>
        <w:t>根据</w:t>
      </w:r>
      <w:r>
        <w:rPr>
          <w:sz w:val="24"/>
          <w:szCs w:val="24"/>
        </w:rPr>
        <w:t>1996年4月25日之前签订的造船合同制造的商船的特殊折旧，该合同在国内海船登记册上登记，并由应纳税人根据第5款确定利润，并在1999年1月1日之前购买或制造。</w:t>
      </w:r>
      <w:r>
        <w:rPr>
          <w:rFonts w:hint="eastAsia"/>
          <w:sz w:val="24"/>
          <w:szCs w:val="24"/>
          <w:lang w:eastAsia="zh-CN"/>
        </w:rPr>
        <w:t>.</w:t>
      </w:r>
      <w:r>
        <w:rPr>
          <w:sz w:val="24"/>
          <w:szCs w:val="24"/>
        </w:rPr>
        <w:t>在购买商船的情况下，另一个条件是，该船是制造商在1996年1月1日之前以未使用的状况购买的，或在1995年12月31日之后根据1996年4月25日之前签订的销售合同购买的，直到完工年份后第四年年底。2如果纳税人在订立造船合同（签订主合同）后加入第15条第1款第1句第2项和第3款所指的公司，则只有在1999年1月1日之前加入公司才能允许特</w:t>
      </w:r>
      <w:r>
        <w:rPr>
          <w:rFonts w:hint="eastAsia"/>
          <w:sz w:val="24"/>
          <w:szCs w:val="24"/>
        </w:rPr>
        <w:t>殊折旧。</w:t>
      </w:r>
      <w:r>
        <w:rPr>
          <w:sz w:val="24"/>
          <w:szCs w:val="24"/>
        </w:rPr>
        <w:t>4特别折旧和摊销可在购置或生产的财政年度以及随后的四个销售年度使用，最高可达购置或生产成本的40%。5它们已经可以批准用于购置成本的预付款和部分生产成本。6只有在商船在购置或制造后八年内未予处置的情况下，才允许特别折旧;这应比照适用于商船的股份。6第1至第6句应比照适用于从事海钓的船只。7对于由应纳税人制造或由制造商在未使用状态下获得并打算通过国际航空商业运输人员或财产或用于国外用于其他商业目的的飞机，第1至4句和第6句应比照适用，条件是在德国飞机登记册上的条目不是在国内海船登记册上登记，而是在德国</w:t>
      </w:r>
      <w:r>
        <w:rPr>
          <w:rFonts w:hint="eastAsia"/>
          <w:sz w:val="24"/>
          <w:szCs w:val="24"/>
        </w:rPr>
        <w:t>飞机登记册上登记，</w:t>
      </w:r>
      <w:r>
        <w:rPr>
          <w:sz w:val="24"/>
          <w:szCs w:val="24"/>
        </w:rPr>
        <w:t xml:space="preserve"> 40%的最高刑期应由最高30%的比率取代，在规定第6条徒刑的情况下，八年期限应由六年徒刑取代;</w:t>
      </w:r>
    </w:p>
    <w:p>
      <w:pPr>
        <w:snapToGrid w:val="0"/>
        <w:ind w:left="240" w:hanging="240" w:hangingChars="100"/>
        <w:rPr>
          <w:sz w:val="24"/>
          <w:szCs w:val="24"/>
        </w:rPr>
      </w:pPr>
      <w:r>
        <w:rPr>
          <w:sz w:val="24"/>
          <w:szCs w:val="24"/>
        </w:rPr>
        <w:t>x)</w:t>
      </w:r>
      <w:r>
        <w:rPr>
          <w:rFonts w:hint="eastAsia"/>
          <w:sz w:val="24"/>
          <w:szCs w:val="24"/>
        </w:rPr>
        <w:t>根据《建筑法》第</w:t>
      </w:r>
      <w:r>
        <w:rPr>
          <w:sz w:val="24"/>
          <w:szCs w:val="24"/>
        </w:rPr>
        <w:t>177条的规定，增加对现代化和维修措施的生产成本的扣除，以及某些措施，这些措施服务于保护，更新和功能使用，由于其历史，艺术或城市规划意义而要保留的建筑物，并且业主已承诺，除了某些现代化措施外，还针对市政当局，这些措施旨在 建筑物已用于正式定义的再开发区或城市开发区;条件是这些措施在1991年1月1日之前完成。</w:t>
      </w:r>
      <w:r>
        <w:rPr>
          <w:rFonts w:hint="eastAsia"/>
          <w:sz w:val="24"/>
          <w:szCs w:val="24"/>
          <w:lang w:eastAsia="zh-CN"/>
        </w:rPr>
        <w:t>.</w:t>
      </w:r>
      <w:r>
        <w:rPr>
          <w:sz w:val="24"/>
          <w:szCs w:val="24"/>
        </w:rPr>
        <w:t>增加的扣除额不得超过每年费用的10%;</w:t>
      </w:r>
    </w:p>
    <w:p>
      <w:pPr>
        <w:snapToGrid w:val="0"/>
        <w:ind w:left="240" w:hanging="240" w:hangingChars="100"/>
        <w:rPr>
          <w:sz w:val="24"/>
          <w:szCs w:val="24"/>
        </w:rPr>
      </w:pPr>
      <w:r>
        <w:rPr>
          <w:sz w:val="24"/>
          <w:szCs w:val="24"/>
        </w:rPr>
        <w:t>y)</w:t>
      </w:r>
      <w:r>
        <w:rPr>
          <w:rFonts w:hint="eastAsia"/>
          <w:sz w:val="24"/>
          <w:szCs w:val="24"/>
        </w:rPr>
        <w:t>根据州法律的相应规定，增加建筑古迹建筑物的生产成本扣除，只要这些费用在建筑物作为纪念碑的保存及其有意义用途的类型和范围方面是必要的</w:t>
      </w:r>
      <w:r>
        <w:rPr>
          <w:sz w:val="24"/>
          <w:szCs w:val="24"/>
        </w:rPr>
        <w:t>;条件是这些措施在1991年1月1日之前完成。</w:t>
      </w:r>
      <w:r>
        <w:rPr>
          <w:rFonts w:hint="eastAsia"/>
          <w:sz w:val="24"/>
          <w:szCs w:val="24"/>
          <w:lang w:eastAsia="zh-CN"/>
        </w:rPr>
        <w:t>.</w:t>
      </w:r>
      <w:r>
        <w:rPr>
          <w:sz w:val="24"/>
          <w:szCs w:val="24"/>
        </w:rPr>
        <w:t>建筑物的纪念碑状态以及建筑物作为纪念碑保存及其有意义用途的类型和范围方面的费用是必要的条件，必须由州法律下的主管机构或州政府指定的证书来证明。2增加的扣除额不得超过每年费用的10%;</w:t>
      </w:r>
    </w:p>
    <w:p>
      <w:pPr>
        <w:snapToGrid w:val="0"/>
        <w:ind w:left="240" w:hanging="240" w:hangingChars="100"/>
        <w:rPr>
          <w:sz w:val="24"/>
          <w:szCs w:val="24"/>
        </w:rPr>
      </w:pPr>
      <w:r>
        <w:rPr>
          <w:sz w:val="24"/>
          <w:szCs w:val="24"/>
        </w:rPr>
        <w:t>3.</w:t>
      </w:r>
      <w:r>
        <w:rPr>
          <w:rFonts w:hint="eastAsia"/>
          <w:sz w:val="24"/>
          <w:szCs w:val="24"/>
        </w:rPr>
        <w:t>发布</w:t>
      </w:r>
      <w:r>
        <w:rPr>
          <w:sz w:val="24"/>
          <w:szCs w:val="24"/>
        </w:rPr>
        <w:t xml:space="preserve"> § 4a （1） 第 2 句第 1 项、第 10 （5） 节、第 22 条第 1 句第 3 款 a 项、§ 26a 第 3 段、第 34c 段第 7 段、第 46 段第 5 段和 § 50a 第 6 段中规定的法令。</w:t>
      </w:r>
    </w:p>
    <w:p>
      <w:pPr>
        <w:snapToGrid w:val="0"/>
        <w:rPr>
          <w:sz w:val="24"/>
          <w:szCs w:val="24"/>
        </w:rPr>
      </w:pPr>
      <w:r>
        <w:rPr>
          <w:rFonts w:hint="eastAsia"/>
          <w:sz w:val="24"/>
          <w:szCs w:val="24"/>
        </w:rPr>
        <w:t>（2）</w:t>
      </w:r>
      <w:r>
        <w:rPr>
          <w:sz w:val="24"/>
          <w:szCs w:val="24"/>
        </w:rPr>
        <w:t>联邦政府有权通过法令颁布规定，根据该规定，如果宏观经济均衡已经发生或正在出现，导致或可望导致價格大幅上涨，则可完全或部分排除使用特别折旧和增加扣除额以及计算年度金额下降的磨损扣除额， 特别是，如果国内对资本货物或建筑服务的需求大大超过供应。</w:t>
      </w:r>
      <w:r>
        <w:rPr>
          <w:rFonts w:hint="eastAsia"/>
          <w:sz w:val="24"/>
          <w:szCs w:val="24"/>
          <w:lang w:eastAsia="zh-CN"/>
        </w:rPr>
        <w:t>.</w:t>
      </w:r>
      <w:r>
        <w:rPr>
          <w:sz w:val="24"/>
          <w:szCs w:val="24"/>
        </w:rPr>
        <w:t>使用特殊折旧和增加扣除以及计算年度金额下降的磨损扣除额只能被排除在外</w:t>
      </w:r>
    </w:p>
    <w:p>
      <w:pPr>
        <w:snapToGrid w:val="0"/>
        <w:ind w:left="240" w:hanging="240" w:hangingChars="100"/>
        <w:rPr>
          <w:sz w:val="24"/>
          <w:szCs w:val="24"/>
        </w:rPr>
      </w:pPr>
      <w:r>
        <w:rPr>
          <w:sz w:val="24"/>
          <w:szCs w:val="24"/>
        </w:rPr>
        <w:t>1.</w:t>
      </w:r>
      <w:r>
        <w:rPr>
          <w:rFonts w:hint="eastAsia"/>
          <w:sz w:val="24"/>
          <w:szCs w:val="24"/>
        </w:rPr>
        <w:t>适用于在每种情况下确定的期限内购买或制造的动产，该期限最早从联邦政府宣布对该条例的决定之日开始，不得超过一年。</w:t>
      </w:r>
      <w:r>
        <w:rPr>
          <w:rFonts w:hint="eastAsia"/>
          <w:sz w:val="24"/>
          <w:szCs w:val="24"/>
          <w:lang w:eastAsia="zh-CN"/>
        </w:rPr>
        <w:t>.</w:t>
      </w:r>
      <w:r>
        <w:rPr>
          <w:rFonts w:hint="eastAsia"/>
          <w:sz w:val="24"/>
          <w:szCs w:val="24"/>
        </w:rPr>
        <w:t>但是，对于在该期间开始之前订购和支付的动产或其在该期间开始之前开始生产的动产，则不排除使用特别折旧和增加的扣除以及计算年度金额下降的磨损扣除</w:t>
      </w:r>
      <w:r>
        <w:rPr>
          <w:sz w:val="24"/>
          <w:szCs w:val="24"/>
        </w:rPr>
        <w:t>;</w:t>
      </w:r>
    </w:p>
    <w:p>
      <w:pPr>
        <w:snapToGrid w:val="0"/>
        <w:ind w:left="240" w:hanging="240" w:hangingChars="100"/>
        <w:rPr>
          <w:sz w:val="24"/>
          <w:szCs w:val="24"/>
        </w:rPr>
      </w:pPr>
      <w:r>
        <w:rPr>
          <w:sz w:val="24"/>
          <w:szCs w:val="24"/>
        </w:rPr>
        <w:t>2.</w:t>
      </w:r>
      <w:r>
        <w:rPr>
          <w:rFonts w:hint="eastAsia"/>
          <w:sz w:val="24"/>
          <w:szCs w:val="24"/>
        </w:rPr>
        <w:t>在第</w:t>
      </w:r>
      <w:r>
        <w:rPr>
          <w:sz w:val="24"/>
          <w:szCs w:val="24"/>
        </w:rPr>
        <w:t>1点所述期间订购的动产和建筑物，或在此期间开始生产的动产和建筑物。</w:t>
      </w:r>
      <w:r>
        <w:rPr>
          <w:rFonts w:hint="eastAsia"/>
          <w:sz w:val="24"/>
          <w:szCs w:val="24"/>
          <w:lang w:eastAsia="zh-CN"/>
        </w:rPr>
        <w:t>.</w:t>
      </w:r>
      <w:r>
        <w:rPr>
          <w:sz w:val="24"/>
          <w:szCs w:val="24"/>
        </w:rPr>
        <w:t>就建筑物而言，开始生产是提交建筑许可证申请的时间。</w:t>
      </w:r>
    </w:p>
    <w:p>
      <w:pPr>
        <w:snapToGrid w:val="0"/>
        <w:rPr>
          <w:sz w:val="24"/>
          <w:szCs w:val="24"/>
        </w:rPr>
      </w:pPr>
      <w:r>
        <w:rPr>
          <w:sz w:val="24"/>
          <w:szCs w:val="24"/>
        </w:rPr>
        <w:t>基于这种授权的法令须经联邦议院和联邦参议院同意。4联邦参议院在收到联邦政府的呈件后四星期内，如未拒绝给予同意，应视为已给予同意。</w:t>
      </w:r>
    </w:p>
    <w:p>
      <w:pPr>
        <w:snapToGrid w:val="0"/>
        <w:ind w:left="480" w:hanging="480" w:hangingChars="200"/>
        <w:rPr>
          <w:sz w:val="24"/>
          <w:szCs w:val="24"/>
        </w:rPr>
      </w:pPr>
      <w:r>
        <w:rPr>
          <w:rFonts w:hint="eastAsia"/>
          <w:sz w:val="24"/>
          <w:szCs w:val="24"/>
        </w:rPr>
        <w:t>（3）</w:t>
      </w:r>
      <w:r>
        <w:rPr>
          <w:sz w:val="24"/>
          <w:szCs w:val="24"/>
        </w:rPr>
        <w:t>经联邦参议院同意，联邦政府应通过法定法令，发布规定所得税，包括工资的税收减免、资本利得的税收减免和有限纳税义务者的税收减免， 应遵守</w:t>
      </w:r>
    </w:p>
    <w:p>
      <w:pPr>
        <w:snapToGrid w:val="0"/>
        <w:ind w:left="479" w:leftChars="114" w:hanging="240" w:hangingChars="100"/>
        <w:rPr>
          <w:sz w:val="24"/>
          <w:szCs w:val="24"/>
        </w:rPr>
      </w:pPr>
      <w:r>
        <w:rPr>
          <w:sz w:val="24"/>
          <w:szCs w:val="24"/>
        </w:rPr>
        <w:t>1.</w:t>
      </w:r>
      <w:r>
        <w:rPr>
          <w:rFonts w:hint="eastAsia"/>
          <w:sz w:val="24"/>
          <w:szCs w:val="24"/>
        </w:rPr>
        <w:t>最多可减少</w:t>
      </w:r>
      <w:r>
        <w:rPr>
          <w:sz w:val="24"/>
          <w:szCs w:val="24"/>
        </w:rPr>
        <w:t xml:space="preserve"> 10%。</w:t>
      </w:r>
      <w:r>
        <w:rPr>
          <w:rFonts w:hint="eastAsia"/>
          <w:sz w:val="24"/>
          <w:szCs w:val="24"/>
          <w:lang w:eastAsia="zh-CN"/>
        </w:rPr>
        <w:t>.</w:t>
      </w:r>
      <w:r>
        <w:rPr>
          <w:sz w:val="24"/>
          <w:szCs w:val="24"/>
        </w:rPr>
        <w:t>减免的期限不得超过一年;它应该与日历年重合。2条件是，宏观经济均衡已经发生或正在出现，导致或可望导致营业额或就业人数持续减少，特别是在对资本货物和建筑或消费品的需求大幅下降的情况下;</w:t>
      </w:r>
    </w:p>
    <w:p>
      <w:pPr>
        <w:snapToGrid w:val="0"/>
        <w:ind w:left="479" w:leftChars="114" w:hanging="240" w:hangingChars="100"/>
        <w:rPr>
          <w:sz w:val="24"/>
          <w:szCs w:val="24"/>
        </w:rPr>
      </w:pPr>
      <w:r>
        <w:rPr>
          <w:sz w:val="24"/>
          <w:szCs w:val="24"/>
        </w:rPr>
        <w:t>2.</w:t>
      </w:r>
      <w:r>
        <w:rPr>
          <w:rFonts w:hint="eastAsia"/>
          <w:sz w:val="24"/>
          <w:szCs w:val="24"/>
        </w:rPr>
        <w:t>最多可以增加</w:t>
      </w:r>
      <w:r>
        <w:rPr>
          <w:sz w:val="24"/>
          <w:szCs w:val="24"/>
        </w:rPr>
        <w:t xml:space="preserve"> 10%。</w:t>
      </w:r>
      <w:r>
        <w:rPr>
          <w:rFonts w:hint="eastAsia"/>
          <w:sz w:val="24"/>
          <w:szCs w:val="24"/>
          <w:lang w:eastAsia="zh-CN"/>
        </w:rPr>
        <w:t>.</w:t>
      </w:r>
      <w:r>
        <w:rPr>
          <w:sz w:val="24"/>
          <w:szCs w:val="24"/>
        </w:rPr>
        <w:t>增加的期限不得超过一年;它应该与日历年重合。2先决条件是，宏观经济均衡的紊乱已经发生或正在出现，这种扰动已经或可以预期导致价格大幅上涨，特别是如果对资本货物和建筑或消费品的需求大大超过供应。</w:t>
      </w:r>
    </w:p>
    <w:p>
      <w:pPr>
        <w:snapToGrid w:val="0"/>
        <w:rPr>
          <w:sz w:val="24"/>
          <w:szCs w:val="24"/>
        </w:rPr>
      </w:pPr>
      <w:r>
        <w:rPr>
          <w:rFonts w:hint="eastAsia"/>
          <w:sz w:val="24"/>
          <w:szCs w:val="24"/>
        </w:rPr>
        <w:t>根据这种授权的法令须经联邦议院同意。</w:t>
      </w:r>
    </w:p>
    <w:p>
      <w:pPr>
        <w:snapToGrid w:val="0"/>
        <w:rPr>
          <w:sz w:val="24"/>
          <w:szCs w:val="24"/>
        </w:rPr>
      </w:pPr>
      <w:r>
        <w:rPr>
          <w:rFonts w:hint="eastAsia"/>
          <w:sz w:val="24"/>
          <w:szCs w:val="24"/>
        </w:rPr>
        <w:t>（4）</w:t>
      </w:r>
      <w:r>
        <w:rPr>
          <w:sz w:val="24"/>
          <w:szCs w:val="24"/>
        </w:rPr>
        <w:t>.联邦财政部有权：</w:t>
      </w:r>
    </w:p>
    <w:p>
      <w:pPr>
        <w:snapToGrid w:val="0"/>
        <w:ind w:firstLine="240" w:firstLineChars="100"/>
        <w:rPr>
          <w:sz w:val="24"/>
          <w:szCs w:val="24"/>
        </w:rPr>
      </w:pPr>
      <w:r>
        <w:rPr>
          <w:sz w:val="24"/>
          <w:szCs w:val="24"/>
        </w:rPr>
        <w:t>1.</w:t>
      </w:r>
      <w:r>
        <w:rPr>
          <w:rFonts w:hint="eastAsia"/>
          <w:sz w:val="24"/>
          <w:szCs w:val="24"/>
        </w:rPr>
        <w:t>与各州最高税务机关商定，表格</w:t>
      </w:r>
    </w:p>
    <w:p>
      <w:pPr>
        <w:snapToGrid w:val="0"/>
        <w:ind w:firstLine="480" w:firstLineChars="200"/>
        <w:rPr>
          <w:sz w:val="24"/>
          <w:szCs w:val="24"/>
        </w:rPr>
      </w:pPr>
      <w:r>
        <w:rPr>
          <w:sz w:val="24"/>
          <w:szCs w:val="24"/>
        </w:rPr>
        <w:t>a)</w:t>
      </w:r>
      <w:r>
        <w:rPr>
          <w:rFonts w:hint="eastAsia"/>
          <w:sz w:val="24"/>
          <w:szCs w:val="24"/>
        </w:rPr>
        <w:t>（略）</w:t>
      </w:r>
    </w:p>
    <w:p>
      <w:pPr>
        <w:snapToGrid w:val="0"/>
        <w:ind w:firstLine="480" w:firstLineChars="200"/>
        <w:rPr>
          <w:sz w:val="24"/>
          <w:szCs w:val="24"/>
        </w:rPr>
      </w:pPr>
      <w:r>
        <w:rPr>
          <w:sz w:val="24"/>
          <w:szCs w:val="24"/>
        </w:rPr>
        <w:t>b)</w:t>
      </w:r>
      <w:r>
        <w:rPr>
          <w:rFonts w:hint="eastAsia"/>
          <w:sz w:val="24"/>
          <w:szCs w:val="24"/>
        </w:rPr>
        <w:t>所得税申报，</w:t>
      </w:r>
    </w:p>
    <w:p>
      <w:pPr>
        <w:snapToGrid w:val="0"/>
        <w:ind w:left="719" w:leftChars="228" w:hanging="240" w:hangingChars="100"/>
        <w:rPr>
          <w:sz w:val="24"/>
          <w:szCs w:val="24"/>
        </w:rPr>
      </w:pPr>
      <w:r>
        <w:rPr>
          <w:sz w:val="24"/>
          <w:szCs w:val="24"/>
        </w:rPr>
        <w:t>c)</w:t>
      </w:r>
      <w:r>
        <w:rPr>
          <w:rFonts w:hint="eastAsia"/>
          <w:sz w:val="24"/>
          <w:szCs w:val="24"/>
        </w:rPr>
        <w:t>根据第</w:t>
      </w:r>
      <w:r>
        <w:rPr>
          <w:sz w:val="24"/>
          <w:szCs w:val="24"/>
        </w:rPr>
        <w:t>38b（2）段和第39a（2）段提出的申请，其形式必须包括根据第39f段提出的申请，根据第39a（4）段提出的申请以及与电子所得税扣除特征有关的申请（第38b（3）段和第39e（6）段第7句），</w:t>
      </w:r>
    </w:p>
    <w:p>
      <w:pPr>
        <w:snapToGrid w:val="0"/>
        <w:ind w:firstLine="480" w:firstLineChars="200"/>
        <w:rPr>
          <w:sz w:val="24"/>
          <w:szCs w:val="24"/>
        </w:rPr>
      </w:pPr>
      <w:r>
        <w:rPr>
          <w:sz w:val="24"/>
          <w:szCs w:val="24"/>
        </w:rPr>
        <w:t>d)</w:t>
      </w:r>
      <w:r>
        <w:rPr>
          <w:rFonts w:hint="eastAsia"/>
          <w:sz w:val="24"/>
          <w:szCs w:val="24"/>
        </w:rPr>
        <w:t>所得税申报（§</w:t>
      </w:r>
      <w:r>
        <w:rPr>
          <w:sz w:val="24"/>
          <w:szCs w:val="24"/>
        </w:rPr>
        <w:t xml:space="preserve"> 41a第1款），</w:t>
      </w:r>
    </w:p>
    <w:p>
      <w:pPr>
        <w:snapToGrid w:val="0"/>
        <w:ind w:firstLine="480" w:firstLineChars="200"/>
        <w:rPr>
          <w:sz w:val="24"/>
          <w:szCs w:val="24"/>
        </w:rPr>
      </w:pPr>
      <w:r>
        <w:rPr>
          <w:sz w:val="24"/>
          <w:szCs w:val="24"/>
        </w:rPr>
        <w:t>e)</w:t>
      </w:r>
      <w:r>
        <w:rPr>
          <w:rFonts w:hint="eastAsia"/>
          <w:sz w:val="24"/>
          <w:szCs w:val="24"/>
        </w:rPr>
        <w:t>资本利得税的申报（§</w:t>
      </w:r>
      <w:r>
        <w:rPr>
          <w:sz w:val="24"/>
          <w:szCs w:val="24"/>
        </w:rPr>
        <w:t xml:space="preserve"> 45a第1款）和根据§ 44a第2段第1句1号的豁免令，</w:t>
      </w:r>
    </w:p>
    <w:p>
      <w:pPr>
        <w:snapToGrid w:val="0"/>
        <w:ind w:firstLine="480" w:firstLineChars="200"/>
        <w:rPr>
          <w:sz w:val="24"/>
          <w:szCs w:val="24"/>
        </w:rPr>
      </w:pPr>
      <w:r>
        <w:rPr>
          <w:sz w:val="24"/>
          <w:szCs w:val="24"/>
        </w:rPr>
        <w:t>f)</w:t>
      </w:r>
      <w:r>
        <w:rPr>
          <w:rFonts w:hint="eastAsia"/>
          <w:sz w:val="24"/>
          <w:szCs w:val="24"/>
        </w:rPr>
        <w:t>扣除金额的声明（§</w:t>
      </w:r>
      <w:r>
        <w:rPr>
          <w:sz w:val="24"/>
          <w:szCs w:val="24"/>
        </w:rPr>
        <w:t xml:space="preserve"> 48a），</w:t>
      </w:r>
    </w:p>
    <w:p>
      <w:pPr>
        <w:snapToGrid w:val="0"/>
        <w:ind w:firstLine="480" w:firstLineChars="200"/>
        <w:rPr>
          <w:sz w:val="24"/>
          <w:szCs w:val="24"/>
        </w:rPr>
      </w:pPr>
      <w:r>
        <w:rPr>
          <w:sz w:val="24"/>
          <w:szCs w:val="24"/>
        </w:rPr>
        <w:t>g)</w:t>
      </w:r>
      <w:r>
        <w:rPr>
          <w:rFonts w:hint="eastAsia"/>
          <w:sz w:val="24"/>
          <w:szCs w:val="24"/>
        </w:rPr>
        <w:t>豁免证书的签发（§</w:t>
      </w:r>
      <w:r>
        <w:rPr>
          <w:sz w:val="24"/>
          <w:szCs w:val="24"/>
        </w:rPr>
        <w:t xml:space="preserve"> 48b），</w:t>
      </w:r>
    </w:p>
    <w:p>
      <w:pPr>
        <w:snapToGrid w:val="0"/>
        <w:ind w:firstLine="480" w:firstLineChars="200"/>
        <w:rPr>
          <w:sz w:val="24"/>
          <w:szCs w:val="24"/>
        </w:rPr>
      </w:pPr>
      <w:r>
        <w:rPr>
          <w:sz w:val="24"/>
          <w:szCs w:val="24"/>
        </w:rPr>
        <w:t>h)</w:t>
      </w:r>
      <w:r>
        <w:rPr>
          <w:rFonts w:hint="eastAsia"/>
          <w:sz w:val="24"/>
          <w:szCs w:val="24"/>
        </w:rPr>
        <w:t>扣除税申报（§</w:t>
      </w:r>
      <w:r>
        <w:rPr>
          <w:sz w:val="24"/>
          <w:szCs w:val="24"/>
        </w:rPr>
        <w:t xml:space="preserve"> 50a第7段）</w:t>
      </w:r>
    </w:p>
    <w:p>
      <w:pPr>
        <w:snapToGrid w:val="0"/>
        <w:ind w:firstLine="480" w:firstLineChars="200"/>
        <w:rPr>
          <w:sz w:val="24"/>
          <w:szCs w:val="24"/>
        </w:rPr>
      </w:pPr>
      <w:r>
        <w:rPr>
          <w:sz w:val="24"/>
          <w:szCs w:val="24"/>
        </w:rPr>
        <w:t>i)</w:t>
      </w:r>
      <w:r>
        <w:rPr>
          <w:rFonts w:hint="eastAsia"/>
          <w:sz w:val="24"/>
          <w:szCs w:val="24"/>
        </w:rPr>
        <w:t>（略）</w:t>
      </w:r>
    </w:p>
    <w:p>
      <w:pPr>
        <w:snapToGrid w:val="0"/>
        <w:rPr>
          <w:sz w:val="24"/>
          <w:szCs w:val="24"/>
        </w:rPr>
      </w:pPr>
      <w:r>
        <w:rPr>
          <w:rFonts w:hint="eastAsia"/>
          <w:sz w:val="24"/>
          <w:szCs w:val="24"/>
        </w:rPr>
        <w:t>并确定根据§</w:t>
      </w:r>
      <w:r>
        <w:rPr>
          <w:sz w:val="24"/>
          <w:szCs w:val="24"/>
        </w:rPr>
        <w:t xml:space="preserve"> 39第3段和§ 39e第7段第5句扣除所得税的证明的样本，电子所得税证书的打印件（§ 41b第1段），根据§ 41b第3段第1句的工资税证明的模型，根据§ 39第3段和§ 39e第7段第1句签发所得税扣除证明的申请以及§45a第2段和第3段以及§ 50a第5段第6句规定的证书;</w:t>
      </w:r>
    </w:p>
    <w:p>
      <w:pPr>
        <w:snapToGrid w:val="0"/>
        <w:ind w:left="240" w:hanging="240" w:hangingChars="100"/>
        <w:rPr>
          <w:sz w:val="24"/>
          <w:szCs w:val="24"/>
        </w:rPr>
      </w:pPr>
      <w:r>
        <w:rPr>
          <w:sz w:val="24"/>
          <w:szCs w:val="24"/>
        </w:rPr>
        <w:t>1a.</w:t>
      </w:r>
      <w:r>
        <w:rPr>
          <w:rFonts w:hint="eastAsia"/>
          <w:sz w:val="24"/>
          <w:szCs w:val="24"/>
        </w:rPr>
        <w:t>根据§§</w:t>
      </w:r>
      <w:r>
        <w:rPr>
          <w:sz w:val="24"/>
          <w:szCs w:val="24"/>
        </w:rPr>
        <w:t xml:space="preserve"> 32a和39b，与各州最高税务机关达成协议，制定并公布用于手工计算工资税的工资税表的方案表。</w:t>
      </w:r>
      <w:r>
        <w:rPr>
          <w:rFonts w:hint="eastAsia"/>
          <w:sz w:val="24"/>
          <w:szCs w:val="24"/>
          <w:lang w:eastAsia="zh-CN"/>
        </w:rPr>
        <w:t>.</w:t>
      </w:r>
      <w:r>
        <w:rPr>
          <w:sz w:val="24"/>
          <w:szCs w:val="24"/>
        </w:rPr>
        <w:t>年度表中的工资水平差距为36.3 表水平中显示的工资税应从表格水平的上限开始计算，并且必须与上限处自动计算的工资税相对应。4月表、周表、日表均从年表派生;</w:t>
      </w:r>
    </w:p>
    <w:p>
      <w:pPr>
        <w:snapToGrid w:val="0"/>
        <w:rPr>
          <w:sz w:val="24"/>
          <w:szCs w:val="24"/>
        </w:rPr>
      </w:pPr>
      <w:r>
        <w:rPr>
          <w:sz w:val="24"/>
          <w:szCs w:val="24"/>
        </w:rPr>
        <w:t>1</w:t>
      </w:r>
      <w:r>
        <w:rPr>
          <w:rFonts w:hint="eastAsia"/>
          <w:sz w:val="24"/>
          <w:szCs w:val="24"/>
        </w:rPr>
        <w:t>b</w:t>
      </w:r>
      <w:r>
        <w:rPr>
          <w:sz w:val="24"/>
          <w:szCs w:val="24"/>
        </w:rPr>
        <w:t>.</w:t>
      </w:r>
      <w:r>
        <w:rPr>
          <w:rFonts w:hint="eastAsia"/>
          <w:sz w:val="24"/>
          <w:szCs w:val="24"/>
        </w:rPr>
        <w:t>与各州最高税务机关商定，根据§</w:t>
      </w:r>
      <w:r>
        <w:rPr>
          <w:sz w:val="24"/>
          <w:szCs w:val="24"/>
        </w:rPr>
        <w:t xml:space="preserve"> 5b确定以电子方式传送资产负债表和损益表的最小范围;</w:t>
      </w:r>
    </w:p>
    <w:p>
      <w:pPr>
        <w:snapToGrid w:val="0"/>
        <w:ind w:left="240" w:hanging="240" w:hangingChars="100"/>
        <w:rPr>
          <w:sz w:val="24"/>
          <w:szCs w:val="24"/>
        </w:rPr>
      </w:pPr>
      <w:r>
        <w:rPr>
          <w:sz w:val="24"/>
          <w:szCs w:val="24"/>
        </w:rPr>
        <w:t>1c.</w:t>
      </w:r>
      <w:r>
        <w:rPr>
          <w:rFonts w:hint="eastAsia"/>
          <w:sz w:val="24"/>
          <w:szCs w:val="24"/>
        </w:rPr>
        <w:t>根据</w:t>
      </w:r>
      <w:r>
        <w:rPr>
          <w:sz w:val="24"/>
          <w:szCs w:val="24"/>
        </w:rPr>
        <w:t>2008年12月20日法案第1条第1款（《联邦法律公报I》第2850页）第52条第1款a项的规定，通过一项法定法令，在联邦委员会同意下实施本法，如果到2010年12月31日之前，很明显，执行第1条版本中第5b条第1款规定的技术或组织要求，则根据2008年12月20日法案第1条第1款第52段a的规定，对以后的申请日期作出规定 2008年12月20日法案（《联邦法律公报I》，第2850页）规定的义务;</w:t>
      </w:r>
    </w:p>
    <w:p>
      <w:pPr>
        <w:snapToGrid w:val="0"/>
        <w:rPr>
          <w:sz w:val="24"/>
          <w:szCs w:val="24"/>
        </w:rPr>
      </w:pPr>
      <w:r>
        <w:rPr>
          <w:sz w:val="24"/>
          <w:szCs w:val="24"/>
        </w:rPr>
        <w:t>1d.</w:t>
      </w:r>
      <w:r>
        <w:rPr>
          <w:rFonts w:hint="eastAsia"/>
          <w:sz w:val="24"/>
          <w:szCs w:val="24"/>
        </w:rPr>
        <w:t>确定第</w:t>
      </w:r>
      <w:r>
        <w:rPr>
          <w:sz w:val="24"/>
          <w:szCs w:val="24"/>
        </w:rPr>
        <w:t>50a（1）段所指的薪酬减税申报表格;</w:t>
      </w:r>
    </w:p>
    <w:p>
      <w:pPr>
        <w:snapToGrid w:val="0"/>
        <w:rPr>
          <w:sz w:val="24"/>
          <w:szCs w:val="24"/>
        </w:rPr>
      </w:pPr>
      <w:r>
        <w:rPr>
          <w:sz w:val="24"/>
          <w:szCs w:val="24"/>
        </w:rPr>
        <w:t>1e.</w:t>
      </w:r>
      <w:r>
        <w:rPr>
          <w:rFonts w:hint="eastAsia"/>
          <w:sz w:val="24"/>
          <w:szCs w:val="24"/>
        </w:rPr>
        <w:t>与各州最高税务机关商定，根据§</w:t>
      </w:r>
      <w:r>
        <w:rPr>
          <w:sz w:val="24"/>
          <w:szCs w:val="24"/>
        </w:rPr>
        <w:t xml:space="preserve"> 45b第1款确定分配序列号的要求;</w:t>
      </w:r>
    </w:p>
    <w:p>
      <w:pPr>
        <w:snapToGrid w:val="0"/>
        <w:rPr>
          <w:sz w:val="24"/>
          <w:szCs w:val="24"/>
        </w:rPr>
      </w:pPr>
      <w:r>
        <w:rPr>
          <w:sz w:val="24"/>
          <w:szCs w:val="24"/>
        </w:rPr>
        <w:t>2.</w:t>
      </w:r>
      <w:r>
        <w:rPr>
          <w:rFonts w:hint="eastAsia"/>
          <w:sz w:val="24"/>
          <w:szCs w:val="24"/>
        </w:rPr>
        <w:t>公布本法的措辞和经修正的为本法颁布的法令，以新的日期和新的段落顺序编号，从而消除措词上的不一致之处。</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51： 申请参见 § 52 +++）</w:t>
      </w:r>
    </w:p>
    <w:p>
      <w:pPr>
        <w:snapToGrid w:val="0"/>
        <w:rPr>
          <w:sz w:val="24"/>
          <w:szCs w:val="24"/>
        </w:rPr>
      </w:pPr>
      <w:r>
        <w:rPr>
          <w:rFonts w:hint="eastAsia"/>
          <w:sz w:val="24"/>
          <w:szCs w:val="24"/>
        </w:rPr>
        <w:t>§</w:t>
      </w:r>
      <w:r>
        <w:rPr>
          <w:sz w:val="24"/>
          <w:szCs w:val="24"/>
        </w:rPr>
        <w:t xml:space="preserve"> 51 第1条第2款w第1至第3句：根据DBuchst第8条第34款a项作出的修正。aa G v. 20.12.1996 I 2049 mWv 28.12.1996 根据 BVerfGE v. 3.12.1997， 1998 I 725 - 2 BvR 882/97 的决策公式兼容 GG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51a 附加费的确定和收取</w:t>
      </w:r>
    </w:p>
    <w:p>
      <w:pPr>
        <w:snapToGrid w:val="0"/>
        <w:ind w:left="480" w:hanging="480" w:hangingChars="200"/>
        <w:rPr>
          <w:sz w:val="24"/>
          <w:szCs w:val="24"/>
        </w:rPr>
      </w:pPr>
      <w:r>
        <w:rPr>
          <w:rFonts w:hint="eastAsia"/>
          <w:sz w:val="24"/>
          <w:szCs w:val="24"/>
        </w:rPr>
        <w:t>（1）</w:t>
      </w:r>
      <w:r>
        <w:rPr>
          <w:sz w:val="24"/>
          <w:szCs w:val="24"/>
        </w:rPr>
        <w:t>除第36a条外，本法的规定应比照适用于根据所得税（附加费税）计算的税款的确定和收取。</w:t>
      </w:r>
      <w:r>
        <w:rPr>
          <w:rFonts w:hint="eastAsia"/>
          <w:sz w:val="24"/>
          <w:szCs w:val="24"/>
          <w:lang w:eastAsia="zh-CN"/>
        </w:rPr>
        <w:t>.</w:t>
      </w:r>
      <w:r>
        <w:rPr>
          <w:sz w:val="24"/>
          <w:szCs w:val="24"/>
        </w:rPr>
        <w:t>如果所得税是通过减税方式征收的，则为此目的处理的个人数据也可能被处理，以便通过税收减免的方式征收附加费税。</w:t>
      </w:r>
    </w:p>
    <w:p>
      <w:pPr>
        <w:snapToGrid w:val="0"/>
        <w:ind w:left="480" w:hanging="480" w:hangingChars="200"/>
        <w:rPr>
          <w:sz w:val="24"/>
          <w:szCs w:val="24"/>
        </w:rPr>
      </w:pPr>
      <w:r>
        <w:rPr>
          <w:rFonts w:hint="eastAsia"/>
          <w:sz w:val="24"/>
          <w:szCs w:val="24"/>
        </w:rPr>
        <w:t>（</w:t>
      </w:r>
      <w:r>
        <w:rPr>
          <w:sz w:val="24"/>
          <w:szCs w:val="24"/>
        </w:rPr>
        <w:t>2）评估的依据是所得税，在确定所得税时，必须考虑到第32款第（6）款规定的所有情况下的津贴。</w:t>
      </w:r>
      <w:r>
        <w:rPr>
          <w:rFonts w:hint="eastAsia"/>
          <w:sz w:val="24"/>
          <w:szCs w:val="24"/>
          <w:lang w:eastAsia="zh-CN"/>
        </w:rPr>
        <w:t>.</w:t>
      </w:r>
      <w:r>
        <w:rPr>
          <w:sz w:val="24"/>
          <w:szCs w:val="24"/>
        </w:rPr>
        <w:t>为了确定第1句所指的所得税，应纳税所得额必须增加第3条第40款规定的免税额，并减少第3c条第2款规定的不能扣除的额。3§ 35不适用于根据第1句确定要确定的所得税。</w:t>
      </w:r>
    </w:p>
    <w:p>
      <w:pPr>
        <w:snapToGrid w:val="0"/>
        <w:ind w:left="480" w:hanging="480" w:hangingChars="200"/>
        <w:rPr>
          <w:sz w:val="24"/>
          <w:szCs w:val="24"/>
        </w:rPr>
      </w:pPr>
      <w:r>
        <w:rPr>
          <w:rFonts w:hint="eastAsia"/>
          <w:sz w:val="24"/>
          <w:szCs w:val="24"/>
        </w:rPr>
        <w:t>（</w:t>
      </w:r>
      <w:r>
        <w:rPr>
          <w:sz w:val="24"/>
          <w:szCs w:val="24"/>
        </w:rPr>
        <w:t>2a）除§40a第2款另有规定外，在从工资中扣税的情况下，评估的依据是工资税;在从当前工资中扣除税款和年度调整的情况下，工资税是决定性的，如果根据§ 39b第2句第5句，对于I类，II类和III类税收的年度应纳税额为儿童津贴的两倍，以及用于照顾和教育或培训需要的双重津贴，对于第IV类，工资税是决定性的，如果根据第39b条第2款第5句，应纳税额为儿童津贴和照顾和教育或培训需要津贴（§ 32第6款第1句）的两倍于第IV类 根据§32第6款第4款，不可能减少子女津贴的任何儿童。</w:t>
      </w:r>
      <w:r>
        <w:rPr>
          <w:rFonts w:hint="eastAsia"/>
          <w:sz w:val="24"/>
          <w:szCs w:val="24"/>
          <w:lang w:eastAsia="zh-CN"/>
        </w:rPr>
        <w:t>.</w:t>
      </w:r>
      <w:r>
        <w:rPr>
          <w:sz w:val="24"/>
          <w:szCs w:val="24"/>
        </w:rPr>
        <w:t>在适用§ 39b来确</w:t>
      </w:r>
      <w:r>
        <w:rPr>
          <w:rFonts w:hint="eastAsia"/>
          <w:sz w:val="24"/>
          <w:szCs w:val="24"/>
        </w:rPr>
        <w:t>定附加费税时，作为工资税扣除特征形成的子女免税额数量是决定性的。</w:t>
      </w:r>
      <w:r>
        <w:rPr>
          <w:sz w:val="24"/>
          <w:szCs w:val="24"/>
        </w:rPr>
        <w:t>2在适用第39f条的情况下，从当前工资中扣除的税款由根据§39f第1款确定的因素应用于根据第1句和第2句确定的金额而产生的工资税来确定。</w:t>
      </w:r>
    </w:p>
    <w:p>
      <w:pPr>
        <w:snapToGrid w:val="0"/>
        <w:ind w:left="480" w:hanging="480" w:hangingChars="200"/>
        <w:rPr>
          <w:sz w:val="24"/>
          <w:szCs w:val="24"/>
        </w:rPr>
      </w:pPr>
      <w:r>
        <w:rPr>
          <w:rFonts w:hint="eastAsia"/>
          <w:sz w:val="24"/>
          <w:szCs w:val="24"/>
        </w:rPr>
        <w:t>（</w:t>
      </w:r>
      <w:r>
        <w:rPr>
          <w:sz w:val="24"/>
          <w:szCs w:val="24"/>
        </w:rPr>
        <w:t>2b）如果根据第43条第1款征收的所得税是通过从资本利得税（资本利得税）中扣除的，则可归因于此的教会税应根据应缴纳教会税的人所属的宗教团体的教会税率征收，作为资本利得税的补充。</w:t>
      </w:r>
    </w:p>
    <w:p>
      <w:pPr>
        <w:snapToGrid w:val="0"/>
        <w:rPr>
          <w:sz w:val="24"/>
          <w:szCs w:val="24"/>
        </w:rPr>
      </w:pPr>
      <w:r>
        <w:rPr>
          <w:rFonts w:hint="eastAsia"/>
          <w:sz w:val="24"/>
          <w:szCs w:val="24"/>
        </w:rPr>
        <w:t>（</w:t>
      </w:r>
      <w:r>
        <w:rPr>
          <w:sz w:val="24"/>
          <w:szCs w:val="24"/>
        </w:rPr>
        <w:t>2c）有义务从资本利得中扣除税款的人（教会减税人）应根据第2b款，按照下列规定，代扣第2b款规定的可归于资本利得税的教会税：</w:t>
      </w:r>
    </w:p>
    <w:p>
      <w:pPr>
        <w:snapToGrid w:val="0"/>
        <w:ind w:left="479" w:leftChars="114" w:hanging="240" w:hangingChars="100"/>
        <w:rPr>
          <w:sz w:val="24"/>
          <w:szCs w:val="24"/>
        </w:rPr>
      </w:pPr>
      <w:r>
        <w:rPr>
          <w:sz w:val="24"/>
          <w:szCs w:val="24"/>
        </w:rPr>
        <w:t>1.</w:t>
      </w:r>
      <w:r>
        <w:rPr>
          <w:rFonts w:hint="eastAsia"/>
          <w:sz w:val="24"/>
          <w:szCs w:val="24"/>
        </w:rPr>
        <w:t>联邦中央税务局存储有责任缴纳教会税的人的应税宗教社区的教会税率以及与地点相关的数据，借助这些数据，应缴纳教会税的人可以独立于其宗教社区，并独立于税法§</w:t>
      </w:r>
      <w:r>
        <w:rPr>
          <w:sz w:val="24"/>
          <w:szCs w:val="24"/>
        </w:rPr>
        <w:t>139b第3段中提到的纳税人的数据，并根据§ 39e进行存储。</w:t>
      </w:r>
      <w:r>
        <w:rPr>
          <w:rFonts w:hint="eastAsia"/>
          <w:sz w:val="24"/>
          <w:szCs w:val="24"/>
          <w:lang w:eastAsia="zh-CN"/>
        </w:rPr>
        <w:t>.</w:t>
      </w:r>
      <w:r>
        <w:rPr>
          <w:sz w:val="24"/>
          <w:szCs w:val="24"/>
        </w:rPr>
        <w:t>该数据作为教堂税收减免的自动可检索功能提供;</w:t>
      </w:r>
    </w:p>
    <w:p>
      <w:pPr>
        <w:snapToGrid w:val="0"/>
        <w:ind w:left="479" w:leftChars="114" w:hanging="240" w:hangingChars="100"/>
        <w:rPr>
          <w:sz w:val="24"/>
          <w:szCs w:val="24"/>
        </w:rPr>
      </w:pPr>
      <w:r>
        <w:rPr>
          <w:sz w:val="24"/>
          <w:szCs w:val="24"/>
        </w:rPr>
        <w:t>2.</w:t>
      </w:r>
      <w:r>
        <w:rPr>
          <w:rFonts w:hint="eastAsia"/>
          <w:sz w:val="24"/>
          <w:szCs w:val="24"/>
        </w:rPr>
        <w:t>如果有义务扣除教会税的人还不知道资本利得税债务人的身份证明号码，他可以向联邦中央税务局提出要求。</w:t>
      </w:r>
      <w:r>
        <w:rPr>
          <w:rFonts w:hint="eastAsia"/>
          <w:sz w:val="24"/>
          <w:szCs w:val="24"/>
          <w:lang w:eastAsia="zh-CN"/>
        </w:rPr>
        <w:t>.</w:t>
      </w:r>
      <w:r>
        <w:rPr>
          <w:rFonts w:hint="eastAsia"/>
          <w:sz w:val="24"/>
          <w:szCs w:val="24"/>
        </w:rPr>
        <w:t>在请求中，只能指定税法§</w:t>
      </w:r>
      <w:r>
        <w:rPr>
          <w:sz w:val="24"/>
          <w:szCs w:val="24"/>
        </w:rPr>
        <w:t>139b第3段中提到的资本利得税债务人的数据，只要有责任扣除教会税的人知道这些数据。2该请求必须根据官方规定的数据集通过远程数据传输提出。4如果传输的数据与根据税法§ 139b第3段存储在联邦中央税务局的数据相对应，则联邦中央税务局应向有义务扣除教会税的人提供识别号码;</w:t>
      </w:r>
    </w:p>
    <w:p>
      <w:pPr>
        <w:snapToGrid w:val="0"/>
        <w:ind w:left="479" w:leftChars="114" w:hanging="240" w:hangingChars="100"/>
        <w:rPr>
          <w:sz w:val="24"/>
          <w:szCs w:val="24"/>
        </w:rPr>
      </w:pPr>
      <w:r>
        <w:rPr>
          <w:sz w:val="24"/>
          <w:szCs w:val="24"/>
        </w:rPr>
        <w:t>3.</w:t>
      </w:r>
      <w:r>
        <w:rPr>
          <w:rFonts w:hint="eastAsia"/>
          <w:sz w:val="24"/>
          <w:szCs w:val="24"/>
        </w:rPr>
        <w:t>有义务扣除教会税的人必须说明资本利得税债务人的身份证明号码和出生日期，在建立法律联系时，询问联邦中央税务局资本利得税的债务人是否缴纳教会税（因果查询），并在每年一次的</w:t>
      </w:r>
      <w:r>
        <w:rPr>
          <w:sz w:val="24"/>
          <w:szCs w:val="24"/>
        </w:rPr>
        <w:t>9月1日至10月31日期间询问联邦中央税务局债务人是否在8月31日缴纳资本利得税 年份（截止日期）需缴纳教会税（规则查询）。</w:t>
      </w:r>
      <w:r>
        <w:rPr>
          <w:rFonts w:hint="eastAsia"/>
          <w:sz w:val="24"/>
          <w:szCs w:val="24"/>
          <w:lang w:eastAsia="zh-CN"/>
        </w:rPr>
        <w:t>.</w:t>
      </w:r>
      <w:r>
        <w:rPr>
          <w:sz w:val="24"/>
          <w:szCs w:val="24"/>
        </w:rPr>
        <w:t>对于保险合同中§ 43第1款第4项所指的资本收益，有义务扣除教会税的人必须向联邦中央税务局发送有关资本收益流入时间的查询（偶尔查询）。2此外，有义务扣除教会税的人可以在资本利得税债务人的唆使下向联邦中央税务局提出</w:t>
      </w:r>
      <w:r>
        <w:rPr>
          <w:rFonts w:hint="eastAsia"/>
          <w:sz w:val="24"/>
          <w:szCs w:val="24"/>
        </w:rPr>
        <w:t>请求。</w:t>
      </w:r>
      <w:r>
        <w:rPr>
          <w:sz w:val="24"/>
          <w:szCs w:val="24"/>
        </w:rPr>
        <w:t>4根据请求，联邦中央税务局应通知有义务扣除教会税的人与征税宗教团体的合法从属关系以及请求时适用于宗教团体的教会税率，作为根据第1号自动检索的特征。5如果建立了法律联系，资本利得税的债务人必须由有义务扣除教会税的人告知数据查询和根据第2e款第1句以适当形式申请的权利。6联邦中央税务局必须在6月30日之前收到设置阻止通知的申请，这些申请将在本日历年的常规查询中考虑在内。6所有其他封锁通知只有在有义务扣除教会税的人提出要求之前最晚两个月才被考虑在内。7这相应地适用于吊销。第九如果资本利得税的债务人不属于收税</w:t>
      </w:r>
      <w:r>
        <w:rPr>
          <w:rFonts w:hint="eastAsia"/>
          <w:sz w:val="24"/>
          <w:szCs w:val="24"/>
        </w:rPr>
        <w:t>宗教团体，或者他反对检索宗教信仰数据（阻止说明），联邦中央税务局应通知教会税收减免者宗教信仰的中性值（零值）。第</w:t>
      </w:r>
      <w:r>
        <w:rPr>
          <w:sz w:val="24"/>
          <w:szCs w:val="24"/>
        </w:rPr>
        <w:t>10名如果传递了零值，有义务扣除教会税的人必须立即删除有关宗教信仰的现有数据;</w:t>
      </w:r>
    </w:p>
    <w:p>
      <w:pPr>
        <w:snapToGrid w:val="0"/>
        <w:ind w:left="479" w:leftChars="114" w:hanging="240" w:hangingChars="100"/>
        <w:rPr>
          <w:sz w:val="24"/>
          <w:szCs w:val="24"/>
        </w:rPr>
      </w:pPr>
      <w:r>
        <w:rPr>
          <w:sz w:val="24"/>
          <w:szCs w:val="24"/>
        </w:rPr>
        <w:t>4.</w:t>
      </w:r>
      <w:r>
        <w:rPr>
          <w:rFonts w:hint="eastAsia"/>
          <w:sz w:val="24"/>
          <w:szCs w:val="24"/>
        </w:rPr>
        <w:t>在截止日期或流入时存在教会纳税义务的情况下，有责任扣除教会税的人必须为收税宗教团体进行教会税收减免，并将教会税额支付给负责他的税务局。</w:t>
      </w:r>
      <w:r>
        <w:rPr>
          <w:sz w:val="24"/>
          <w:szCs w:val="24"/>
        </w:rPr>
        <w:t>2§ 45a 第1款应比照适用;在纳税申报中，根据第1句为每个收税宗教团体预扣的教会税额必须申报为一笔款项。2联邦中央税务局根据标准查询确认的教会纳税义务，必须以参考日期后历年的教会税收扣除为依据。4偶尔查询的结果具有与事件相关的影响。</w:t>
      </w:r>
    </w:p>
    <w:p>
      <w:pPr>
        <w:snapToGrid w:val="0"/>
        <w:rPr>
          <w:sz w:val="24"/>
          <w:szCs w:val="24"/>
        </w:rPr>
      </w:pPr>
      <w:r>
        <w:rPr>
          <w:rFonts w:hint="eastAsia"/>
          <w:sz w:val="24"/>
          <w:szCs w:val="24"/>
        </w:rPr>
        <w:t>第</w:t>
      </w:r>
      <w:r>
        <w:rPr>
          <w:sz w:val="24"/>
          <w:szCs w:val="24"/>
        </w:rPr>
        <w:t>3点中提到的数据应按照正式规定的数据集通过远程传输进行传输。2允许将第 2 点的请求与根据第 3 点的请求组合到请求中。4根据要求，联邦中央税务局可以免除电子传输，以避免不必要的困难。5 第44（5）段的适用附带条件是，责任通知书由负责教会税务扣减的税务局发出。6 第45a（2）款应适用，条件是指明收税宗教团体。6如果只有配偶参与资本利得，则计算一半的资本利得税。7有责任扣除教会税的人可以处理他收集的数据，以便为此目的进行教会税收减免。第九他必须在组织上确保出于其他目的阻止对此数据的访问。第10</w:t>
      </w:r>
      <w:r>
        <w:rPr>
          <w:rFonts w:hint="eastAsia"/>
          <w:sz w:val="24"/>
          <w:szCs w:val="24"/>
        </w:rPr>
        <w:t>名未经应缴纳教会税的人的同意，除非法律另有允许，否则有责任扣除教会税的人和所涉及的税务机关不得出于其他目的根据第</w:t>
      </w:r>
      <w:r>
        <w:rPr>
          <w:sz w:val="24"/>
          <w:szCs w:val="24"/>
        </w:rPr>
        <w:t>8句处理数据。</w:t>
      </w:r>
    </w:p>
    <w:p>
      <w:pPr>
        <w:snapToGrid w:val="0"/>
        <w:rPr>
          <w:sz w:val="24"/>
          <w:szCs w:val="24"/>
        </w:rPr>
      </w:pPr>
      <w:r>
        <w:rPr>
          <w:rFonts w:hint="eastAsia"/>
          <w:sz w:val="24"/>
          <w:szCs w:val="24"/>
        </w:rPr>
        <w:t>（</w:t>
      </w:r>
      <w:r>
        <w:rPr>
          <w:sz w:val="24"/>
          <w:szCs w:val="24"/>
        </w:rPr>
        <w:t>2d） 如果根据第2b款征收的教会税没有按照第2c款从教会减税人中扣除，则应在日历年末根据根据第32d款第1款第4和第5句计算资本利得税所产生的资本利得税金额进行评估;如果教会税已根据第2c款作为教会税减免征收，则应根据纳税人的要求进行评估。</w:t>
      </w:r>
      <w:r>
        <w:rPr>
          <w:rFonts w:hint="eastAsia"/>
          <w:sz w:val="24"/>
          <w:szCs w:val="24"/>
          <w:lang w:eastAsia="zh-CN"/>
        </w:rPr>
        <w:t>.</w:t>
      </w:r>
      <w:r>
        <w:rPr>
          <w:sz w:val="24"/>
          <w:szCs w:val="24"/>
        </w:rPr>
        <w:t>有义务扣除的人必须应教会税的要求向其缴纳教会税的人出具预扣资本利得税的证明。2应缴纳教会税的人必须申报征收的资本利得税，并根据第2句或第45a条第2款或第3款提交证明。</w:t>
      </w:r>
    </w:p>
    <w:p>
      <w:pPr>
        <w:snapToGrid w:val="0"/>
        <w:rPr>
          <w:sz w:val="24"/>
          <w:szCs w:val="24"/>
        </w:rPr>
      </w:pPr>
      <w:r>
        <w:rPr>
          <w:rFonts w:hint="eastAsia"/>
          <w:sz w:val="24"/>
          <w:szCs w:val="24"/>
        </w:rPr>
        <w:t>（</w:t>
      </w:r>
      <w:r>
        <w:rPr>
          <w:sz w:val="24"/>
          <w:szCs w:val="24"/>
        </w:rPr>
        <w:t>2e） 1资本利得税债务人可根据其身份证明号码，以书面形式向联邦中央税务局提出申请，该表格规定，在书面撤销（阻止通知）之前，应省略自动检索其与收税宗教团体的合法关系的数据。</w:t>
      </w:r>
      <w:r>
        <w:rPr>
          <w:rFonts w:hint="eastAsia"/>
          <w:sz w:val="24"/>
          <w:szCs w:val="24"/>
          <w:lang w:eastAsia="zh-CN"/>
        </w:rPr>
        <w:t>.</w:t>
      </w:r>
      <w:r>
        <w:rPr>
          <w:sz w:val="24"/>
          <w:szCs w:val="24"/>
        </w:rPr>
        <w:t>联邦中央税务局可根据第1句为提交申报提供另一种安全程序。2冻结通知规定，在预扣资本利得税的每个评估期内，有责任支付教会税的人有义务根据第2d段第1.4段提交纳税申报表以进行评估，对于已发出冻结通知的每个评估期，联邦中央税务局应将资本利得税的债务人的住所名称和负责扣除教会税的人的地址传送给债务人住所的税务局，在以下情况下： 第2c款第1句第3项已根据冻结通知通知通知了第2c款第1句第3句第9项所指的零值。5居住地税务局要求有责任支付教会税的人根据税法§ 149第1款第1句和第2句提交纳税申报表。</w:t>
      </w:r>
    </w:p>
    <w:p>
      <w:pPr>
        <w:snapToGrid w:val="0"/>
        <w:ind w:left="480" w:hanging="480" w:hangingChars="200"/>
        <w:rPr>
          <w:sz w:val="24"/>
          <w:szCs w:val="24"/>
        </w:rPr>
      </w:pPr>
      <w:r>
        <w:rPr>
          <w:rFonts w:hint="eastAsia"/>
          <w:sz w:val="24"/>
          <w:szCs w:val="24"/>
        </w:rPr>
        <w:t>（</w:t>
      </w:r>
      <w:r>
        <w:rPr>
          <w:sz w:val="24"/>
          <w:szCs w:val="24"/>
        </w:rPr>
        <w:t>3）如果扣除税项的所得税包括在减税范围内，或者如果该收入未计入所得税评估或所得税年度调整，则应比照适用于附加费税。</w:t>
      </w:r>
    </w:p>
    <w:p>
      <w:pPr>
        <w:snapToGrid w:val="0"/>
        <w:ind w:left="480" w:hanging="480" w:hangingChars="200"/>
        <w:rPr>
          <w:sz w:val="24"/>
          <w:szCs w:val="24"/>
        </w:rPr>
      </w:pPr>
      <w:r>
        <w:rPr>
          <w:rFonts w:hint="eastAsia"/>
          <w:sz w:val="24"/>
          <w:szCs w:val="24"/>
        </w:rPr>
        <w:t>（4）</w:t>
      </w:r>
      <w:r>
        <w:rPr>
          <w:sz w:val="24"/>
          <w:szCs w:val="24"/>
        </w:rPr>
        <w:t>附加税的预付款必须与所得税的固定预付款同时进行;第37（5）款不适用。</w:t>
      </w:r>
      <w:r>
        <w:rPr>
          <w:rFonts w:hint="eastAsia"/>
          <w:sz w:val="24"/>
          <w:szCs w:val="24"/>
          <w:lang w:eastAsia="zh-CN"/>
        </w:rPr>
        <w:t>.</w:t>
      </w:r>
      <w:r>
        <w:rPr>
          <w:sz w:val="24"/>
          <w:szCs w:val="24"/>
        </w:rPr>
        <w:t>只要尚未发出附加费税预付款通知，则必须根据适用于附加费的规则在没有特殊要求的情况下提前付款。3§ 240 税法第1段第3句不适用于此;《税法》第254（2）条应比照适用于此。</w:t>
      </w:r>
    </w:p>
    <w:p>
      <w:pPr>
        <w:snapToGrid w:val="0"/>
        <w:ind w:left="480" w:hanging="480" w:hangingChars="200"/>
        <w:rPr>
          <w:sz w:val="24"/>
          <w:szCs w:val="24"/>
        </w:rPr>
      </w:pPr>
      <w:r>
        <w:rPr>
          <w:rFonts w:hint="eastAsia"/>
          <w:sz w:val="24"/>
          <w:szCs w:val="24"/>
        </w:rPr>
        <w:t>（5）</w:t>
      </w:r>
      <w:r>
        <w:rPr>
          <w:sz w:val="24"/>
          <w:szCs w:val="24"/>
        </w:rPr>
        <w:t>对附加费的上诉不得质疑评估的依据或应纳税所得额。</w:t>
      </w:r>
      <w:r>
        <w:rPr>
          <w:rFonts w:hint="eastAsia"/>
          <w:sz w:val="24"/>
          <w:szCs w:val="24"/>
          <w:lang w:eastAsia="zh-CN"/>
        </w:rPr>
        <w:t>.</w:t>
      </w:r>
      <w:r>
        <w:rPr>
          <w:sz w:val="24"/>
          <w:szCs w:val="24"/>
        </w:rPr>
        <w:t>如果税基发生变化，则附加费税也会相应变化。</w:t>
      </w:r>
    </w:p>
    <w:p>
      <w:pPr>
        <w:snapToGrid w:val="0"/>
        <w:rPr>
          <w:sz w:val="24"/>
          <w:szCs w:val="24"/>
        </w:rPr>
      </w:pPr>
      <w:r>
        <w:rPr>
          <w:rFonts w:hint="eastAsia"/>
          <w:sz w:val="24"/>
          <w:szCs w:val="24"/>
        </w:rPr>
        <w:t>（6）</w:t>
      </w:r>
      <w:r>
        <w:rPr>
          <w:sz w:val="24"/>
          <w:szCs w:val="24"/>
        </w:rPr>
        <w:t>第1至第5款应适用于根据土地法的规定缴纳教会税。</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51a 第 2a 条第 1 款 （FG. 2015-07-23）： 有关申请，请参见 § 52 第 32a 节第 1 句和第 2 句 （F. 2015-07-16） +++）</w:t>
      </w:r>
    </w:p>
    <w:p>
      <w:pPr>
        <w:snapToGrid w:val="0"/>
        <w:rPr>
          <w:sz w:val="24"/>
          <w:szCs w:val="24"/>
        </w:rPr>
      </w:pPr>
      <w:r>
        <w:rPr>
          <w:rFonts w:hint="eastAsia"/>
          <w:sz w:val="24"/>
          <w:szCs w:val="24"/>
        </w:rPr>
        <w:t>（</w:t>
      </w:r>
      <w:r>
        <w:rPr>
          <w:sz w:val="24"/>
          <w:szCs w:val="24"/>
        </w:rPr>
        <w:t>+++ § 51a 第 2c u. 2e 条（2013-06-30 号法案）：有关申请，请参见第 52 条 Abs. 49 （F. 2014-07-25）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52 适用规则</w:t>
      </w:r>
    </w:p>
    <w:p>
      <w:pPr>
        <w:snapToGrid w:val="0"/>
        <w:ind w:left="480" w:hanging="480" w:hangingChars="200"/>
        <w:rPr>
          <w:sz w:val="24"/>
          <w:szCs w:val="24"/>
        </w:rPr>
      </w:pPr>
      <w:r>
        <w:rPr>
          <w:rFonts w:hint="eastAsia"/>
          <w:sz w:val="24"/>
          <w:szCs w:val="24"/>
        </w:rPr>
        <w:t>（</w:t>
      </w:r>
      <w:r>
        <w:rPr>
          <w:sz w:val="24"/>
          <w:szCs w:val="24"/>
        </w:rPr>
        <w:t>1）除以下各款另有规定外，本法首次适用于2022年评估期。</w:t>
      </w:r>
      <w:r>
        <w:rPr>
          <w:rFonts w:hint="eastAsia"/>
          <w:sz w:val="24"/>
          <w:szCs w:val="24"/>
          <w:lang w:eastAsia="zh-CN"/>
        </w:rPr>
        <w:t>.</w:t>
      </w:r>
      <w:r>
        <w:rPr>
          <w:sz w:val="24"/>
          <w:szCs w:val="24"/>
        </w:rPr>
        <w:t>在从工资中扣税的情况下，第1句适用，但条件是该版本将首次适用于2021年12月31日之后结束的工资支付期的当前工资以及2021年12月31日之后收到的其他薪酬。2在从资本利得中扣除税款的情况下，第1句适用，但条件是，该法案的这一版本将首次适用于2021年12月31日之后债权人获得的资本收益。</w:t>
      </w:r>
    </w:p>
    <w:p>
      <w:pPr>
        <w:snapToGrid w:val="0"/>
        <w:ind w:left="480" w:hanging="480" w:hangingChars="200"/>
        <w:rPr>
          <w:sz w:val="24"/>
          <w:szCs w:val="24"/>
        </w:rPr>
      </w:pPr>
      <w:r>
        <w:rPr>
          <w:rFonts w:hint="eastAsia"/>
          <w:sz w:val="24"/>
          <w:szCs w:val="24"/>
        </w:rPr>
        <w:t>（</w:t>
      </w:r>
      <w:r>
        <w:rPr>
          <w:sz w:val="24"/>
          <w:szCs w:val="24"/>
        </w:rPr>
        <w:t>2）2000年1月1日生效的版本第2a（1）款第一句第6（b）点，应首次根据1999年12月31日之后有效缔结的强制性合同或类似法令，对纳税人因提供供对价的船舶而获得的负收入适用。</w:t>
      </w:r>
      <w:r>
        <w:rPr>
          <w:rFonts w:hint="eastAsia"/>
          <w:sz w:val="24"/>
          <w:szCs w:val="24"/>
          <w:lang w:eastAsia="zh-CN"/>
        </w:rPr>
        <w:t>.</w:t>
      </w:r>
      <w:r>
        <w:rPr>
          <w:sz w:val="24"/>
          <w:szCs w:val="24"/>
        </w:rPr>
        <w:t>对于2008年12月24日生效的版本第2a条第1款和第2款所指的负收入，该版本在2008年12月25日之前根据2008年12月25日之前根据2008年12月24日适用的版本第2a条第1款第3至第5款单独确定，应继续适用。3 1997年4月29日生效的版本第2a（3）款第3、第3、第3和第6句应继续适用于1999年以后</w:t>
      </w:r>
      <w:r>
        <w:rPr>
          <w:rFonts w:hint="eastAsia"/>
          <w:sz w:val="24"/>
          <w:szCs w:val="24"/>
        </w:rPr>
        <w:t>的分摊期，只要</w:t>
      </w:r>
      <w:r>
        <w:rPr>
          <w:sz w:val="24"/>
          <w:szCs w:val="24"/>
        </w:rPr>
        <w:t>1997年4月29日生效的案文中第2a（3）句第3句所指的数额为正数，或作为第52（3）款第一句第2a（4）段所指的外国常设机构，即根据7月30日的情况，2014年经修订，被转换，转让或放弃为公司。4在这方面，在1997年4月29日生效的版本第2a（3）段后半句第一句中，“第10d（3）段”一词必须替换为“第10d（4）段”。</w:t>
      </w:r>
    </w:p>
    <w:p>
      <w:pPr>
        <w:snapToGrid w:val="0"/>
        <w:ind w:left="480" w:hanging="480" w:hangingChars="200"/>
        <w:rPr>
          <w:sz w:val="24"/>
          <w:szCs w:val="24"/>
        </w:rPr>
      </w:pPr>
      <w:r>
        <w:rPr>
          <w:rFonts w:hint="eastAsia"/>
          <w:sz w:val="24"/>
          <w:szCs w:val="24"/>
        </w:rPr>
        <w:t>（</w:t>
      </w:r>
      <w:r>
        <w:rPr>
          <w:sz w:val="24"/>
          <w:szCs w:val="24"/>
        </w:rPr>
        <w:t>3）2002年10月19日公布的第2b款（《联邦法律公报》I，第4210页，2003年第一页，第179页），应继续适用于纳税人在1999年3月4日之后和2005年11月11日之前获得或确立的具有法律效力的第2b款所指的收入来源的收入。</w:t>
      </w:r>
    </w:p>
    <w:p>
      <w:pPr>
        <w:snapToGrid w:val="0"/>
        <w:ind w:left="480" w:hanging="480" w:hangingChars="200"/>
        <w:rPr>
          <w:sz w:val="24"/>
          <w:szCs w:val="24"/>
        </w:rPr>
      </w:pPr>
      <w:r>
        <w:rPr>
          <w:rFonts w:hint="eastAsia"/>
          <w:sz w:val="24"/>
          <w:szCs w:val="24"/>
        </w:rPr>
        <w:t>（</w:t>
      </w:r>
      <w:r>
        <w:rPr>
          <w:sz w:val="24"/>
          <w:szCs w:val="24"/>
        </w:rPr>
        <w:t>4）2013年6月30日生效的版本第1§ 3第5条将首次适用于2013年评估期，但须遵守第2句的规定。2 2013年6月29日生效的版本第3（5）款继续适用于在2014年1月1日之前开始雇佣关系的自愿兵役。3 2005年12月31日生效的版本第3款第（10）项应继续适用于临时支付给女兵的过渡津贴，如果雇用关系是在2006年1月1日之前建立的，则应继续适用于临时士兵的过渡津贴。4 经2022年6月19日法律（《联邦法律公报I》第911页）第1条修订的第3款（11b）项将首次适用于2021年评估期。52010年12月31日生效的版本第3条第19款应继续适用于1992年12月21日《Heimkehrerstiftung法案》（《联邦法律公报》第一卷，第2094、2101页）下的持续福利，最新由2007年12月10日法案第1条修订（《联邦法律公报一》第2830页）。经2018年12月11日法案（联邦法律公报I，第2338页）第2条修订的6§ 3第26和26a条应适用于所有未决案件。6对于2018年12月11日法案第3条第3款（《联邦法律公报》第一页，第2338页）第34条的适用，第20条第2款第2句第2款的认证要</w:t>
      </w:r>
      <w:r>
        <w:rPr>
          <w:rFonts w:hint="eastAsia"/>
          <w:sz w:val="24"/>
          <w:szCs w:val="24"/>
        </w:rPr>
        <w:t>求以及《社会法典》第五卷第</w:t>
      </w:r>
      <w:r>
        <w:rPr>
          <w:sz w:val="24"/>
          <w:szCs w:val="24"/>
        </w:rPr>
        <w:t>20条第5款对2019年1月1日之前已经开始的未经认证的卫生措施的认证要求首次对实物福利具有决定性作用， 2019年12月31日后授予。8 经2018年12月11日法律（《联邦法律公报I》第2338页）第3条修订的第3款第37段，将最后一次适用于2030年课税期，如果从工资中扣减税款，则适用于2031年1月1日结束的工资支付期内给予的福利或作为2031年1月1日之前的其他薪酬。9 第3（40）款将首次适用于：</w:t>
      </w:r>
    </w:p>
    <w:p>
      <w:pPr>
        <w:snapToGrid w:val="0"/>
        <w:ind w:left="240" w:hanging="240" w:hangingChars="100"/>
        <w:rPr>
          <w:sz w:val="24"/>
          <w:szCs w:val="24"/>
        </w:rPr>
      </w:pPr>
      <w:r>
        <w:rPr>
          <w:sz w:val="24"/>
          <w:szCs w:val="24"/>
        </w:rPr>
        <w:t>1.</w:t>
      </w:r>
      <w:r>
        <w:rPr>
          <w:rFonts w:hint="eastAsia"/>
          <w:sz w:val="24"/>
          <w:szCs w:val="24"/>
        </w:rPr>
        <w:t>根据</w:t>
      </w:r>
      <w:r>
        <w:rPr>
          <w:sz w:val="24"/>
          <w:szCs w:val="24"/>
        </w:rPr>
        <w:t>2000年10月23日法律第3条（《联邦法律公报I》，第1433页）废除的《公司税法》第四部分不再适用于分配公司的利润分配;这同样适用于§3第40条所指的第20条所指的其他收入;</w:t>
      </w:r>
    </w:p>
    <w:p>
      <w:pPr>
        <w:snapToGrid w:val="0"/>
        <w:ind w:left="240" w:hanging="240" w:hangingChars="100"/>
        <w:rPr>
          <w:sz w:val="24"/>
          <w:szCs w:val="24"/>
        </w:rPr>
      </w:pPr>
      <w:r>
        <w:rPr>
          <w:sz w:val="24"/>
          <w:szCs w:val="24"/>
        </w:rPr>
        <w:t>2.</w:t>
      </w:r>
      <w:r>
        <w:rPr>
          <w:rFonts w:hint="eastAsia"/>
          <w:sz w:val="24"/>
          <w:szCs w:val="24"/>
        </w:rPr>
        <w:t>在股份所在的公司的第一个财政年度结束后，§</w:t>
      </w:r>
      <w:r>
        <w:rPr>
          <w:sz w:val="24"/>
          <w:szCs w:val="24"/>
        </w:rPr>
        <w:t>3第40句第1个字母a，b，c和j所指的收入，2000年10月23日法案第3条修订的“公司税法”（联邦法律公报I，第1433页）将首次适用。</w:t>
      </w:r>
    </w:p>
    <w:p>
      <w:pPr>
        <w:snapToGrid w:val="0"/>
        <w:rPr>
          <w:sz w:val="24"/>
          <w:szCs w:val="24"/>
        </w:rPr>
      </w:pPr>
      <w:r>
        <w:rPr>
          <w:sz w:val="24"/>
          <w:szCs w:val="24"/>
        </w:rPr>
        <w:t>10§ 3 第 40 句 1 字母 d 句 3 在 2021 年 6 月 25 日法案第 1 条的版本（联邦法律公报 I p. 2035）中的第 3 句将首次应用于 2019 年 12 月 31 日之后收到的报酬。11 2006年12月12日生效的版本第3（40）段第一句和第二句，第4句应继续适用于2006年12月12日生效的版本《货币法》第21段所指的捐款所固有的股份。12§ 3 第 40 句 3，前半句，在 2017 年 1 月 1 日生效的版本中，将首次适用于 2017 年评估期;后半句适用于2016</w:t>
      </w:r>
      <w:r>
        <w:rPr>
          <w:rFonts w:hint="eastAsia"/>
          <w:sz w:val="24"/>
          <w:szCs w:val="24"/>
        </w:rPr>
        <w:t>年</w:t>
      </w:r>
      <w:r>
        <w:rPr>
          <w:sz w:val="24"/>
          <w:szCs w:val="24"/>
        </w:rPr>
        <w:t>12月31日后经营性资产收到的股份。12如销售年份与日历年不同，则2013年6月30日生效的版本第3（40）（d）段第二句应首次适用于2013年12月31日之后开始的营销年度结束的评估期。14 第3（40a）款，在2004年8月6日生效的版本中，应适用于第18（1）（4）款所指的薪酬，如果资产管理公司或社区是在2002年3月31日之后和2009年1月1日之前成立的，或者只要报酬与出售资本公司股份有关， 2003年11月7日后至2009年1月1日前取得。15 2008年8月19日生效的版本第3（40a）款将</w:t>
      </w:r>
      <w:r>
        <w:rPr>
          <w:rFonts w:hint="eastAsia"/>
          <w:sz w:val="24"/>
          <w:szCs w:val="24"/>
        </w:rPr>
        <w:t>首次适用于第</w:t>
      </w:r>
      <w:r>
        <w:rPr>
          <w:sz w:val="24"/>
          <w:szCs w:val="24"/>
        </w:rPr>
        <w:t>18（1）（4）款所指的薪酬，且资产管理公司或社区是在2008年12月31日之后成立的。16 2021年6月30日生效的版本第3（41）段将最后一次适用于2021年评估期。17 2016年11月17日生效的版本第3（46）段将首次适用于在2016年12月31日之后的工资支付期内给予的福利或2016年12月31日之后的其他薪酬，以及最后一次适用于在2031年1月1日之前结束的工资支付期内给予的福利或作为2031年1月1日之前的其他薪酬。18 2020年8月13日生效的版本第3（60）段继续适用于煤</w:t>
      </w:r>
      <w:r>
        <w:rPr>
          <w:rFonts w:hint="eastAsia"/>
          <w:sz w:val="24"/>
          <w:szCs w:val="24"/>
        </w:rPr>
        <w:t>炭行业雇员的调整津贴，直至</w:t>
      </w:r>
      <w:r>
        <w:rPr>
          <w:sz w:val="24"/>
          <w:szCs w:val="24"/>
        </w:rPr>
        <w:t>2027年这些公共资金到期。182004年12月31日生效的版本第40b段第1段和第2句第1和第2句第1和第2款的捐款减少了第3条第63句第1款和第2款规定的最高数额。20 自2018年1月1日起适用的版本第3（63）款第三句，只要第40b（1）和（2）款第二句和第三句4适用于2004年12月31日生效的版本。21 2014年12月31日生效的版本第3（71）段将首次适用于2013年评估期。22 经 2017 年 6 月 27 日法律（BGBl. 2017 I，第 2074 页）第 1 条修订的第 3（71） 款将首次适用于 2017 年评估期。</w:t>
      </w:r>
    </w:p>
    <w:p>
      <w:pPr>
        <w:snapToGrid w:val="0"/>
        <w:ind w:left="480" w:hanging="480" w:hangingChars="200"/>
        <w:rPr>
          <w:sz w:val="24"/>
          <w:szCs w:val="24"/>
        </w:rPr>
      </w:pPr>
      <w:r>
        <w:rPr>
          <w:rFonts w:hint="eastAsia"/>
          <w:sz w:val="24"/>
          <w:szCs w:val="24"/>
        </w:rPr>
        <w:t>（</w:t>
      </w:r>
      <w:r>
        <w:rPr>
          <w:sz w:val="24"/>
          <w:szCs w:val="24"/>
        </w:rPr>
        <w:t>4a）2017年6月27日法案第2条版本（联邦法律公报I第2074页）中的第1§3a将首次适用于2017年2月8日之后全部或部分取消债务的案件。</w:t>
      </w:r>
      <w:r>
        <w:rPr>
          <w:rFonts w:hint="eastAsia"/>
          <w:sz w:val="24"/>
          <w:szCs w:val="24"/>
          <w:lang w:eastAsia="zh-CN"/>
        </w:rPr>
        <w:t>.</w:t>
      </w:r>
      <w:r>
        <w:rPr>
          <w:sz w:val="24"/>
          <w:szCs w:val="24"/>
        </w:rPr>
        <w:t>2017年2月8日之后，如果根据《税法》第163（1）句第2款和《税法》第222、227条，出于保护重组收入的合法期望，纳税人应要求给予衡平法措施，则第1句不适用于2017年2月8日之后的债务减免。2应纳税人的要求，§ 3a也应适用于2017年2月9日之前债务被取消的情况。4第1句也适用于2019年12月12日法案第1条第1款（联邦法律公报I第2451</w:t>
      </w:r>
      <w:r>
        <w:rPr>
          <w:rFonts w:hint="eastAsia"/>
          <w:sz w:val="24"/>
          <w:szCs w:val="24"/>
        </w:rPr>
        <w:t>页）中的第</w:t>
      </w:r>
      <w:r>
        <w:rPr>
          <w:sz w:val="24"/>
          <w:szCs w:val="24"/>
        </w:rPr>
        <w:t>3a段。</w:t>
      </w:r>
    </w:p>
    <w:p>
      <w:pPr>
        <w:snapToGrid w:val="0"/>
        <w:ind w:left="480" w:hanging="480" w:hangingChars="200"/>
        <w:rPr>
          <w:sz w:val="24"/>
          <w:szCs w:val="24"/>
        </w:rPr>
      </w:pPr>
      <w:r>
        <w:rPr>
          <w:rFonts w:hint="eastAsia"/>
          <w:sz w:val="24"/>
          <w:szCs w:val="24"/>
        </w:rPr>
        <w:t>（</w:t>
      </w:r>
      <w:r>
        <w:rPr>
          <w:sz w:val="24"/>
          <w:szCs w:val="24"/>
        </w:rPr>
        <w:t>5）2006年12月12日生效版本第1§ 3c 2段第3和第4句应继续适用于以2006年12月12日生效的《转型税法》§ 21形式出生的股份。2 2014年12月31日生效的版本第3c（2）款将首次适用于2014年12月31日之后开始的销售年度。3§ 3c 2017年6月27日法案第2条版本（联邦法律公报I，第2074页）中的第4段将适用于2017年2月8日之后与债务减免直接经济相关的商业资产或运营费用的减少，§3a适用。4 第3c（4）款也应适用于应纳税人根据第4a款第三句提出的申请获得第3a款规定的</w:t>
      </w:r>
      <w:r>
        <w:rPr>
          <w:rFonts w:hint="eastAsia"/>
          <w:sz w:val="24"/>
          <w:szCs w:val="24"/>
        </w:rPr>
        <w:t>免税的情况。</w:t>
      </w:r>
    </w:p>
    <w:p>
      <w:pPr>
        <w:snapToGrid w:val="0"/>
        <w:ind w:left="480" w:hanging="480" w:hangingChars="200"/>
        <w:rPr>
          <w:sz w:val="24"/>
          <w:szCs w:val="24"/>
        </w:rPr>
      </w:pPr>
      <w:r>
        <w:rPr>
          <w:rFonts w:hint="eastAsia"/>
          <w:sz w:val="24"/>
          <w:szCs w:val="24"/>
        </w:rPr>
        <w:t>（</w:t>
      </w:r>
      <w:r>
        <w:rPr>
          <w:sz w:val="24"/>
          <w:szCs w:val="24"/>
        </w:rPr>
        <w:t>6）2021年6月25日法案第1条第1款第3款（联邦法律公报I第2035页）第1条第1款首次适用于2019年12月31日之后结束的营销年度。2§ 4 1 1 1 2010年12月8日法案第1条版本（联邦法律公报一第1768页）第4段适用于§4第1款第3句的所有情况。3§ 4 第 1 款第 1 句 9 在 2021 年 6 月 25 日法案（联邦法律公报 I p. 2035）的版本中，将首次适用于 2019 年 12 月 31 日之后结束的营销年度。4§ 4 第3款 第4句 如果购置或生产成本在1971年1月1日之前作为运营费用扣除，则不适用。5 经2006年4月28日法律第1条（《联邦法律公报》第一，第1095页）修正的第4（3）款第4（3）句第4和第5句将首次适用于2006年5月5日之后获得、制造或放置在商业资产中的资产。6在2006年5月5日之前购买、制造或存放在企业资产中的非折旧固定资产的购置或生产成本，在出售收益流入或提取之前，不应作为业务费用考虑在内。7 经1999年12月22日法律（BGBl. 1999 I，第2601页）修正的第4（4a）段将首次适用于1998年12月31日之后结束的销售年度</w:t>
      </w:r>
      <w:r>
        <w:rPr>
          <w:rFonts w:hint="eastAsia"/>
          <w:sz w:val="24"/>
          <w:szCs w:val="24"/>
        </w:rPr>
        <w:t>。</w:t>
      </w:r>
      <w:r>
        <w:rPr>
          <w:sz w:val="24"/>
          <w:szCs w:val="24"/>
        </w:rPr>
        <w:t>7不应考虑从以前的营销年份中提取的过度和不足。第九对于在1999年1月1日之前开设的营业场所，在停止营业的情况下，当资产从企业资产转移到私人资产时，账面价值不应确认为提款;在出售业务的情况下，只有资本收益才被确认为提款。10 经2013年2月20日法律第1条修订的第4（5）款第5项第5点（BGBl. 2013 I，第285页），自2014年1月1日起首次申请。11 经2013年2月20日法律第1条修订的第4（5）款第6a点（BGBl. 285 I，第285页），自2014年1月1日起首次适用。经2019年12月12日法律第1条（BGBl. 2019 I，第2451页）修订的第12条第4款第（5）项第8点，将首次适用于2018年12月31日之后征收的罚款、罚款和警告，以及与2018年12月31日之后发生的罚款、罚款或警告津贴有关的费用。13 经 2019 年 12 月 12 日法律第 1 条修订的第 4 款第 （5） 款第 8a 点（BGBl. 2019 I， p. 2451）将首次适用于该条款所指的 2018 年 12 月 31 日之后确定的利息。经2019年12月12日法律第2条修订的第14条第4款第（10）项（BGBl. 2451 I，第2451页）将首次适用于2019年12月31日之后实施的规定所指的过夜住宿。经2020年12月21日法律第1条修订的第4（5）段第6b点第4句（《联邦法律公报I》，第3096页）适用于2019年12月31日之后和2023年1月1日之前在家中开展的活动。</w:t>
      </w:r>
    </w:p>
    <w:p>
      <w:pPr>
        <w:snapToGrid w:val="0"/>
        <w:rPr>
          <w:sz w:val="24"/>
          <w:szCs w:val="24"/>
        </w:rPr>
      </w:pPr>
      <w:r>
        <w:rPr>
          <w:rFonts w:hint="eastAsia"/>
          <w:sz w:val="24"/>
          <w:szCs w:val="24"/>
        </w:rPr>
        <w:t>（</w:t>
      </w:r>
      <w:r>
        <w:rPr>
          <w:sz w:val="24"/>
          <w:szCs w:val="24"/>
        </w:rPr>
        <w:t>7）（略）</w:t>
      </w:r>
    </w:p>
    <w:p>
      <w:pPr>
        <w:snapToGrid w:val="0"/>
        <w:ind w:left="480" w:hanging="480" w:hangingChars="200"/>
        <w:rPr>
          <w:sz w:val="24"/>
          <w:szCs w:val="24"/>
        </w:rPr>
      </w:pPr>
      <w:r>
        <w:rPr>
          <w:rFonts w:hint="eastAsia"/>
          <w:sz w:val="24"/>
          <w:szCs w:val="24"/>
        </w:rPr>
        <w:t>（</w:t>
      </w:r>
      <w:r>
        <w:rPr>
          <w:sz w:val="24"/>
          <w:szCs w:val="24"/>
        </w:rPr>
        <w:t>8）2013年12月18日法案版本（联邦法律公报I p. 4318）中的1§ 4f将首次适用于2013年11月28日之后结束的营销年度。2§ 4f 1 1 2020年12月21日法案第1条第3款（联邦法律公报I第3096页）第3句将首次适用于2019年12月31日之后结束的营销年度;如果财政年度根据§ 4a偏离日历年，则第4f条第1款第3句最迟应适用于2020年7月17日之后结束的财政年度。</w:t>
      </w:r>
    </w:p>
    <w:p>
      <w:pPr>
        <w:snapToGrid w:val="0"/>
        <w:ind w:left="480" w:hanging="480" w:hangingChars="200"/>
        <w:rPr>
          <w:sz w:val="24"/>
          <w:szCs w:val="24"/>
        </w:rPr>
      </w:pPr>
      <w:r>
        <w:rPr>
          <w:rFonts w:hint="eastAsia"/>
          <w:sz w:val="24"/>
          <w:szCs w:val="24"/>
        </w:rPr>
        <w:t>（</w:t>
      </w:r>
      <w:r>
        <w:rPr>
          <w:sz w:val="24"/>
          <w:szCs w:val="24"/>
        </w:rPr>
        <w:t>8a）2021年6月25日法案第1条版本（联邦法律公报I第2035页）第4g条第1款适用于所有未决案件。</w:t>
      </w:r>
    </w:p>
    <w:p>
      <w:pPr>
        <w:snapToGrid w:val="0"/>
        <w:ind w:left="480" w:hanging="480" w:hangingChars="200"/>
        <w:rPr>
          <w:sz w:val="24"/>
          <w:szCs w:val="24"/>
        </w:rPr>
      </w:pPr>
      <w:r>
        <w:rPr>
          <w:rFonts w:hint="eastAsia"/>
          <w:sz w:val="24"/>
          <w:szCs w:val="24"/>
        </w:rPr>
        <w:t>（</w:t>
      </w:r>
      <w:r>
        <w:rPr>
          <w:sz w:val="24"/>
          <w:szCs w:val="24"/>
        </w:rPr>
        <w:t>8b）2017年6月27日法案第1条版本（联邦法律公报I第2074页）中的第4j条将首次适用于2017年12月31日之后发生的费用。</w:t>
      </w:r>
    </w:p>
    <w:p>
      <w:pPr>
        <w:snapToGrid w:val="0"/>
        <w:ind w:left="480" w:hanging="480" w:hangingChars="200"/>
        <w:rPr>
          <w:sz w:val="24"/>
          <w:szCs w:val="24"/>
        </w:rPr>
      </w:pPr>
      <w:r>
        <w:rPr>
          <w:rFonts w:hint="eastAsia"/>
          <w:sz w:val="24"/>
          <w:szCs w:val="24"/>
        </w:rPr>
        <w:t>（</w:t>
      </w:r>
      <w:r>
        <w:rPr>
          <w:sz w:val="24"/>
          <w:szCs w:val="24"/>
        </w:rPr>
        <w:t>8c）2021年6月25日法案第1条第1款（联邦法律公报I第2035页）中的1§ 4k将首次适用于2019年12月31日之后发生的费用。</w:t>
      </w:r>
      <w:r>
        <w:rPr>
          <w:rFonts w:hint="eastAsia"/>
          <w:sz w:val="24"/>
          <w:szCs w:val="24"/>
          <w:lang w:eastAsia="zh-CN"/>
        </w:rPr>
        <w:t>.</w:t>
      </w:r>
      <w:r>
        <w:rPr>
          <w:sz w:val="24"/>
          <w:szCs w:val="24"/>
        </w:rPr>
        <w:t>在2020年1月1日之前合法产生的费用，只有在基于持续义务的情况下适用第1句时，才应被视为在2019年12月31日之后产生，并且从该时间点开始可以避免而没有重大不利影响。2在第2句的含义中，如果与避免费用有关的所有费用都因税收不协调而超过税收优惠，则不利因素尤其显著。4如果持续义务在2019年12月31日之后发生了重大变化，则第2句不适用。</w:t>
      </w:r>
    </w:p>
    <w:p>
      <w:pPr>
        <w:snapToGrid w:val="0"/>
        <w:ind w:left="480" w:hanging="480" w:hangingChars="200"/>
        <w:rPr>
          <w:sz w:val="24"/>
          <w:szCs w:val="24"/>
        </w:rPr>
      </w:pPr>
      <w:r>
        <w:rPr>
          <w:rFonts w:hint="eastAsia"/>
          <w:sz w:val="24"/>
          <w:szCs w:val="24"/>
        </w:rPr>
        <w:t>（</w:t>
      </w:r>
      <w:r>
        <w:rPr>
          <w:sz w:val="24"/>
          <w:szCs w:val="24"/>
        </w:rPr>
        <w:t>9）2013年12月18日法案版本（联邦法律公报一第4318页）第1§ 5第7段将首次适用于2013年11月28日之后结束的营销年度。</w:t>
      </w:r>
      <w:r>
        <w:rPr>
          <w:rFonts w:hint="eastAsia"/>
          <w:sz w:val="24"/>
          <w:szCs w:val="24"/>
          <w:lang w:eastAsia="zh-CN"/>
        </w:rPr>
        <w:t>.</w:t>
      </w:r>
      <w:r>
        <w:rPr>
          <w:sz w:val="24"/>
          <w:szCs w:val="24"/>
        </w:rPr>
        <w:t>根据要求，§ 5第7款也可以适用于早期的营销年份。2在2011年12月14日之前商定的债务转移、债务加入和履约假设的情况下，第5（7）句第5句应适用，但条件是，可以创造一个利润减少储备金，用于因适用§5（7）第1至3句而产生的利润，在每种情况下的金额为19个二十分之一，该金额将在随后的19个财政年度中释放，利润至少增加19倍。</w:t>
      </w:r>
    </w:p>
    <w:p>
      <w:pPr>
        <w:snapToGrid w:val="0"/>
        <w:ind w:left="480" w:hanging="480" w:hangingChars="200"/>
        <w:rPr>
          <w:sz w:val="24"/>
          <w:szCs w:val="24"/>
        </w:rPr>
      </w:pPr>
      <w:r>
        <w:rPr>
          <w:rFonts w:hint="eastAsia"/>
          <w:sz w:val="24"/>
          <w:szCs w:val="24"/>
        </w:rPr>
        <w:t>（</w:t>
      </w:r>
      <w:r>
        <w:rPr>
          <w:sz w:val="24"/>
          <w:szCs w:val="24"/>
        </w:rPr>
        <w:t>10）经2003年12月29日法令（《联邦法律公报I》，第3076页）第9条修正的第1款第5a（3）款将首次适用于2005年12月31日之后结束的销售年度。2 2003年12月31日生效的版本第5a（3）款第一句应继续适用，如果应纳税人在购买时根据义务法或2006年1月1日之前有效缔结的同等法律行为下的合同购买了商船，或者在制造的情况下，在2006年1月1日之前开始制造商船。2在第2句的情况下，适用第5a条第1款的申请最迟必须在2008年1月1日之前结束的销售年度结束时提交。4 经2021年6月2日法律</w:t>
      </w:r>
      <w:r>
        <w:rPr>
          <w:rFonts w:hint="eastAsia"/>
          <w:sz w:val="24"/>
          <w:szCs w:val="24"/>
        </w:rPr>
        <w:t>第</w:t>
      </w:r>
      <w:r>
        <w:rPr>
          <w:sz w:val="24"/>
          <w:szCs w:val="24"/>
        </w:rPr>
        <w:t>1条修订的第5a（4）段第5a（4）句（《联邦法律公报》第一，第1259页），将首次适用于1998年12月31日之后开始的销售年度。5只要2007年8月17日生效的版本第7g条第3款所指的节余折旧尚未解散，以便在根据2007年8月17日生效的版本中第5a条第1款第1款第5a款第5款第3款过渡到确定利润时增加利润，则应继续适用。6 经 2019 年 12 月 12 日法律（《联邦法律公报 I》第 2451 页）第 1 条修订的第 5a（6） 段首次适用于 2018 年 12 月 31 日之后开始的营销年度。</w:t>
      </w:r>
    </w:p>
    <w:p>
      <w:pPr>
        <w:snapToGrid w:val="0"/>
        <w:ind w:left="480" w:hanging="480" w:hangingChars="200"/>
        <w:rPr>
          <w:sz w:val="24"/>
          <w:szCs w:val="24"/>
        </w:rPr>
      </w:pPr>
      <w:r>
        <w:rPr>
          <w:rFonts w:hint="eastAsia"/>
          <w:sz w:val="24"/>
          <w:szCs w:val="24"/>
        </w:rPr>
        <w:t>（</w:t>
      </w:r>
      <w:r>
        <w:rPr>
          <w:sz w:val="24"/>
          <w:szCs w:val="24"/>
        </w:rPr>
        <w:t>11）经2008年12月20日法案（《联邦法律公报I》第2850页）第1条修订的第5b款将首次适用于2010年12月31日之后开始的销售年度。</w:t>
      </w:r>
    </w:p>
    <w:p>
      <w:pPr>
        <w:snapToGrid w:val="0"/>
        <w:ind w:left="480" w:hanging="480" w:hangingChars="200"/>
        <w:rPr>
          <w:sz w:val="24"/>
          <w:szCs w:val="24"/>
        </w:rPr>
      </w:pPr>
      <w:r>
        <w:rPr>
          <w:rFonts w:hint="eastAsia"/>
          <w:sz w:val="24"/>
          <w:szCs w:val="24"/>
        </w:rPr>
        <w:t>（</w:t>
      </w:r>
      <w:r>
        <w:rPr>
          <w:sz w:val="24"/>
          <w:szCs w:val="24"/>
        </w:rPr>
        <w:t>12）第6（1）（1b）款也可适用于截至2016年7月23日前的营销年度。2 经2022年6月19日法律（《联邦法律公报I》第911页）第3条修订的第6（1）（3）和（3a）（e）款将首次适用于截至2022年12月31日之后的营销年度。2根据要求，2022年6月19日法案第3条（联邦法律公报I第911页）第3条第6款第1项第3款和第3a项e款也可适用于更早的营销年份。4§ 6 第 1 段第 4 句 2020 年 6 月 29 日法案第 1 条第 3 款（第 3 条第 3 款）中的第 3 条和第 3 条第 3 款自 2020 年 1 月 1 日起适用。5§ 6 第1款第4项 第6句将适用至2030年12月31日。6 经2018年12月11日法案（《联邦法律公报I》第2页，第2338页）修订的第6（1）（5）款第1句c项将首次适用于2017年12月31日之后放置在商业资产中的资产。7§ 6 2017年6月30日法案第4条第4款（联邦法律公报I第2143页）第4款第4句将首次适用于2017年12月31日之后购买，制造或放置在商业资产中的资产。8§ 6 2017年6月27日法案第1条版本（联邦法律公报I第2074</w:t>
      </w:r>
      <w:r>
        <w:rPr>
          <w:rFonts w:hint="eastAsia"/>
          <w:sz w:val="24"/>
          <w:szCs w:val="24"/>
        </w:rPr>
        <w:t>页）第</w:t>
      </w:r>
      <w:r>
        <w:rPr>
          <w:sz w:val="24"/>
          <w:szCs w:val="24"/>
        </w:rPr>
        <w:t>1条第1款将首次适用于2017年12月31日之后购买，制造或放置在商业资产中的资产。9§ 6 第 5 句 第 1 句 2010 年 12 月 14 日生效的版本中的第二个半句适用于 § 4 第 1 款第 3 句的所有情况。经2017年6月27日法律（BGBl. 2017 I，第2074页）第1条修订的第10款第6（2a）项将首次适用于2017年12月31日之后购买、制造或放置在商业资产中的资产。11 经 2021 年 6 月 25 日法律第 1 条（BGBl. 2021 I，第 2035 页）修订的第 6（1）（4） 段第一句、第二句半句、第 5a 点、第二句半句和第 5b 点将首次适用于 2019 年 12 月 31 日之后结束的营销年度。</w:t>
      </w:r>
    </w:p>
    <w:p>
      <w:pPr>
        <w:snapToGrid w:val="0"/>
        <w:rPr>
          <w:sz w:val="24"/>
          <w:szCs w:val="24"/>
        </w:rPr>
      </w:pPr>
      <w:r>
        <w:rPr>
          <w:rFonts w:hint="eastAsia"/>
          <w:sz w:val="24"/>
          <w:szCs w:val="24"/>
        </w:rPr>
        <w:t>（</w:t>
      </w:r>
      <w:r>
        <w:rPr>
          <w:sz w:val="24"/>
          <w:szCs w:val="24"/>
        </w:rPr>
        <w:t>13）（略）</w:t>
      </w:r>
    </w:p>
    <w:p>
      <w:pPr>
        <w:snapToGrid w:val="0"/>
        <w:ind w:left="480" w:hanging="480" w:hangingChars="200"/>
        <w:rPr>
          <w:sz w:val="24"/>
          <w:szCs w:val="24"/>
        </w:rPr>
      </w:pPr>
      <w:r>
        <w:rPr>
          <w:rFonts w:hint="eastAsia"/>
          <w:sz w:val="24"/>
          <w:szCs w:val="24"/>
        </w:rPr>
        <w:t>（</w:t>
      </w:r>
      <w:r>
        <w:rPr>
          <w:sz w:val="24"/>
          <w:szCs w:val="24"/>
        </w:rPr>
        <w:t>14）2015年11月6日生效的版本第1款第6b（2a）款也适用于2015年11月6日之前产生的第6b款第（2）项所指的利润。2§ 6b 第 10 段 第 11 句在 2006 年 12 月 12 日生效的版本中继续适用于根据《转换税法》第 21 条的含义而生的股份。3 经2018年12月11日法律（《联邦法律公报I》第2338页）第1条修订的第6b（2a）款将首次适用于2017年12月31日之后的财政年度内产生的第6b（2）款所指的利润。4如果储备金必须在2020年2月29日之后结束的财政年度结束时和2021年1月1日之前因§6b（3）第1句和（1）句1和（8）句1和（8）句1和（8）句1和（8）句1和（8）句1而必须在2020年2月29日之后结束的财政年度结束时和2021年1月1日之前解散，则每种情况下规定的时限应延长三年。5如果储备金必须在2020年12月31日之后结束的财政年度结束时和2022年1月1日之前解散，则第4句中提到的期限应延长两年，因为§ 6b（3）句5，（8）句1加上第3句第5句或第10段第8段。6由于§ 6b （3） 第5句、第（8）句连同第3句第5句或第10段第8节，储备金必须在2021年12月31日之后和2023年1月1日之前的财政年度结束时解散，则第4句中提到的期限应延长一年。</w:t>
      </w:r>
    </w:p>
    <w:p>
      <w:pPr>
        <w:snapToGrid w:val="0"/>
        <w:ind w:left="720" w:hanging="720" w:hangingChars="300"/>
        <w:rPr>
          <w:sz w:val="24"/>
          <w:szCs w:val="24"/>
        </w:rPr>
      </w:pPr>
      <w:r>
        <w:rPr>
          <w:rFonts w:hint="eastAsia"/>
          <w:sz w:val="24"/>
          <w:szCs w:val="24"/>
        </w:rPr>
        <w:t>（</w:t>
      </w:r>
      <w:r>
        <w:rPr>
          <w:sz w:val="24"/>
          <w:szCs w:val="24"/>
        </w:rPr>
        <w:t>14a）2019年12月12日法案第1条版本（联邦法律公报I p. 2451）中的第6e条也适用于2019年12月18日之前结束的财政年度。</w:t>
      </w:r>
    </w:p>
    <w:p>
      <w:pPr>
        <w:snapToGrid w:val="0"/>
        <w:ind w:left="480" w:hanging="480" w:hangingChars="200"/>
        <w:rPr>
          <w:sz w:val="24"/>
          <w:szCs w:val="24"/>
        </w:rPr>
      </w:pPr>
      <w:r>
        <w:rPr>
          <w:rFonts w:hint="eastAsia"/>
          <w:sz w:val="24"/>
          <w:szCs w:val="24"/>
        </w:rPr>
        <w:t>（</w:t>
      </w:r>
      <w:r>
        <w:rPr>
          <w:sz w:val="24"/>
          <w:szCs w:val="24"/>
        </w:rPr>
        <w:t>15）对于在2001年1月1日之前购买或制造的资产，1999年12月22日文本（《联邦法律公报》第一期第2601页）第7条第2款第2句应继续适用。</w:t>
      </w:r>
      <w:r>
        <w:rPr>
          <w:rFonts w:hint="eastAsia"/>
          <w:sz w:val="24"/>
          <w:szCs w:val="24"/>
          <w:lang w:eastAsia="zh-CN"/>
        </w:rPr>
        <w:t>.</w:t>
      </w:r>
      <w:r>
        <w:rPr>
          <w:sz w:val="24"/>
          <w:szCs w:val="24"/>
        </w:rPr>
        <w:t>就建筑物而言，只要它们属于商业资产，不用于住宅目的，2000年12月31日生效的版本第7（4）和（2）段的第一句和第二句应继续适用，如果就制造而言，应纳税人在2001年1月1日之前开始制造建筑物，或者在购买的情况下，根据2001年1月1日之前有效缔结的强制性合同或同等法律行为购买了该物品。2对于需要建筑许可证的建筑物，生产开始应为提交建筑申请的日期;</w:t>
      </w:r>
      <w:r>
        <w:rPr>
          <w:rFonts w:hint="eastAsia"/>
          <w:sz w:val="24"/>
          <w:szCs w:val="24"/>
        </w:rPr>
        <w:t>在没有建筑许可证的建筑物的情况下，必须提交建筑文件，提交建筑文件的时间。</w:t>
      </w:r>
    </w:p>
    <w:p>
      <w:pPr>
        <w:snapToGrid w:val="0"/>
        <w:rPr>
          <w:sz w:val="24"/>
          <w:szCs w:val="24"/>
        </w:rPr>
      </w:pPr>
      <w:r>
        <w:rPr>
          <w:rFonts w:hint="eastAsia"/>
          <w:sz w:val="24"/>
          <w:szCs w:val="24"/>
        </w:rPr>
        <w:t>（</w:t>
      </w:r>
      <w:r>
        <w:rPr>
          <w:sz w:val="24"/>
          <w:szCs w:val="24"/>
        </w:rPr>
        <w:t>15a）根据2019年8月4日法案第1条版本（联邦法律公报I第1122页）中第7b条使用特</w:t>
      </w:r>
      <w:r>
        <w:rPr>
          <w:rFonts w:hint="eastAsia"/>
          <w:sz w:val="24"/>
          <w:szCs w:val="24"/>
        </w:rPr>
        <w:t xml:space="preserve"> </w:t>
      </w:r>
    </w:p>
    <w:p>
      <w:pPr>
        <w:snapToGrid w:val="0"/>
        <w:ind w:left="718" w:leftChars="342"/>
        <w:rPr>
          <w:sz w:val="24"/>
          <w:szCs w:val="24"/>
        </w:rPr>
      </w:pPr>
      <w:r>
        <w:rPr>
          <w:sz w:val="24"/>
          <w:szCs w:val="24"/>
        </w:rPr>
        <w:t>别折旧，可以在2018年评估期内首次要求，最后一次在2026年评估期使用特别折旧，在§4a的情况下，最后一次要求在2027年1月1日之前的财政年度。</w:t>
      </w:r>
      <w:r>
        <w:rPr>
          <w:rFonts w:hint="eastAsia"/>
          <w:sz w:val="24"/>
          <w:szCs w:val="24"/>
          <w:lang w:eastAsia="zh-CN"/>
        </w:rPr>
        <w:t>.</w:t>
      </w:r>
      <w:r>
        <w:rPr>
          <w:sz w:val="24"/>
          <w:szCs w:val="24"/>
        </w:rPr>
        <w:t>如果 §7b 第 1 款规定的折旧期尚未到期，这也适用。</w:t>
      </w:r>
    </w:p>
    <w:p>
      <w:pPr>
        <w:snapToGrid w:val="0"/>
        <w:ind w:left="720" w:hanging="720" w:hangingChars="300"/>
        <w:rPr>
          <w:sz w:val="24"/>
          <w:szCs w:val="24"/>
        </w:rPr>
      </w:pPr>
      <w:r>
        <w:rPr>
          <w:rFonts w:hint="eastAsia"/>
          <w:sz w:val="24"/>
          <w:szCs w:val="24"/>
        </w:rPr>
        <w:t>（</w:t>
      </w:r>
      <w:r>
        <w:rPr>
          <w:sz w:val="24"/>
          <w:szCs w:val="24"/>
        </w:rPr>
        <w:t>15b）经 2019 年 12 月 12 日法案（联邦法律公报 I，第 2451 页）第 2 条修订的第 7c 款适用于 2019 年 12 月 31 日之后和 2031 年 1 月 1 日之前购买的新电动送货车辆。</w:t>
      </w:r>
    </w:p>
    <w:p>
      <w:pPr>
        <w:snapToGrid w:val="0"/>
        <w:ind w:left="480" w:hanging="480" w:hangingChars="200"/>
        <w:rPr>
          <w:sz w:val="24"/>
          <w:szCs w:val="24"/>
        </w:rPr>
      </w:pPr>
      <w:r>
        <w:rPr>
          <w:rFonts w:hint="eastAsia"/>
          <w:sz w:val="24"/>
          <w:szCs w:val="24"/>
        </w:rPr>
        <w:t>（</w:t>
      </w:r>
      <w:r>
        <w:rPr>
          <w:sz w:val="24"/>
          <w:szCs w:val="24"/>
        </w:rPr>
        <w:t>16）经2020年12月21日法案第1条修订的1§ 7g第1段第1句、第2段第1句、第2段第1句和第3段、第4段第1句和第6段（《联邦法律公报》第一页第3096页）将首次适用于2019年12月31日之后结束的营销年度中使用的投资扣除和特别折旧;如果财政年度根据§ 4a，§ 7g（1）句子2第1和（6）no.1偏离日历年，则最迟应适用于在2020年7月17日之后结束的财政年度中使用的投资扣除和特殊折旧。2§ 7g 2020年12月21日法案第1条版本（联邦法律公报I第3096页）中的第2段第2句和第7款将</w:t>
      </w:r>
      <w:r>
        <w:rPr>
          <w:rFonts w:hint="eastAsia"/>
          <w:sz w:val="24"/>
          <w:szCs w:val="24"/>
        </w:rPr>
        <w:t>首次适用于</w:t>
      </w:r>
      <w:r>
        <w:rPr>
          <w:sz w:val="24"/>
          <w:szCs w:val="24"/>
        </w:rPr>
        <w:t>2020年12月31日之后结束的营销年度中使用的投资扣除金额。2作为对第7g（3）款第一句的减损，对于在2016年12月31日之后至2018年1月1日之前结束的销售年度中要求的投资扣除，投资期在扣除的销售年度之后的第六个营销年度结束之前不得结束。4在2017年12月31日之后至2019年1月1日之前的财政年度中要求的投资扣除额，投资期应以减损§7g第3款第1句的方式结束，直到扣除的营销年度之后的第五个营销年度结束。5作为对§ 7g（3）第1句的减损，对于在2018年12月31日之后和2020年1月1日之前结束的营销年度中要求的投资扣除金额，投资期在扣除的营销年度之后的第四个营销年度结束之前不得结束。</w:t>
      </w:r>
    </w:p>
    <w:p>
      <w:pPr>
        <w:snapToGrid w:val="0"/>
        <w:ind w:left="720" w:hanging="720" w:hangingChars="300"/>
        <w:rPr>
          <w:sz w:val="24"/>
          <w:szCs w:val="24"/>
        </w:rPr>
      </w:pPr>
      <w:r>
        <w:rPr>
          <w:rFonts w:hint="eastAsia"/>
          <w:sz w:val="24"/>
          <w:szCs w:val="24"/>
        </w:rPr>
        <w:t>（</w:t>
      </w:r>
      <w:r>
        <w:rPr>
          <w:sz w:val="24"/>
          <w:szCs w:val="24"/>
        </w:rPr>
        <w:t>16a）§ 7h 2019年12月12日法案第1条第1a款（联邦法律公报I p. 2451）中的第1a段将首次适用于2018年12月31日之后开始的建筑措施。</w:t>
      </w:r>
      <w:r>
        <w:rPr>
          <w:rFonts w:hint="eastAsia"/>
          <w:sz w:val="24"/>
          <w:szCs w:val="24"/>
          <w:lang w:eastAsia="zh-CN"/>
        </w:rPr>
        <w:t>.</w:t>
      </w:r>
      <w:r>
        <w:rPr>
          <w:sz w:val="24"/>
          <w:szCs w:val="24"/>
        </w:rPr>
        <w:t>需要建筑许可证的建筑物施工工作的开始是提交建筑申请的时间。2在没有建筑许可证的施工措施必须提交施工文件的，施工开始时间视为提交施工文件的时间。4§ 7h 2020年12月21日法案第1条第1款第1句（联邦法律公报I第3096页）将首次适用于2020年12月31日之后由主管市政当局签发的证书。5§ 7h 第2段 第1句 2019年12月12日法案第1条版本中的最后半句（联邦法律公报I p. 2451）将首次适用于2018年12月31日之后由主管市政当局颁发的证书。2019年12月12日法案第1条版本（联邦法律公报I第2451页）第6§ 7h第3段将首次适用于2018年12月31日之后开始的建筑措施和2018年12月31日之后颁发的证书。经2020年12月21日法案（《联邦法律公报I》，第3096页）第1条修订的7§ 7i第2款第1句将首次适用于2020年12月31日后由土地法主管机构签发或由土地政府指定的证书。</w:t>
      </w:r>
    </w:p>
    <w:p>
      <w:pPr>
        <w:snapToGrid w:val="0"/>
        <w:ind w:left="480" w:hanging="480" w:hangingChars="200"/>
        <w:rPr>
          <w:sz w:val="24"/>
          <w:szCs w:val="24"/>
        </w:rPr>
      </w:pPr>
      <w:r>
        <w:rPr>
          <w:rFonts w:hint="eastAsia"/>
          <w:sz w:val="24"/>
          <w:szCs w:val="24"/>
        </w:rPr>
        <w:t>（</w:t>
      </w:r>
      <w:r>
        <w:rPr>
          <w:sz w:val="24"/>
          <w:szCs w:val="24"/>
        </w:rPr>
        <w:t>16b）§ 9 第 1 段第 1 句 3 第 7 句 1 句 2019 年 12 月 12 日法案第 1 条版本（联邦法律公报 I 第 2451 页）将首次适用于经 2019 年 8 月 4 日法案第 1 条修订的第 7b 条（《联邦法律公报 I》第 1122 页）的特别折旧。2§ 9 5 5 2017年6月27日法案第1条版本（联邦法律公报一第2074页）第2条第2款将首次适用于2017年12月31日之后法案第1条（联邦法律公报一第2074页）第1条第4j款所指的费用。3§ 9 第 5 段 2019 年 12 月法案第 1 条版本（联邦法律公报 I 第 2451 页）中的第 2 句也适用于 2019 年之前的评估期。4§ 9 第 5 段 2021 年法案第 1 条版本（联邦法律公报 I p. 2035）中的第 2 句将首次适用于 2019 年 12 月 31 日之后出现的 § 4k 所指的费用。</w:t>
      </w:r>
    </w:p>
    <w:p>
      <w:pPr>
        <w:snapToGrid w:val="0"/>
        <w:ind w:left="720" w:hanging="720" w:hangingChars="300"/>
        <w:rPr>
          <w:sz w:val="24"/>
          <w:szCs w:val="24"/>
        </w:rPr>
      </w:pPr>
      <w:r>
        <w:rPr>
          <w:rFonts w:hint="eastAsia"/>
          <w:sz w:val="24"/>
          <w:szCs w:val="24"/>
        </w:rPr>
        <w:t>（</w:t>
      </w:r>
      <w:r>
        <w:rPr>
          <w:sz w:val="24"/>
          <w:szCs w:val="24"/>
        </w:rPr>
        <w:t>17）经2013年12月18日法案（《联邦法律公报I》第4318页）第11条修订的第9b（2）款适用于2013年11月28日之后发生的《增值税法》第15a段所指的情况变化所导致的超额和不足额。</w:t>
      </w:r>
    </w:p>
    <w:p>
      <w:pPr>
        <w:snapToGrid w:val="0"/>
        <w:ind w:left="720" w:hanging="720" w:hangingChars="300"/>
        <w:rPr>
          <w:sz w:val="24"/>
          <w:szCs w:val="24"/>
        </w:rPr>
      </w:pPr>
      <w:r>
        <w:rPr>
          <w:rFonts w:hint="eastAsia"/>
          <w:sz w:val="24"/>
          <w:szCs w:val="24"/>
        </w:rPr>
        <w:t>（</w:t>
      </w:r>
      <w:r>
        <w:rPr>
          <w:sz w:val="24"/>
          <w:szCs w:val="24"/>
        </w:rPr>
        <w:t>18）2015年1月1日生效版本第10（1a）（2）款应适用于2007年12月31日之后商定的资本转移的所有养老金福利。</w:t>
      </w:r>
      <w:r>
        <w:rPr>
          <w:rFonts w:hint="eastAsia"/>
          <w:sz w:val="24"/>
          <w:szCs w:val="24"/>
          <w:lang w:eastAsia="zh-CN"/>
        </w:rPr>
        <w:t>.</w:t>
      </w:r>
      <w:r>
        <w:rPr>
          <w:sz w:val="24"/>
          <w:szCs w:val="24"/>
        </w:rPr>
        <w:t xml:space="preserve">对于基于2008年1月1日之前商定的资本转移的养恤金福利，这仅适用于转让的资产仅产生足够收入的情况，因为储蓄费用，但受让人用于其自身目的的财产的利益除外，都包含在资产收入中。3 2012年1月1日生效的版本第10（1）（5）段也适用于因2007年1月1日之前25岁和27岁之前发生的身体、精神或情感残疾而无法养活自己的儿童。4§ 10 第 2 句 2020 年 12 月 21 </w:t>
      </w:r>
      <w:r>
        <w:rPr>
          <w:rFonts w:hint="eastAsia"/>
          <w:sz w:val="24"/>
          <w:szCs w:val="24"/>
        </w:rPr>
        <w:t>日法案第</w:t>
      </w:r>
      <w:r>
        <w:rPr>
          <w:sz w:val="24"/>
          <w:szCs w:val="24"/>
        </w:rPr>
        <w:t xml:space="preserve"> 1 条第 1 款第 1 项（《联邦法律公报 I》第 3096 页）中的第 1 条适用于所有未决案件。5§ 10 第4b段2013年6月30日生效版本第4至6句将首次适用于2016年评估期数据的传输。6 2009年12月31日生效的版本第10（5）款应继续适用于2004年12月31日生效的双重字母bb至dd的第10（1）（2）（b）段所指的保险缴款，如果这些保险的期限在2005年1月1日之前开始，并且在2004年12月31日之前支付了保险费。</w:t>
      </w:r>
    </w:p>
    <w:p>
      <w:pPr>
        <w:snapToGrid w:val="0"/>
        <w:ind w:left="720" w:hanging="720" w:hangingChars="300"/>
        <w:rPr>
          <w:sz w:val="24"/>
          <w:szCs w:val="24"/>
        </w:rPr>
      </w:pPr>
      <w:r>
        <w:rPr>
          <w:rFonts w:hint="eastAsia"/>
          <w:sz w:val="24"/>
          <w:szCs w:val="24"/>
        </w:rPr>
        <w:t>（</w:t>
      </w:r>
      <w:r>
        <w:rPr>
          <w:sz w:val="24"/>
          <w:szCs w:val="24"/>
        </w:rPr>
        <w:t>18a）§ 10b 10b 12 12年法案第2条第8款（联邦法律公报I第2451页）中的第8句将首次适用于2019年12月31日之后支付的会员费。</w:t>
      </w:r>
    </w:p>
    <w:p>
      <w:pPr>
        <w:snapToGrid w:val="0"/>
        <w:ind w:left="720" w:hanging="720" w:hangingChars="300"/>
        <w:rPr>
          <w:sz w:val="24"/>
          <w:szCs w:val="24"/>
        </w:rPr>
      </w:pPr>
      <w:r>
        <w:rPr>
          <w:rFonts w:hint="eastAsia"/>
          <w:sz w:val="24"/>
          <w:szCs w:val="24"/>
        </w:rPr>
        <w:t>（</w:t>
      </w:r>
      <w:r>
        <w:rPr>
          <w:sz w:val="24"/>
          <w:szCs w:val="24"/>
        </w:rPr>
        <w:t>18b）§ 10d 10d 1 1021年3月10日法案第1条版本中的第1句（联邦法律公报I p. 330）适用于2020年和2021年的评估期。2 2022年6月19日法案第3条版本（联邦法律公报I第911页）第10d款将在2022年评估期内首次适用。</w:t>
      </w:r>
    </w:p>
    <w:p>
      <w:pPr>
        <w:snapToGrid w:val="0"/>
        <w:ind w:left="480" w:hanging="480" w:hangingChars="200"/>
        <w:rPr>
          <w:sz w:val="24"/>
          <w:szCs w:val="24"/>
        </w:rPr>
      </w:pPr>
      <w:r>
        <w:rPr>
          <w:rFonts w:hint="eastAsia"/>
          <w:sz w:val="24"/>
          <w:szCs w:val="24"/>
        </w:rPr>
        <w:t>（</w:t>
      </w:r>
      <w:r>
        <w:rPr>
          <w:sz w:val="24"/>
          <w:szCs w:val="24"/>
        </w:rPr>
        <w:t>19） 1989年12月30日生效的版本第10e款应继续适用于1986年12月31日之后和1991年1月1日之前制造或购买的住宅或共管公寓，以及在此期间完成的延长或延长。</w:t>
      </w:r>
      <w:r>
        <w:rPr>
          <w:rFonts w:hint="eastAsia"/>
          <w:sz w:val="24"/>
          <w:szCs w:val="24"/>
          <w:lang w:eastAsia="zh-CN"/>
        </w:rPr>
        <w:t>.</w:t>
      </w:r>
      <w:r>
        <w:rPr>
          <w:sz w:val="24"/>
          <w:szCs w:val="24"/>
        </w:rPr>
        <w:t>1991年6月28日生效的第10e款应继续适用于1990年12月31日之后制造或购买的自有房屋或公寓的公寓，以及在此期间完成的延长或延期。2作为对1991年6月28日生效版本第2句第10e（1）至（5）和（6）至（7）段的减损，如果应纳税人在1991年9月30日之后提交了建筑申请，或者在获得应纳税人的情况下，在1991年评估期内</w:t>
      </w:r>
      <w:r>
        <w:rPr>
          <w:rFonts w:hint="eastAsia"/>
          <w:sz w:val="24"/>
          <w:szCs w:val="24"/>
        </w:rPr>
        <w:t>首次适用于第</w:t>
      </w:r>
      <w:r>
        <w:rPr>
          <w:sz w:val="24"/>
          <w:szCs w:val="24"/>
        </w:rPr>
        <w:t>10e（1）和（2）款所指的物体，则在制造的情况下，应纳税人在1991年9月30日之后提交了建筑申请或开始制造该物品，或者在获得应纳税人的情况下，该物体。根据在该日期之后有效缔结的强制性合同或同等法律行为，或在1991年9月30日之后开始生产该物品。4 如果应税人在1991年12月31日之后提交了建筑申请，或者如果不需要，则第10e（5a）款应首次适用于第10e（1）和（2）款所指的物品，或者在获得应纳税人的情况下，根据1991年12月31日之后签订的强制性合同或同等合同，该物品应首次适用于第10e（1）和（2）款所指的物品。 因此，我们提出了一些修正案。5 1993年6月27日生效的版本第10e（1）款第四句和1993年12月30日生效的版本第10e（6）款第三句，如果应纳税人根据1993年12月31日后有效缔结的强制性合同或同等法令购买了该物品，则应首次适用。6 如果应纳税人在1996年1月1日之前开始制造该物品，或者在购买的情况下，根据1996年1月1日之前有效缔结的强制性合同或同等行为购买了该物品，则第10款e应最后一次适用。6对于需要建筑许可证的物品，以提交建筑申请的日期为开始生产日期;</w:t>
      </w:r>
      <w:r>
        <w:rPr>
          <w:rFonts w:hint="eastAsia"/>
          <w:sz w:val="24"/>
          <w:szCs w:val="24"/>
        </w:rPr>
        <w:t>对于没有建筑许可证的物品，如果要提交建筑文件，则开始制作应被视为提交建筑文件的时间。</w:t>
      </w:r>
    </w:p>
    <w:p>
      <w:pPr>
        <w:snapToGrid w:val="0"/>
        <w:ind w:left="480" w:hanging="480" w:hangingChars="200"/>
        <w:rPr>
          <w:sz w:val="24"/>
          <w:szCs w:val="24"/>
        </w:rPr>
      </w:pPr>
      <w:r>
        <w:rPr>
          <w:rFonts w:hint="eastAsia"/>
          <w:sz w:val="24"/>
          <w:szCs w:val="24"/>
        </w:rPr>
        <w:t>（</w:t>
      </w:r>
      <w:r>
        <w:rPr>
          <w:sz w:val="24"/>
          <w:szCs w:val="24"/>
        </w:rPr>
        <w:t>20）经2019年12月12日法案（《联邦法律公报I》第2451页）第1条修订的第12（4）款将首次适用于2018年12月31日之后处以罚款、以惩罚性质为准的财产法性质的其他法律后果，以及履行条件或指示的好处，只要这些条件或指示不仅仅用于补偿该行为造成的损害， 以及2018年12月31日之后发生的相关费用。</w:t>
      </w:r>
    </w:p>
    <w:p>
      <w:pPr>
        <w:snapToGrid w:val="0"/>
        <w:rPr>
          <w:sz w:val="24"/>
          <w:szCs w:val="24"/>
        </w:rPr>
      </w:pPr>
      <w:r>
        <w:rPr>
          <w:rFonts w:hint="eastAsia"/>
          <w:sz w:val="24"/>
          <w:szCs w:val="24"/>
        </w:rPr>
        <w:t>（</w:t>
      </w:r>
      <w:r>
        <w:rPr>
          <w:sz w:val="24"/>
          <w:szCs w:val="24"/>
        </w:rPr>
        <w:t>21）（略）</w:t>
      </w:r>
    </w:p>
    <w:p>
      <w:pPr>
        <w:snapToGrid w:val="0"/>
        <w:rPr>
          <w:sz w:val="24"/>
          <w:szCs w:val="24"/>
        </w:rPr>
      </w:pPr>
      <w:r>
        <w:rPr>
          <w:rFonts w:hint="eastAsia"/>
          <w:sz w:val="24"/>
          <w:szCs w:val="24"/>
        </w:rPr>
        <w:t>（</w:t>
      </w:r>
      <w:r>
        <w:rPr>
          <w:sz w:val="24"/>
          <w:szCs w:val="24"/>
        </w:rPr>
        <w:t>22）第25款应比照适用于2005年12月31日生效版本中第13条第（7）款的适用。</w:t>
      </w:r>
    </w:p>
    <w:p>
      <w:pPr>
        <w:snapToGrid w:val="0"/>
        <w:ind w:left="720" w:hanging="720" w:hangingChars="300"/>
        <w:rPr>
          <w:sz w:val="24"/>
          <w:szCs w:val="24"/>
        </w:rPr>
      </w:pPr>
      <w:r>
        <w:rPr>
          <w:rFonts w:hint="eastAsia"/>
          <w:sz w:val="24"/>
          <w:szCs w:val="24"/>
        </w:rPr>
        <w:t>（</w:t>
      </w:r>
      <w:r>
        <w:rPr>
          <w:sz w:val="24"/>
          <w:szCs w:val="24"/>
        </w:rPr>
        <w:t>22a）2014年12月31日生效版本第13a段最后一次适用于2015年12月31日之前结束的销售年度。2 2015年1月1日生效的版本第13a段将首次适用于2015年12月30日之后结束的营销年度。2根据2014年12月31日生效的版本第13a条第2款第1句的约束期仍然有效。</w:t>
      </w:r>
    </w:p>
    <w:p>
      <w:pPr>
        <w:snapToGrid w:val="0"/>
        <w:ind w:left="720" w:hanging="720" w:hangingChars="300"/>
        <w:rPr>
          <w:sz w:val="24"/>
          <w:szCs w:val="24"/>
        </w:rPr>
      </w:pPr>
      <w:r>
        <w:rPr>
          <w:rFonts w:hint="eastAsia"/>
          <w:sz w:val="24"/>
          <w:szCs w:val="24"/>
        </w:rPr>
        <w:t>（</w:t>
      </w:r>
      <w:r>
        <w:rPr>
          <w:sz w:val="24"/>
          <w:szCs w:val="24"/>
        </w:rPr>
        <w:t>22c）§ 14 第3款将首次适用于2020年12月16日之后土地转让或转移的情况。</w:t>
      </w:r>
      <w:r>
        <w:rPr>
          <w:rFonts w:hint="eastAsia"/>
          <w:sz w:val="24"/>
          <w:szCs w:val="24"/>
          <w:lang w:eastAsia="zh-CN"/>
        </w:rPr>
        <w:t>.</w:t>
      </w:r>
      <w:r>
        <w:rPr>
          <w:sz w:val="24"/>
          <w:szCs w:val="24"/>
        </w:rPr>
        <w:t>根据相应共同企业家的不可撤销要求，§ 14第3款也应适用于2020年12月17日之前的转让或转移。2申请必须提交给税务局，税务局负责统一和单独确定共同企业家的收入。</w:t>
      </w:r>
    </w:p>
    <w:p>
      <w:pPr>
        <w:snapToGrid w:val="0"/>
        <w:ind w:left="720" w:hanging="720" w:hangingChars="300"/>
        <w:rPr>
          <w:sz w:val="24"/>
          <w:szCs w:val="24"/>
        </w:rPr>
      </w:pPr>
      <w:r>
        <w:rPr>
          <w:rFonts w:hint="eastAsia"/>
          <w:sz w:val="24"/>
          <w:szCs w:val="24"/>
        </w:rPr>
        <w:t>（</w:t>
      </w:r>
      <w:r>
        <w:rPr>
          <w:sz w:val="24"/>
          <w:szCs w:val="24"/>
        </w:rPr>
        <w:t>23）§ 15 第3款第1句第2项也适用于2019年之前的评估期。2 2013年6月30日生效的版本第15（4）段第2和第7句应适用于2013年6月30日确定时限尚未届满的所有情况。</w:t>
      </w:r>
    </w:p>
    <w:p>
      <w:pPr>
        <w:snapToGrid w:val="0"/>
        <w:rPr>
          <w:sz w:val="24"/>
          <w:szCs w:val="24"/>
        </w:rPr>
      </w:pPr>
      <w:r>
        <w:rPr>
          <w:rFonts w:hint="eastAsia"/>
          <w:sz w:val="24"/>
          <w:szCs w:val="24"/>
        </w:rPr>
        <w:t>（</w:t>
      </w:r>
      <w:r>
        <w:rPr>
          <w:sz w:val="24"/>
          <w:szCs w:val="24"/>
        </w:rPr>
        <w:t>24）第1§ 15a不适用于损失，只要它们</w:t>
      </w:r>
    </w:p>
    <w:p>
      <w:pPr>
        <w:snapToGrid w:val="0"/>
        <w:ind w:firstLine="240" w:firstLineChars="100"/>
        <w:rPr>
          <w:sz w:val="24"/>
          <w:szCs w:val="24"/>
        </w:rPr>
      </w:pPr>
      <w:r>
        <w:rPr>
          <w:sz w:val="24"/>
          <w:szCs w:val="24"/>
        </w:rPr>
        <w:t>1.</w:t>
      </w:r>
      <w:r>
        <w:rPr>
          <w:rFonts w:hint="eastAsia"/>
          <w:sz w:val="24"/>
          <w:szCs w:val="24"/>
        </w:rPr>
        <w:t>根据《所得税实施条例》第</w:t>
      </w:r>
      <w:r>
        <w:rPr>
          <w:sz w:val="24"/>
          <w:szCs w:val="24"/>
        </w:rPr>
        <w:t>82f条，通过特别折旧，</w:t>
      </w:r>
    </w:p>
    <w:p>
      <w:pPr>
        <w:snapToGrid w:val="0"/>
        <w:ind w:left="479" w:leftChars="114" w:hanging="240" w:hangingChars="100"/>
        <w:rPr>
          <w:sz w:val="24"/>
          <w:szCs w:val="24"/>
        </w:rPr>
      </w:pPr>
      <w:r>
        <w:rPr>
          <w:sz w:val="24"/>
          <w:szCs w:val="24"/>
        </w:rPr>
        <w:t>2.</w:t>
      </w:r>
      <w:r>
        <w:rPr>
          <w:rFonts w:hint="eastAsia"/>
          <w:sz w:val="24"/>
          <w:szCs w:val="24"/>
        </w:rPr>
        <w:t>根据§</w:t>
      </w:r>
      <w:r>
        <w:rPr>
          <w:sz w:val="24"/>
          <w:szCs w:val="24"/>
        </w:rPr>
        <w:t xml:space="preserve"> 7第2款，从生产成本或从制造商处购买的未使用状态的海船的购置成本中扣除每年下降的磨损金额，这些船舶已登记在国内海船登记册中，</w:t>
      </w:r>
    </w:p>
    <w:p>
      <w:pPr>
        <w:snapToGrid w:val="0"/>
        <w:rPr>
          <w:sz w:val="24"/>
          <w:szCs w:val="24"/>
        </w:rPr>
      </w:pPr>
      <w:r>
        <w:rPr>
          <w:rFonts w:hint="eastAsia"/>
          <w:sz w:val="24"/>
          <w:szCs w:val="24"/>
        </w:rPr>
        <w:t>出现</w:t>
      </w:r>
      <w:r>
        <w:rPr>
          <w:sz w:val="24"/>
          <w:szCs w:val="24"/>
        </w:rPr>
        <w:t>;第1条仅适用于其购置或生产成本至少由与船舶所属商业资产的商业企业的贷款既不直接或间接在经济上无关的资金提供资金的船舶。2 在这种情况下，如果造船合同是在1996年4月25日之前订立的，并且公司成员在1999年1月1日之前加入公司，则第15a款将首次适用于1999年12月31日之后开始的财政年度中发生的损失;如果公司业务中发生的损失，并且根据第1句或第15a（1）句第1款可予赔偿或可扣除，则超过总缴款总额的四分之一，则第15a条应适用于1994年12月31日之后开始的财政年度中发生的损失。2如果有限合伙</w:t>
      </w:r>
      <w:r>
        <w:rPr>
          <w:rFonts w:hint="eastAsia"/>
          <w:sz w:val="24"/>
          <w:szCs w:val="24"/>
        </w:rPr>
        <w:t>人或其他共同企业家的责任与有限合伙人的责任相当，并且由于可赔额或可扣除的损失，其资本账户在公司的税收资产负债表中变为负数，则公司离开公司，或者在这种情况下，公司解散，则不需要共同企业家结算的金额应被视为§</w:t>
      </w:r>
      <w:r>
        <w:rPr>
          <w:sz w:val="24"/>
          <w:szCs w:val="24"/>
        </w:rPr>
        <w:t>16.4所指的资本收益。在根据第3句归属为利润的金额中，损失份额应由其他共同企业家确认，同时考虑到适用于损失归属的原则。5为适用第15a（3）款的目的，只应考虑第15a（1）款适用的损失。</w:t>
      </w:r>
    </w:p>
    <w:p>
      <w:pPr>
        <w:snapToGrid w:val="0"/>
        <w:ind w:left="480" w:hanging="480" w:hangingChars="200"/>
        <w:rPr>
          <w:sz w:val="24"/>
          <w:szCs w:val="24"/>
        </w:rPr>
      </w:pPr>
      <w:r>
        <w:rPr>
          <w:rFonts w:hint="eastAsia"/>
          <w:sz w:val="24"/>
          <w:szCs w:val="24"/>
        </w:rPr>
        <w:t>（</w:t>
      </w:r>
      <w:r>
        <w:rPr>
          <w:sz w:val="24"/>
          <w:szCs w:val="24"/>
        </w:rPr>
        <w:t>25）经2005年12月22日法律（《联邦法律公报I》，第3683页）第1条修正的第15b款仅适用于纳税人在2005年11月10日之后加入或2005年11月10日之后开始对外分配的递延税收计划的损失。</w:t>
      </w:r>
      <w:r>
        <w:rPr>
          <w:rFonts w:hint="eastAsia"/>
          <w:sz w:val="24"/>
          <w:szCs w:val="24"/>
          <w:lang w:eastAsia="zh-CN"/>
        </w:rPr>
        <w:t>.</w:t>
      </w:r>
      <w:r>
        <w:rPr>
          <w:sz w:val="24"/>
          <w:szCs w:val="24"/>
        </w:rPr>
        <w:t>外部销售始于满足特定可识别基金单位的销售条件，并且公司本身或通过具有外部影响的分销公司接近市场时。2对外销售的开始相当于资本增加的解决和收益在新项目中的再投资。4如果递延纳税模式不包括收购封闭式基金的股份，则经2005年12月22日法案（联邦法律公报I，第3683页）第1条修订的§15b应适用于2005年11月10日之后以具有法律约束力的方式进行的投资。5 第15b（3a）段将首次适用于其中提及的递延税计划的损失，其中流动资产的资产在2013年11月28日后被购买、制造或置于企业资产中。</w:t>
      </w:r>
    </w:p>
    <w:p>
      <w:pPr>
        <w:snapToGrid w:val="0"/>
        <w:ind w:left="480" w:hanging="480" w:hangingChars="200"/>
        <w:rPr>
          <w:sz w:val="24"/>
          <w:szCs w:val="24"/>
        </w:rPr>
      </w:pPr>
      <w:r>
        <w:rPr>
          <w:rFonts w:hint="eastAsia"/>
          <w:sz w:val="24"/>
          <w:szCs w:val="24"/>
        </w:rPr>
        <w:t>（</w:t>
      </w:r>
      <w:r>
        <w:rPr>
          <w:sz w:val="24"/>
          <w:szCs w:val="24"/>
        </w:rPr>
        <w:t>25a）2019年12月12日法案第2条版本（联邦法律公报一第2451页）第17条第2a款将在2019年7月31日之后首次适用于§17第1，4或5段所指的销售。</w:t>
      </w:r>
      <w:r>
        <w:rPr>
          <w:rFonts w:hint="eastAsia"/>
          <w:sz w:val="24"/>
          <w:szCs w:val="24"/>
          <w:lang w:eastAsia="zh-CN"/>
        </w:rPr>
        <w:t>.</w:t>
      </w:r>
      <w:r>
        <w:rPr>
          <w:sz w:val="24"/>
          <w:szCs w:val="24"/>
        </w:rPr>
        <w:t>应纳税人的要求，§ 17（2a）句子1至4也应适用于2019年7月31日之前§17（1），（4）或（5）所指的处置。</w:t>
      </w:r>
    </w:p>
    <w:p>
      <w:pPr>
        <w:snapToGrid w:val="0"/>
        <w:ind w:left="480" w:hanging="480" w:hangingChars="200"/>
        <w:rPr>
          <w:sz w:val="24"/>
          <w:szCs w:val="24"/>
        </w:rPr>
      </w:pPr>
      <w:r>
        <w:rPr>
          <w:rFonts w:hint="eastAsia"/>
          <w:sz w:val="24"/>
          <w:szCs w:val="24"/>
        </w:rPr>
        <w:t>（</w:t>
      </w:r>
      <w:r>
        <w:rPr>
          <w:sz w:val="24"/>
          <w:szCs w:val="24"/>
        </w:rPr>
        <w:t>26）对于2005年12月22日法案第1条第1款第18条第4款第2项（《联邦法律公报》第一页，第3683页）的适用，第25款比照适用。</w:t>
      </w:r>
    </w:p>
    <w:p>
      <w:pPr>
        <w:snapToGrid w:val="0"/>
        <w:ind w:left="480" w:hanging="480" w:hangingChars="200"/>
        <w:rPr>
          <w:sz w:val="24"/>
          <w:szCs w:val="24"/>
        </w:rPr>
      </w:pPr>
      <w:r>
        <w:rPr>
          <w:rFonts w:hint="eastAsia"/>
          <w:sz w:val="24"/>
          <w:szCs w:val="24"/>
        </w:rPr>
        <w:t>（</w:t>
      </w:r>
      <w:r>
        <w:rPr>
          <w:sz w:val="24"/>
          <w:szCs w:val="24"/>
        </w:rPr>
        <w:t>26a）2014年12月31日生效版本第19（1）段第一句第3句、第二句和第三句、第二句和第三句适用于雇主在2014年12月30日之后支付的所有款项。</w:t>
      </w:r>
    </w:p>
    <w:p>
      <w:pPr>
        <w:snapToGrid w:val="0"/>
        <w:ind w:left="480" w:hanging="480" w:hangingChars="200"/>
        <w:rPr>
          <w:sz w:val="24"/>
          <w:szCs w:val="24"/>
        </w:rPr>
      </w:pPr>
      <w:r>
        <w:rPr>
          <w:rFonts w:hint="eastAsia"/>
          <w:sz w:val="24"/>
          <w:szCs w:val="24"/>
        </w:rPr>
        <w:t>（</w:t>
      </w:r>
      <w:r>
        <w:rPr>
          <w:sz w:val="24"/>
          <w:szCs w:val="24"/>
        </w:rPr>
        <w:t>27）经2021年6月3日法案（《联邦法律公报I》第1498页）第3条修订的第19a款将首次适用于2021年6月30日之后转让的股权投资。</w:t>
      </w:r>
    </w:p>
    <w:p>
      <w:pPr>
        <w:snapToGrid w:val="0"/>
        <w:ind w:left="480" w:hanging="480" w:hangingChars="200"/>
        <w:rPr>
          <w:sz w:val="24"/>
          <w:szCs w:val="24"/>
        </w:rPr>
      </w:pPr>
      <w:r>
        <w:rPr>
          <w:rFonts w:hint="eastAsia"/>
          <w:sz w:val="24"/>
          <w:szCs w:val="24"/>
        </w:rPr>
        <w:t>（</w:t>
      </w:r>
      <w:r>
        <w:rPr>
          <w:sz w:val="24"/>
          <w:szCs w:val="24"/>
        </w:rPr>
        <w:t>28）第1款第25款应比照适用于2005年12月31日生效的案文中第20条第1款第4句第2款的适用。</w:t>
      </w:r>
      <w:r>
        <w:rPr>
          <w:rFonts w:hint="eastAsia"/>
          <w:sz w:val="24"/>
          <w:szCs w:val="24"/>
          <w:lang w:eastAsia="zh-CN"/>
        </w:rPr>
        <w:t>.</w:t>
      </w:r>
      <w:r>
        <w:rPr>
          <w:sz w:val="24"/>
          <w:szCs w:val="24"/>
        </w:rPr>
        <w:t>第25款应比照适用于2007年1月1日生效的案文中第20条第1款第4款第2句和第2b款的适用。3 经1990年9月7日法律（BGBl.1990 I，第1898页）修正的第20（1）（6）段将首次适用于1974年12月31日以后对1973年12月31日之后签订的保险合同的利息。4 经1996年12月20日法律修正的第20（1）（6）段（BGBl. 1996 I， p. 2049）将首次适用于1996年12月31日之后获得权利以供对价的保险合同的利息。5在2004年12月31日生效的版本中，2004年12月31日生效的版本第20（1）（6）段应继续适用于2005年1月1日以前订立的保险合同的投资收入，但条件是在第3句中，将“第10（1）（2）（b）段，第一句，改为'第10（1）（2）（b）段，第一句，取代。6 经2006年12月13日法律第1条修正的第20（1）（6）款第三句（BGBl. 2006 I，第2878页）将首次适用于2006年12月31日之后订立的保险合同中生存的保险福利和2006年12月31日之后重新购买合同的保险福利7。第20（1）（6）段第二句适用于2011年12月31日之后签订的合同，前提是保险利益在纳税人年满62岁后支付。8 经2008年12月19日法律第1条修订的第20（1）（6）段第6句（《联邦法律公报》I，第2794页）适用于2009年3月31日之后缔结或2009年3月31日之后支付第一笔缴款的所有保险合同。第九如果根据《养恤金均衡法》第10条的内部分割或根据《养恤金均衡法》第14条的外部分工，以保险合同的形式确立了有利于有权获得赔偿的人的权利，则该合同应被视为与应受赔偿人同</w:t>
      </w:r>
      <w:r>
        <w:rPr>
          <w:rFonts w:hint="eastAsia"/>
          <w:sz w:val="24"/>
          <w:szCs w:val="24"/>
        </w:rPr>
        <w:t>时签订。</w:t>
      </w:r>
      <w:r>
        <w:rPr>
          <w:sz w:val="24"/>
          <w:szCs w:val="24"/>
        </w:rPr>
        <w:t>10 第20（1）（6）及（8）段首句适用于根据2014年12月31日后发生的受保事件而支付的保险利益。11 2007年8月18日生效的版本第20（2）段第一句第1点将首次适用于出售2008年12月31日后获得的股份的收益。12 2007年8月18日生效的版本第20（2）段第一句第3点将首次适用于2008年12月31日之后取得权利的远期交易的利润。13 2007年8月18日生效的版本第20（2）段第4、5和8点第4、5和8点将首次适用于在2008年12月31日之后获得或设立相关资产、权利或法定头寸的</w:t>
      </w:r>
      <w:r>
        <w:rPr>
          <w:rFonts w:hint="eastAsia"/>
          <w:sz w:val="24"/>
          <w:szCs w:val="24"/>
        </w:rPr>
        <w:t>利润。</w:t>
      </w:r>
      <w:r>
        <w:rPr>
          <w:sz w:val="24"/>
          <w:szCs w:val="24"/>
        </w:rPr>
        <w:t>14 2007年8月18日生效的版本第20（2）段第一句第6点首次提到债权的出售。2008年12月31日，其中保险合同是在2004年12月31日之后订立的;这也适用于2005年1月1日之前签订的保险合同，条件是在销售时发生回购，则2004年12月31日生效的版本第20（1）（6）款规定的收入应纳税。15 经2007年8月14日法律第1条修订的第20（2）款第7点第20（2）段第7点（BGBl. 2007 I，第1912页），将首次适用于2008年12月31日以后出售其他资本债权而产生的投资收益。17适</w:t>
      </w:r>
      <w:r>
        <w:rPr>
          <w:rFonts w:hint="eastAsia"/>
          <w:sz w:val="24"/>
          <w:szCs w:val="24"/>
        </w:rPr>
        <w:t>用于</w:t>
      </w:r>
      <w:r>
        <w:rPr>
          <w:sz w:val="24"/>
          <w:szCs w:val="24"/>
        </w:rPr>
        <w:t>2008年12月31日的版本第20（2）段第1句第7项不适用于资本债权的投资收益，这些资本债权在2009年1月1日之前取得时是适用于2008年12月31日的版本第20（2）段第一句第4点所指的资本债权，但不适用于第20（2）段第一句第7点所指的资本债权;对于在销售时开具发票的单位利息，应适用第15句;2008年12月31日将适用的版本第20（2）句第4句所指的资本债权也存在，如果还款仅得到部分保证，或者如果收入和资产之间似乎有可能分离。18对于资本债权，虽然不符合2008年12月31日生效版本第20（1</w:t>
      </w:r>
      <w:r>
        <w:rPr>
          <w:rFonts w:hint="eastAsia"/>
          <w:sz w:val="24"/>
          <w:szCs w:val="24"/>
        </w:rPr>
        <w:t>）（</w:t>
      </w:r>
      <w:r>
        <w:rPr>
          <w:sz w:val="24"/>
          <w:szCs w:val="24"/>
        </w:rPr>
        <w:t>7）段的要求，但符合2007年8月18日生效版本第20（1）（7）段的要求，第20（2）段第一句第7点，连同第20（1）（7）段，应适用于2009年6月30日之后的所有投资收益，但须遵守第31段第2和第3句的规定： 除非资本债权是在2007年3月15日之前购买的。18 经 2010 年 12 月 8 日法律第 1 条修订的第 20（4a） 款第 3 句（BGBl. 2010 I，第 1768 页）将首次适用于 2009 年 12 月 31 日之后交付的证券，但第 20（4） 段适用于交付。19 经 2020 年 12 月 21 日法律（《联邦法律公报 I》第 I，第 3096 页）第 1 条修订的第 20（4a） 段第三句适用于在 2020 年 12 月 31 日之后生效的证券竞标。20 经 2020 年 12 月 21 日法律第 1 条修订的第 20（4a） 段第 5 句（BgBl. 2020 I，第 3096 页）适用于在 2020 年 12 月 31 日之后生效且证明分配合理的股份是在 2008 年 12 月 31 日之后购买的股份分配。21 2016年7月27日生效版本第20（2）及（4）段将于2017年1月1日起首次适用。22 2016年7月27日生效的版本第20（1）段自2018年1月1日起首次适用。22根据§ 20第1款第6句第9句的投资收入是</w:t>
      </w:r>
    </w:p>
    <w:p>
      <w:pPr>
        <w:snapToGrid w:val="0"/>
        <w:ind w:firstLine="240" w:firstLineChars="100"/>
        <w:rPr>
          <w:sz w:val="24"/>
          <w:szCs w:val="24"/>
        </w:rPr>
      </w:pPr>
      <w:r>
        <w:rPr>
          <w:sz w:val="24"/>
          <w:szCs w:val="24"/>
        </w:rPr>
        <w:t>1.</w:t>
      </w:r>
      <w:r>
        <w:rPr>
          <w:rFonts w:hint="eastAsia"/>
          <w:sz w:val="24"/>
          <w:szCs w:val="24"/>
        </w:rPr>
        <w:t>根据《投资税法》第</w:t>
      </w:r>
      <w:r>
        <w:rPr>
          <w:sz w:val="24"/>
          <w:szCs w:val="24"/>
        </w:rPr>
        <w:t>2（11）条，2017年12月31日之后收到的分配，</w:t>
      </w:r>
    </w:p>
    <w:p>
      <w:pPr>
        <w:snapToGrid w:val="0"/>
        <w:ind w:left="239" w:leftChars="114"/>
        <w:rPr>
          <w:sz w:val="24"/>
          <w:szCs w:val="24"/>
        </w:rPr>
      </w:pPr>
      <w:r>
        <w:rPr>
          <w:sz w:val="24"/>
          <w:szCs w:val="24"/>
        </w:rPr>
        <w:t>2.</w:t>
      </w:r>
      <w:r>
        <w:rPr>
          <w:rFonts w:hint="eastAsia"/>
          <w:sz w:val="24"/>
          <w:szCs w:val="24"/>
        </w:rPr>
        <w:t>根据《投资税法》第</w:t>
      </w:r>
      <w:r>
        <w:rPr>
          <w:sz w:val="24"/>
          <w:szCs w:val="24"/>
        </w:rPr>
        <w:t>2（4）条第1款，保险公司在2017年12月31日之后为确保纳税人的索赔而将投资股份价值的已实现或未实现的变化添加到证券资产中，以及</w:t>
      </w:r>
    </w:p>
    <w:p>
      <w:pPr>
        <w:snapToGrid w:val="0"/>
        <w:ind w:left="239" w:leftChars="114"/>
        <w:rPr>
          <w:sz w:val="24"/>
          <w:szCs w:val="24"/>
        </w:rPr>
      </w:pPr>
      <w:r>
        <w:rPr>
          <w:sz w:val="24"/>
          <w:szCs w:val="24"/>
        </w:rPr>
        <w:t>3.</w:t>
      </w:r>
      <w:r>
        <w:rPr>
          <w:rFonts w:hint="eastAsia"/>
          <w:sz w:val="24"/>
          <w:szCs w:val="24"/>
        </w:rPr>
        <w:t>根据《投资税法》第</w:t>
      </w:r>
      <w:r>
        <w:rPr>
          <w:sz w:val="24"/>
          <w:szCs w:val="24"/>
        </w:rPr>
        <w:t>2（4）条第1句，保险公司为确保纳税人的索赔而在2018年1月1日之前转移到证券资产的投资股份价值的已实现或未实现的变化，只要价值与2017日历年固定的投资份额的最后赎回价格相比发生了变化。</w:t>
      </w:r>
    </w:p>
    <w:p>
      <w:pPr>
        <w:snapToGrid w:val="0"/>
        <w:rPr>
          <w:sz w:val="24"/>
          <w:szCs w:val="24"/>
        </w:rPr>
      </w:pPr>
      <w:r>
        <w:rPr>
          <w:sz w:val="24"/>
          <w:szCs w:val="24"/>
        </w:rPr>
        <w:t>如果未设定赎回价格，则证券交易所或市场价格将取代赎回价格。25 经 2020 年 12 月 21 日法律第 1 条修订的第 20（6） 款第 5 句（BGBl. 2020 I，第 3096 页）适用于 2020 年 12 月 31 日之后发生的损失。26 经 2020 年 12 月 21 日法律（《联邦法律公报 I》第 3096 页）第 1 条修订的第 20（6） 句第 6 句适用于 2019 年 12 月 31 日之后发生的损失。</w:t>
      </w:r>
    </w:p>
    <w:p>
      <w:pPr>
        <w:snapToGrid w:val="0"/>
        <w:rPr>
          <w:sz w:val="24"/>
          <w:szCs w:val="24"/>
        </w:rPr>
      </w:pPr>
      <w:r>
        <w:rPr>
          <w:rFonts w:hint="eastAsia"/>
          <w:sz w:val="24"/>
          <w:szCs w:val="24"/>
        </w:rPr>
        <w:t>（</w:t>
      </w:r>
      <w:r>
        <w:rPr>
          <w:sz w:val="24"/>
          <w:szCs w:val="24"/>
        </w:rPr>
        <w:t>29）第25款应比照适用于2005年12月31日生效版本第21条第（1）款第二句的适用。</w:t>
      </w:r>
    </w:p>
    <w:p>
      <w:pPr>
        <w:snapToGrid w:val="0"/>
        <w:ind w:left="720" w:hanging="720" w:hangingChars="300"/>
        <w:rPr>
          <w:sz w:val="24"/>
          <w:szCs w:val="24"/>
        </w:rPr>
      </w:pPr>
      <w:r>
        <w:rPr>
          <w:rFonts w:hint="eastAsia"/>
          <w:sz w:val="24"/>
          <w:szCs w:val="24"/>
        </w:rPr>
        <w:t>（</w:t>
      </w:r>
      <w:r>
        <w:rPr>
          <w:sz w:val="24"/>
          <w:szCs w:val="24"/>
        </w:rPr>
        <w:t>30）第25款应比照适用于2005年12月31日生效的案文中第22条第1款第1句第1句下半句的适用。</w:t>
      </w:r>
    </w:p>
    <w:p>
      <w:pPr>
        <w:snapToGrid w:val="0"/>
        <w:ind w:left="720" w:hanging="720" w:hangingChars="300"/>
        <w:rPr>
          <w:sz w:val="24"/>
          <w:szCs w:val="24"/>
        </w:rPr>
      </w:pPr>
      <w:r>
        <w:rPr>
          <w:rFonts w:hint="eastAsia"/>
          <w:sz w:val="24"/>
          <w:szCs w:val="24"/>
        </w:rPr>
        <w:t>（</w:t>
      </w:r>
      <w:r>
        <w:rPr>
          <w:sz w:val="24"/>
          <w:szCs w:val="24"/>
        </w:rPr>
        <w:t>30a）§ 22a 2017年1月1日生效版本第22a段第2句将首次适用于2019年1月1日起的数据传输。</w:t>
      </w:r>
    </w:p>
    <w:p>
      <w:pPr>
        <w:snapToGrid w:val="0"/>
        <w:ind w:left="720" w:hanging="720" w:hangingChars="300"/>
        <w:rPr>
          <w:sz w:val="24"/>
          <w:szCs w:val="24"/>
        </w:rPr>
      </w:pPr>
      <w:r>
        <w:rPr>
          <w:rFonts w:hint="eastAsia"/>
          <w:sz w:val="24"/>
          <w:szCs w:val="24"/>
        </w:rPr>
        <w:t>（</w:t>
      </w:r>
      <w:r>
        <w:rPr>
          <w:sz w:val="24"/>
          <w:szCs w:val="24"/>
        </w:rPr>
        <w:t>30b）为了减损《养恤金概览法》第1条和第2款第1条和第2款，根据《养恤金概览法》第22a（1）条接受通知的机构，可以对其在收到福利之前在法定法令规定的参考日期之前存在保险或合同关系的客户征收《税法》第139b条所指的识别号码。</w:t>
      </w:r>
      <w:r>
        <w:rPr>
          <w:rFonts w:hint="eastAsia"/>
          <w:sz w:val="24"/>
          <w:szCs w:val="24"/>
          <w:lang w:eastAsia="zh-CN"/>
        </w:rPr>
        <w:t>.</w:t>
      </w:r>
      <w:r>
        <w:rPr>
          <w:sz w:val="24"/>
          <w:szCs w:val="24"/>
        </w:rPr>
        <w:t>如果被报告机构传输的数据与根据《税法》§ 139b第3段在机器数据比较中存储在联邦中央税务局的数据相对应，则联邦中央税务局应仅将被保险人的身份证号码传达给应报告机构。</w:t>
      </w:r>
    </w:p>
    <w:p>
      <w:pPr>
        <w:snapToGrid w:val="0"/>
        <w:ind w:left="720" w:hanging="720" w:hangingChars="300"/>
        <w:rPr>
          <w:sz w:val="24"/>
          <w:szCs w:val="24"/>
        </w:rPr>
      </w:pPr>
      <w:r>
        <w:rPr>
          <w:rFonts w:hint="eastAsia"/>
          <w:sz w:val="24"/>
          <w:szCs w:val="24"/>
        </w:rPr>
        <w:t>（</w:t>
      </w:r>
      <w:r>
        <w:rPr>
          <w:sz w:val="24"/>
          <w:szCs w:val="24"/>
        </w:rPr>
        <w:t>31）2007年8月18日生效的版本第23（1）段第一句第2点将首次适用于2008年12月31日之后根据在该日期之后有效缔结的强制性合同或同等法律行为取得资产的销售交易;§ 23 （1） 句 1 第 2 句 2 句 2 在 2010 年 12 月 14 日生效的版本中，将首次适用于根据 2010 年 12 月 13 日之后合法签订的合同或同等法律行为获得日常使用对象的销售交易。2 1999年1月1日生效的版本第23（1）段第一句第2点最后一次适用于2009年1月1日之前购置资产的销售交易。3 经 2016 年 12 月 20 日法案（《联邦法律公报 I》第 3 页）第 7 条修订的第 23（1） 段第 3 句第 3 项，将首次适用于销售交易，其中销售基于 2016 年 12 月 23 日之后有效缔结的强制性合同或等效法律行为。4 第23（1）段第一句第4点应适用于在1998年12月31日之后和2009年1月1日之前获得差额、金钱或利益赔偿权的远期交易。5 2000年1月1日生效的第23（3）段第四句适用于纳税人在1995年7月31日之后和2009年1月1日之前获得资产或在1998年12月31日之后和2009年1月1日之前完成资产的销售交易;2009年1月1日生效的第23（3）段第四句适用于纳税人在2008年12月31日之后获得或完成资产的销售交易。6 2006年12月12日生效的版本第23（1）段、第二和第（3）段、第二句、第三句，应继续适用于2006年12月12日生效的《德国转型税法》第21段所指的缴款所生股份。</w:t>
      </w:r>
    </w:p>
    <w:p>
      <w:pPr>
        <w:snapToGrid w:val="0"/>
        <w:ind w:left="480" w:hanging="480" w:hangingChars="200"/>
        <w:rPr>
          <w:sz w:val="24"/>
          <w:szCs w:val="24"/>
        </w:rPr>
      </w:pPr>
      <w:r>
        <w:rPr>
          <w:rFonts w:hint="eastAsia"/>
          <w:sz w:val="24"/>
          <w:szCs w:val="24"/>
        </w:rPr>
        <w:t>（</w:t>
      </w:r>
      <w:r>
        <w:rPr>
          <w:sz w:val="24"/>
          <w:szCs w:val="24"/>
        </w:rPr>
        <w:t>32）2006年7月19日法案第1条版本（《联邦法律公报》I第1652页）第1条第1款第3款第3款将首次适用于在2007年评估期间因25岁以前发生的身体、精神或情感残疾而无法养活自己的儿童;对于因2007年1月1日之前在25岁和27岁之前发生的身体、精神或情感残疾而无法养活自己的儿童，§ 32（4）第1句第3项应继续适用于有效期至2006年12月31日的版本。2 第32（5）款仅适用于儿童在2011年7月1日之前开始服务或活动的情况。2根据2007年1月1日之前签订的第10（1）（2）（b）款和第10a</w:t>
      </w:r>
      <w:r>
        <w:rPr>
          <w:rFonts w:hint="eastAsia"/>
          <w:sz w:val="24"/>
          <w:szCs w:val="24"/>
        </w:rPr>
        <w:t>和</w:t>
      </w:r>
      <w:r>
        <w:rPr>
          <w:sz w:val="24"/>
          <w:szCs w:val="24"/>
        </w:rPr>
        <w:t>82款订立的合同，应遵守2006年12月31日生效版本第32段规定的年龄限制，以存在受益人遗属养恤金。4这比照适用于§ 93第1款第3句b项的适用。</w:t>
      </w:r>
    </w:p>
    <w:p>
      <w:pPr>
        <w:snapToGrid w:val="0"/>
        <w:ind w:left="480" w:hanging="480" w:hangingChars="200"/>
        <w:rPr>
          <w:sz w:val="24"/>
          <w:szCs w:val="24"/>
        </w:rPr>
      </w:pPr>
      <w:r>
        <w:rPr>
          <w:rFonts w:hint="eastAsia"/>
          <w:sz w:val="24"/>
          <w:szCs w:val="24"/>
        </w:rPr>
        <w:t>（</w:t>
      </w:r>
      <w:r>
        <w:rPr>
          <w:sz w:val="24"/>
          <w:szCs w:val="24"/>
        </w:rPr>
        <w:t>32a）2015年7月23日生效的版本第32a（1）段及第51a（2a）段第一句，在扣除工资至2015年11月30日止工资支付期的当期工资及2015年11月30日后收取的其他薪酬时，将首次适用。</w:t>
      </w:r>
      <w:r>
        <w:rPr>
          <w:rFonts w:hint="eastAsia"/>
          <w:sz w:val="24"/>
          <w:szCs w:val="24"/>
          <w:lang w:eastAsia="zh-CN"/>
        </w:rPr>
        <w:t>.</w:t>
      </w:r>
      <w:r>
        <w:rPr>
          <w:sz w:val="24"/>
          <w:szCs w:val="24"/>
        </w:rPr>
        <w:t>在计算截至2015年11月30日后至2016年1月1日前的当日、每周及每月工资支付期的现行工资的所得税时，必须牢记，2015年7月23日生效的版本第32a（1）段及第51a（2a）段第一句直到2015年11月30日才适用（追赶）。2联邦财政部必须与各州最高税务机关达成协议，制定并公布相应的方案表（§ 39b第6段和§ 51第4款第1a款）。</w:t>
      </w:r>
    </w:p>
    <w:p>
      <w:pPr>
        <w:snapToGrid w:val="0"/>
        <w:ind w:left="480" w:hanging="480" w:hangingChars="200"/>
        <w:rPr>
          <w:sz w:val="24"/>
          <w:szCs w:val="24"/>
        </w:rPr>
      </w:pPr>
      <w:r>
        <w:rPr>
          <w:rFonts w:hint="eastAsia"/>
          <w:sz w:val="24"/>
          <w:szCs w:val="24"/>
        </w:rPr>
        <w:t>（</w:t>
      </w:r>
      <w:r>
        <w:rPr>
          <w:sz w:val="24"/>
          <w:szCs w:val="24"/>
        </w:rPr>
        <w:t>33）§ 32b （2） 第1句第2句2 c项将首次适用于2013年2月28日后购买、制造或放置在企业资产中的流动资产的资产。2§ 32b 2013年12月18日法案第11条第1款第3句（联邦法律公报一第4318页）适用于所有未决案件。3 2017年1月1日生效的版本第32b（3）至（5）段将首次适用于自2018年1月1日起发放的福利。</w:t>
      </w:r>
    </w:p>
    <w:p>
      <w:pPr>
        <w:snapToGrid w:val="0"/>
        <w:ind w:left="480" w:hanging="480" w:hangingChars="200"/>
        <w:rPr>
          <w:sz w:val="24"/>
          <w:szCs w:val="24"/>
        </w:rPr>
      </w:pPr>
      <w:r>
        <w:rPr>
          <w:rFonts w:hint="eastAsia"/>
          <w:sz w:val="24"/>
          <w:szCs w:val="24"/>
        </w:rPr>
        <w:t>（33a）</w:t>
      </w:r>
      <w:r>
        <w:rPr>
          <w:sz w:val="24"/>
          <w:szCs w:val="24"/>
        </w:rPr>
        <w:t>2019年12月12日法案第4条版本（联邦法律公报I第2451页）中的第33a）1§ 32c将在2016年评估期间首次适用。2 第32c段适用于2016年评估期，但审议的第一个评估期涵盖2014年至2016年的评估期。2其他观察期包括2017年至2019年和2020年至2022年的评估期，4§ 32c将最后一次适用于2022年的评估期。</w:t>
      </w:r>
    </w:p>
    <w:p>
      <w:pPr>
        <w:snapToGrid w:val="0"/>
        <w:ind w:left="480" w:hanging="480" w:hangingChars="200"/>
        <w:rPr>
          <w:sz w:val="24"/>
          <w:szCs w:val="24"/>
        </w:rPr>
      </w:pPr>
      <w:r>
        <w:rPr>
          <w:rFonts w:hint="eastAsia"/>
          <w:sz w:val="24"/>
          <w:szCs w:val="24"/>
        </w:rPr>
        <w:t>（</w:t>
      </w:r>
      <w:r>
        <w:rPr>
          <w:sz w:val="24"/>
          <w:szCs w:val="24"/>
        </w:rPr>
        <w:t>33b）</w:t>
      </w:r>
      <w:r>
        <w:rPr>
          <w:rFonts w:hint="eastAsia"/>
          <w:sz w:val="24"/>
          <w:szCs w:val="24"/>
        </w:rPr>
        <w:t xml:space="preserve"> </w:t>
      </w:r>
      <w:r>
        <w:rPr>
          <w:sz w:val="24"/>
          <w:szCs w:val="24"/>
        </w:rPr>
        <w:t>§ 32d 第2款第2款b项，2020年12月21日法案第1条版本（联邦法律公报I第3096页）适用于2020年12月31日之后产生的投资收入。</w:t>
      </w:r>
      <w:r>
        <w:rPr>
          <w:rFonts w:hint="eastAsia"/>
          <w:sz w:val="24"/>
          <w:szCs w:val="24"/>
          <w:lang w:eastAsia="zh-CN"/>
        </w:rPr>
        <w:t>.</w:t>
      </w:r>
      <w:r>
        <w:rPr>
          <w:sz w:val="24"/>
          <w:szCs w:val="24"/>
        </w:rPr>
        <w:t>对于法律依据在2021年1月1日之前成立的公司或合作社的贷款投资收入，2020年12月21日法案第1条第1款第1款b项第32d款第1项b项适用于2024年评估期。3 经2016年12月20日法案（《联邦法律公报I》第3000页，第3000页）第7条修订的第32d（2）（3）（b）段将首次适用于2017年评估期的申请。</w:t>
      </w:r>
    </w:p>
    <w:p>
      <w:pPr>
        <w:snapToGrid w:val="0"/>
        <w:ind w:left="720" w:hanging="720" w:hangingChars="300"/>
        <w:rPr>
          <w:sz w:val="24"/>
          <w:szCs w:val="24"/>
        </w:rPr>
      </w:pPr>
      <w:r>
        <w:rPr>
          <w:rFonts w:hint="eastAsia"/>
          <w:sz w:val="24"/>
          <w:szCs w:val="24"/>
        </w:rPr>
        <w:t>（</w:t>
      </w:r>
      <w:r>
        <w:rPr>
          <w:sz w:val="24"/>
          <w:szCs w:val="24"/>
        </w:rPr>
        <w:t>33c） 经2020年12月9日法案（《联邦法律公报I》第2770页）第1条修订的第33和33b段将首次适用于2021年评估期。</w:t>
      </w:r>
    </w:p>
    <w:p>
      <w:pPr>
        <w:snapToGrid w:val="0"/>
        <w:ind w:left="720" w:hanging="720" w:hangingChars="300"/>
        <w:rPr>
          <w:sz w:val="24"/>
          <w:szCs w:val="24"/>
        </w:rPr>
      </w:pPr>
      <w:r>
        <w:rPr>
          <w:rFonts w:hint="eastAsia"/>
          <w:sz w:val="24"/>
          <w:szCs w:val="24"/>
        </w:rPr>
        <w:t>（</w:t>
      </w:r>
      <w:r>
        <w:rPr>
          <w:sz w:val="24"/>
          <w:szCs w:val="24"/>
        </w:rPr>
        <w:t>34）经2008年12月19日法案（《联邦法律公报I》第2794页）第1条修订的第1条第34a款将首次适用于2008年评估期。2§ 34a 2017年6月27日法案第1条第1款第3句和第2句（联邦法律公报一第2074页）将首次适用于2017年7月5日之后的免费转账。</w:t>
      </w:r>
    </w:p>
    <w:p>
      <w:pPr>
        <w:snapToGrid w:val="0"/>
        <w:ind w:left="720" w:hanging="720" w:hangingChars="300"/>
        <w:rPr>
          <w:sz w:val="24"/>
          <w:szCs w:val="24"/>
        </w:rPr>
      </w:pPr>
      <w:r>
        <w:rPr>
          <w:rFonts w:hint="eastAsia"/>
          <w:sz w:val="24"/>
          <w:szCs w:val="24"/>
        </w:rPr>
        <w:t>（</w:t>
      </w:r>
      <w:r>
        <w:rPr>
          <w:sz w:val="24"/>
          <w:szCs w:val="24"/>
        </w:rPr>
        <w:t>34a）对于截至2014年（包括2014年）的课税期，适用于2014年12月31日之前的版本第34c（1）段第2句，适用于尚未明确确定所得税的所有情况，但条件是“收入总额减去老年救济金额”，而不是“收入总额减去老年救济金额（第24a段），即单亲父母的减免金额（第24b段）， 特别开支（§§ 10、10a、10b、10c）、特别负担（§§ 33至33b）、为子女考虑的津贴（§§ 31，32第6款）和基本津贴（§ 32a第1款第1句第2句）“。</w:t>
      </w:r>
    </w:p>
    <w:p>
      <w:pPr>
        <w:snapToGrid w:val="0"/>
        <w:ind w:left="720" w:hanging="720" w:hangingChars="300"/>
        <w:rPr>
          <w:sz w:val="24"/>
          <w:szCs w:val="24"/>
        </w:rPr>
      </w:pPr>
      <w:r>
        <w:rPr>
          <w:rFonts w:hint="eastAsia"/>
          <w:sz w:val="24"/>
          <w:szCs w:val="24"/>
        </w:rPr>
        <w:t>（</w:t>
      </w:r>
      <w:r>
        <w:rPr>
          <w:sz w:val="24"/>
          <w:szCs w:val="24"/>
        </w:rPr>
        <w:t>34b） 2018年12月11日法案第3条版本（联邦法律公报I p. 2338）中的1§ 34d数字4 b双字母bb将首次适用于出售2018年12月31日之后发生的股票的出售收益，并且仅在2018年12月31日之后的利润基于价值变化的范围内。经2018年12月11日法案（联邦法律公报I，第2338页）第3条修订的第3款第7项将首次适用于2018年12月31日之后发生的价值变化。</w:t>
      </w:r>
    </w:p>
    <w:p>
      <w:pPr>
        <w:snapToGrid w:val="0"/>
        <w:ind w:left="720" w:hanging="720" w:hangingChars="300"/>
        <w:rPr>
          <w:sz w:val="24"/>
          <w:szCs w:val="24"/>
        </w:rPr>
      </w:pPr>
      <w:r>
        <w:rPr>
          <w:rFonts w:hint="eastAsia"/>
          <w:sz w:val="24"/>
          <w:szCs w:val="24"/>
        </w:rPr>
        <w:t>（</w:t>
      </w:r>
      <w:r>
        <w:rPr>
          <w:sz w:val="24"/>
          <w:szCs w:val="24"/>
        </w:rPr>
        <w:t>35）经1992年2月25日法令修正的第34f（3）段和第（4）款第2段（联邦法律公报I，第297页）在根据1992年2月25日法令（BGBl.1992 I，第297页）第10e（1）至（5）段申请税收优惠时，将首次适用。2§ 34f 第 4 段第 1 句第 1 句在根据《柏林促销法》第 10e 条第 1 至 5 款或第 15b 款对 1991 年 12 月 31 日之后制造或购买的物品申请税收优惠时，将首次适用。</w:t>
      </w:r>
    </w:p>
    <w:p>
      <w:pPr>
        <w:snapToGrid w:val="0"/>
        <w:ind w:left="720" w:hanging="720" w:hangingChars="300"/>
        <w:rPr>
          <w:sz w:val="24"/>
          <w:szCs w:val="24"/>
        </w:rPr>
      </w:pPr>
      <w:r>
        <w:rPr>
          <w:rFonts w:hint="eastAsia"/>
          <w:sz w:val="24"/>
          <w:szCs w:val="24"/>
        </w:rPr>
        <w:t>（</w:t>
      </w:r>
      <w:r>
        <w:rPr>
          <w:sz w:val="24"/>
          <w:szCs w:val="24"/>
        </w:rPr>
        <w:t>35a）§ 35c将首次适用于2019年12月31日之后开始实施并在2030年1月1日之前完成的能源相关措施。</w:t>
      </w:r>
      <w:r>
        <w:rPr>
          <w:rFonts w:hint="eastAsia"/>
          <w:sz w:val="24"/>
          <w:szCs w:val="24"/>
          <w:lang w:eastAsia="zh-CN"/>
        </w:rPr>
        <w:t>.</w:t>
      </w:r>
      <w:r>
        <w:rPr>
          <w:sz w:val="24"/>
          <w:szCs w:val="24"/>
        </w:rPr>
        <w:t>对于需要建筑许可证的能源相关措施，首先是提交建筑申请的时间。2对于此类项目不需要批准的项目，应根据《建筑法》通知主管当局，主管当局收到通知的日期以及不需要批准的其他项目，特别是未经批准、通知和程序的项目，应视为开始施工的开始。</w:t>
      </w:r>
    </w:p>
    <w:p>
      <w:pPr>
        <w:snapToGrid w:val="0"/>
        <w:ind w:left="720" w:hanging="720" w:hangingChars="300"/>
        <w:rPr>
          <w:sz w:val="24"/>
          <w:szCs w:val="24"/>
        </w:rPr>
      </w:pPr>
      <w:r>
        <w:rPr>
          <w:rFonts w:hint="eastAsia"/>
          <w:sz w:val="24"/>
          <w:szCs w:val="24"/>
        </w:rPr>
        <w:t>（</w:t>
      </w:r>
      <w:r>
        <w:rPr>
          <w:sz w:val="24"/>
          <w:szCs w:val="24"/>
        </w:rPr>
        <w:t>35b）§ 36 第2款第2款第2句2句（《联邦法律公报》第21页，第3096页）将首次适用于2020年12月31日之后的投资收益。2 经2020年12月21日法律（《联邦法律公报I》第3096页）第2条修订的第36（2）（4）段，将首次适用于2016年评估期，最后一次适用于2022年评估期。</w:t>
      </w:r>
    </w:p>
    <w:p>
      <w:pPr>
        <w:snapToGrid w:val="0"/>
        <w:ind w:left="720" w:hanging="720" w:hangingChars="300"/>
        <w:rPr>
          <w:sz w:val="24"/>
          <w:szCs w:val="24"/>
        </w:rPr>
      </w:pPr>
      <w:r>
        <w:rPr>
          <w:rFonts w:hint="eastAsia"/>
          <w:sz w:val="24"/>
          <w:szCs w:val="24"/>
        </w:rPr>
        <w:t>（35c）</w:t>
      </w:r>
      <w:r>
        <w:rPr>
          <w:sz w:val="24"/>
          <w:szCs w:val="24"/>
        </w:rPr>
        <w:t>2016年7月27日生效的（35c） 1§ 36a将首次适用于2016年1月1日起的投资收益。经2019年12月12日法案（《联邦法律公报I》第2451页）第1条修订的第36a条，将首次适用于2019年1月1日起的投资收益。</w:t>
      </w:r>
    </w:p>
    <w:p>
      <w:pPr>
        <w:snapToGrid w:val="0"/>
        <w:rPr>
          <w:sz w:val="24"/>
          <w:szCs w:val="24"/>
        </w:rPr>
      </w:pPr>
      <w:r>
        <w:rPr>
          <w:rFonts w:hint="eastAsia"/>
          <w:sz w:val="24"/>
          <w:szCs w:val="24"/>
        </w:rPr>
        <w:t>（</w:t>
      </w:r>
      <w:r>
        <w:rPr>
          <w:sz w:val="24"/>
          <w:szCs w:val="24"/>
        </w:rPr>
        <w:t>35d）第37条第（3）款第三句应纳税人的请求适用，条件是：</w:t>
      </w:r>
    </w:p>
    <w:p>
      <w:pPr>
        <w:snapToGrid w:val="0"/>
        <w:ind w:left="479" w:leftChars="114" w:hanging="240" w:hangingChars="100"/>
        <w:rPr>
          <w:sz w:val="24"/>
          <w:szCs w:val="24"/>
        </w:rPr>
      </w:pPr>
      <w:r>
        <w:rPr>
          <w:sz w:val="24"/>
          <w:szCs w:val="24"/>
        </w:rPr>
        <w:t>1.</w:t>
      </w:r>
      <w:r>
        <w:rPr>
          <w:rFonts w:hint="eastAsia"/>
          <w:sz w:val="24"/>
          <w:szCs w:val="24"/>
        </w:rPr>
        <w:t>对于</w:t>
      </w:r>
      <w:r>
        <w:rPr>
          <w:sz w:val="24"/>
          <w:szCs w:val="24"/>
        </w:rPr>
        <w:t>2019年评估期，将第15个日历月替换为第21个日历月，将第23个日历月替换为第28个日历月，</w:t>
      </w:r>
    </w:p>
    <w:p>
      <w:pPr>
        <w:snapToGrid w:val="0"/>
        <w:ind w:left="479" w:leftChars="114" w:hanging="240" w:hangingChars="100"/>
        <w:rPr>
          <w:sz w:val="24"/>
          <w:szCs w:val="24"/>
        </w:rPr>
      </w:pPr>
      <w:r>
        <w:rPr>
          <w:sz w:val="24"/>
          <w:szCs w:val="24"/>
        </w:rPr>
        <w:t>2.</w:t>
      </w:r>
      <w:r>
        <w:rPr>
          <w:rFonts w:hint="eastAsia"/>
          <w:sz w:val="24"/>
          <w:szCs w:val="24"/>
        </w:rPr>
        <w:t>对于</w:t>
      </w:r>
      <w:r>
        <w:rPr>
          <w:sz w:val="24"/>
          <w:szCs w:val="24"/>
        </w:rPr>
        <w:t xml:space="preserve"> 2020 年和 2021 年评估期，第 21 个日历月而不是第 15 个日历月，以及第 29 个日历月而不是第 23 个日历月，</w:t>
      </w:r>
    </w:p>
    <w:p>
      <w:pPr>
        <w:snapToGrid w:val="0"/>
        <w:ind w:left="479" w:leftChars="114" w:hanging="240" w:hangingChars="100"/>
        <w:rPr>
          <w:sz w:val="24"/>
          <w:szCs w:val="24"/>
        </w:rPr>
      </w:pPr>
      <w:r>
        <w:rPr>
          <w:sz w:val="24"/>
          <w:szCs w:val="24"/>
        </w:rPr>
        <w:t>3.</w:t>
      </w:r>
      <w:r>
        <w:rPr>
          <w:rFonts w:hint="eastAsia"/>
          <w:sz w:val="24"/>
          <w:szCs w:val="24"/>
        </w:rPr>
        <w:t>对于</w:t>
      </w:r>
      <w:r>
        <w:rPr>
          <w:sz w:val="24"/>
          <w:szCs w:val="24"/>
        </w:rPr>
        <w:t>2022年评估期，将第15个日历月替换为第20个日历月，将第23个日历月替换为第28个日历月，</w:t>
      </w:r>
    </w:p>
    <w:p>
      <w:pPr>
        <w:snapToGrid w:val="0"/>
        <w:ind w:left="479" w:leftChars="114" w:hanging="240" w:hangingChars="100"/>
        <w:rPr>
          <w:sz w:val="24"/>
          <w:szCs w:val="24"/>
        </w:rPr>
      </w:pPr>
      <w:r>
        <w:rPr>
          <w:sz w:val="24"/>
          <w:szCs w:val="24"/>
        </w:rPr>
        <w:t>4.</w:t>
      </w:r>
      <w:r>
        <w:rPr>
          <w:rFonts w:hint="eastAsia"/>
          <w:sz w:val="24"/>
          <w:szCs w:val="24"/>
        </w:rPr>
        <w:t>对于</w:t>
      </w:r>
      <w:r>
        <w:rPr>
          <w:sz w:val="24"/>
          <w:szCs w:val="24"/>
        </w:rPr>
        <w:t xml:space="preserve"> 2023 年评估期，将第 15 个日历月替换为第 18 个日历月，将第 23 个日历月替换为第 26 个日历月，以及</w:t>
      </w:r>
    </w:p>
    <w:p>
      <w:pPr>
        <w:snapToGrid w:val="0"/>
        <w:ind w:left="479" w:leftChars="114" w:hanging="240" w:hangingChars="100"/>
        <w:rPr>
          <w:sz w:val="24"/>
          <w:szCs w:val="24"/>
        </w:rPr>
      </w:pPr>
      <w:r>
        <w:rPr>
          <w:sz w:val="24"/>
          <w:szCs w:val="24"/>
        </w:rPr>
        <w:t>5.</w:t>
      </w:r>
      <w:r>
        <w:rPr>
          <w:rFonts w:hint="eastAsia"/>
          <w:sz w:val="24"/>
          <w:szCs w:val="24"/>
        </w:rPr>
        <w:t>对于</w:t>
      </w:r>
      <w:r>
        <w:rPr>
          <w:sz w:val="24"/>
          <w:szCs w:val="24"/>
        </w:rPr>
        <w:t xml:space="preserve"> 2024 年评估期，将第 15 个日历月替换为第 17 个日历月，将第 23 个日历月替换为第 25 个日历月，将第 25 个日历月替换为第 25 个日历月</w:t>
      </w:r>
    </w:p>
    <w:p>
      <w:pPr>
        <w:snapToGrid w:val="0"/>
        <w:ind w:left="720" w:hanging="720" w:hangingChars="300"/>
        <w:rPr>
          <w:sz w:val="24"/>
          <w:szCs w:val="24"/>
        </w:rPr>
      </w:pPr>
      <w:r>
        <w:rPr>
          <w:rFonts w:hint="eastAsia"/>
          <w:sz w:val="24"/>
          <w:szCs w:val="24"/>
        </w:rPr>
        <w:t>（36）</w:t>
      </w:r>
      <w:r>
        <w:rPr>
          <w:sz w:val="24"/>
          <w:szCs w:val="24"/>
        </w:rPr>
        <w:t>联邦财政部可与各州最高税务当局达成协议，在可首次提出第39段第4和第5段所述所得税扣除特征时，以信函通知（§ 39e第3款第1句）。</w:t>
      </w:r>
      <w:r>
        <w:rPr>
          <w:rFonts w:hint="eastAsia"/>
          <w:sz w:val="24"/>
          <w:szCs w:val="24"/>
          <w:lang w:eastAsia="zh-CN"/>
        </w:rPr>
        <w:t>.</w:t>
      </w:r>
      <w:r>
        <w:rPr>
          <w:sz w:val="24"/>
          <w:szCs w:val="24"/>
        </w:rPr>
        <w:t>这封信必须在联邦税务公报上公布。</w:t>
      </w:r>
    </w:p>
    <w:p>
      <w:pPr>
        <w:snapToGrid w:val="0"/>
        <w:ind w:left="720" w:hanging="720" w:hangingChars="300"/>
        <w:rPr>
          <w:sz w:val="24"/>
          <w:szCs w:val="24"/>
        </w:rPr>
      </w:pPr>
      <w:r>
        <w:rPr>
          <w:rFonts w:hint="eastAsia"/>
          <w:sz w:val="24"/>
          <w:szCs w:val="24"/>
        </w:rPr>
        <w:t>（37）</w:t>
      </w:r>
      <w:r>
        <w:rPr>
          <w:sz w:val="24"/>
          <w:szCs w:val="24"/>
        </w:rPr>
        <w:t>联邦财政部得与各州最高税务当局达成协议，在首次适用第39a条第1款第3至第5句的规定时，以信函通知。</w:t>
      </w:r>
      <w:r>
        <w:rPr>
          <w:rFonts w:hint="eastAsia"/>
          <w:sz w:val="24"/>
          <w:szCs w:val="24"/>
          <w:lang w:eastAsia="zh-CN"/>
        </w:rPr>
        <w:t>.</w:t>
      </w:r>
      <w:r>
        <w:rPr>
          <w:sz w:val="24"/>
          <w:szCs w:val="24"/>
        </w:rPr>
        <w:t>这封信必须在联邦税务公报上公布。</w:t>
      </w:r>
    </w:p>
    <w:p>
      <w:pPr>
        <w:snapToGrid w:val="0"/>
        <w:rPr>
          <w:sz w:val="24"/>
          <w:szCs w:val="24"/>
        </w:rPr>
      </w:pPr>
      <w:r>
        <w:rPr>
          <w:rFonts w:hint="eastAsia"/>
          <w:sz w:val="24"/>
          <w:szCs w:val="24"/>
        </w:rPr>
        <w:t>（</w:t>
      </w:r>
      <w:r>
        <w:rPr>
          <w:sz w:val="24"/>
          <w:szCs w:val="24"/>
        </w:rPr>
        <w:t>37a）§ 39f 第1款第9至11句和第3款第1句将首次适用于2019年评估期。</w:t>
      </w:r>
    </w:p>
    <w:p>
      <w:pPr>
        <w:snapToGrid w:val="0"/>
        <w:ind w:left="720" w:hanging="720" w:hangingChars="300"/>
        <w:rPr>
          <w:sz w:val="24"/>
          <w:szCs w:val="24"/>
        </w:rPr>
      </w:pPr>
      <w:r>
        <w:rPr>
          <w:rFonts w:hint="eastAsia"/>
          <w:sz w:val="24"/>
          <w:szCs w:val="24"/>
        </w:rPr>
        <w:t>（</w:t>
      </w:r>
      <w:r>
        <w:rPr>
          <w:sz w:val="24"/>
          <w:szCs w:val="24"/>
        </w:rPr>
        <w:t>37b）2015年7月23日生效的版本第39b（2）段第一句第4项，将首次适用于2015年11月30日止工资支付期的现行工资和2015年11月30日之后收到的其他薪酬。</w:t>
      </w:r>
      <w:r>
        <w:rPr>
          <w:rFonts w:hint="eastAsia"/>
          <w:sz w:val="24"/>
          <w:szCs w:val="24"/>
          <w:lang w:eastAsia="zh-CN"/>
        </w:rPr>
        <w:t>.</w:t>
      </w:r>
      <w:r>
        <w:rPr>
          <w:sz w:val="24"/>
          <w:szCs w:val="24"/>
        </w:rPr>
        <w:t>在计算截至2015年11月30日后至2016年1月1日之前的当日、每周和每月工资支付期的现行工资的所得税时，必须牢记，2015年7月23日生效的版本第39b（2）段第5句第4点直到2015年11月30日才适用（追补）。2联邦财政部与各州最高税务机关商定，在起草和宣布经修订的2015年方案时间表时必须考虑到这一点（§ 39b第6段和§ 51第4段第1a款）。4在§ 24b第4款所述的情况下，如果追赶是按照第2句进行的，则必须对2015日历年进行评估。</w:t>
      </w:r>
    </w:p>
    <w:p>
      <w:pPr>
        <w:snapToGrid w:val="0"/>
        <w:ind w:left="720" w:hanging="720" w:hangingChars="300"/>
        <w:rPr>
          <w:sz w:val="24"/>
          <w:szCs w:val="24"/>
        </w:rPr>
      </w:pPr>
      <w:r>
        <w:rPr>
          <w:rFonts w:hint="eastAsia"/>
          <w:sz w:val="24"/>
          <w:szCs w:val="24"/>
        </w:rPr>
        <w:t>（</w:t>
      </w:r>
      <w:r>
        <w:rPr>
          <w:sz w:val="24"/>
          <w:szCs w:val="24"/>
        </w:rPr>
        <w:t>37c）2016年11月17日生效的版本第40（2）段第一句第6点，将首次适用于2016年12月31日之后的工资支付期内给予的福利或2016年12月31日之后的其他薪酬，以及最后一次适用于2031年1月1日之前结束的工资支付期内授予的福利或2031年1月1日之前的其他薪酬。2§ 40 第 2 款第 2 句 2 第 3 项和 2020 年 12 月 21 日法案第 2 条第 4 款（第 4 句第 4 句，第 3096 页）将首次适用于 2020 年 12 月 31 日之后授予的免费旅行授权。</w:t>
      </w:r>
    </w:p>
    <w:p>
      <w:pPr>
        <w:snapToGrid w:val="0"/>
        <w:ind w:left="720" w:hanging="720" w:hangingChars="300"/>
        <w:rPr>
          <w:sz w:val="24"/>
          <w:szCs w:val="24"/>
        </w:rPr>
      </w:pPr>
      <w:r>
        <w:rPr>
          <w:rFonts w:hint="eastAsia"/>
          <w:sz w:val="24"/>
          <w:szCs w:val="24"/>
        </w:rPr>
        <w:t>（</w:t>
      </w:r>
      <w:r>
        <w:rPr>
          <w:sz w:val="24"/>
          <w:szCs w:val="24"/>
        </w:rPr>
        <w:t>38）2014年7月31日生效的版本第40a（2）、（2a）和（6）段将从2013日历年开始首次适用。</w:t>
      </w:r>
    </w:p>
    <w:p>
      <w:pPr>
        <w:snapToGrid w:val="0"/>
        <w:rPr>
          <w:sz w:val="24"/>
          <w:szCs w:val="24"/>
        </w:rPr>
      </w:pPr>
      <w:r>
        <w:rPr>
          <w:rFonts w:hint="eastAsia"/>
          <w:sz w:val="24"/>
          <w:szCs w:val="24"/>
        </w:rPr>
        <w:t>（</w:t>
      </w:r>
      <w:r>
        <w:rPr>
          <w:sz w:val="24"/>
          <w:szCs w:val="24"/>
        </w:rPr>
        <w:t>39）（略）</w:t>
      </w:r>
    </w:p>
    <w:p>
      <w:pPr>
        <w:snapToGrid w:val="0"/>
        <w:rPr>
          <w:sz w:val="24"/>
          <w:szCs w:val="24"/>
        </w:rPr>
      </w:pPr>
      <w:r>
        <w:rPr>
          <w:rFonts w:hint="eastAsia"/>
          <w:sz w:val="24"/>
          <w:szCs w:val="24"/>
        </w:rPr>
        <w:t>（</w:t>
      </w:r>
      <w:r>
        <w:rPr>
          <w:sz w:val="24"/>
          <w:szCs w:val="24"/>
        </w:rPr>
        <w:t>40）2004年12月31日生效的版本第40b（1）和（2）款应继续适用于雇员的直接保险缴款</w:t>
      </w:r>
      <w:r>
        <w:rPr>
          <w:rFonts w:hint="eastAsia"/>
          <w:sz w:val="24"/>
          <w:szCs w:val="24"/>
        </w:rPr>
        <w:t xml:space="preserve"> </w:t>
      </w:r>
    </w:p>
    <w:p>
      <w:pPr>
        <w:snapToGrid w:val="0"/>
        <w:ind w:left="718" w:leftChars="342"/>
        <w:rPr>
          <w:sz w:val="24"/>
          <w:szCs w:val="24"/>
        </w:rPr>
      </w:pPr>
      <w:r>
        <w:rPr>
          <w:sz w:val="24"/>
          <w:szCs w:val="24"/>
        </w:rPr>
        <w:t>和养恤基金缴款，如果在2018年1月1日之前，根据2005年1月1日之前的现行版本第40b（1）和（2）款，至少有一笔缴款按统一税率征税。</w:t>
      </w:r>
    </w:p>
    <w:p>
      <w:pPr>
        <w:snapToGrid w:val="0"/>
        <w:ind w:left="720" w:hanging="720" w:hangingChars="300"/>
        <w:rPr>
          <w:sz w:val="24"/>
          <w:szCs w:val="24"/>
        </w:rPr>
      </w:pPr>
      <w:r>
        <w:rPr>
          <w:rFonts w:hint="eastAsia"/>
          <w:sz w:val="24"/>
          <w:szCs w:val="24"/>
        </w:rPr>
        <w:t>（</w:t>
      </w:r>
      <w:r>
        <w:rPr>
          <w:sz w:val="24"/>
          <w:szCs w:val="24"/>
        </w:rPr>
        <w:t>40a）§ 41a 第 1 款第 1 句 1 第 1 句 1 号 2 在 2019 年 12 月 12 日法案第 2 条版本（联邦法律公报 I p. 2451）中，将首次适用于 2020 年 12 月 31 日之后结束的工资支付期。2§ 41a 第 4 款第 4 句第 1 句经 2016 年 2 月 24 日法案（联邦法律公报 I，第 310 页）第 1 条修订，有效期为 60 个月，首次适用于欧盟委员会批准该修订法的日历月之后的工资支付期内支付的当前工资;该计划将首次适用于欧盟委员会批准该修订法后的</w:t>
      </w:r>
      <w:r>
        <w:rPr>
          <w:rFonts w:hint="eastAsia"/>
          <w:sz w:val="24"/>
          <w:szCs w:val="24"/>
        </w:rPr>
        <w:t>当月后的其他报酬。</w:t>
      </w:r>
      <w:r>
        <w:rPr>
          <w:sz w:val="24"/>
          <w:szCs w:val="24"/>
        </w:rPr>
        <w:t>3 经2022年6月19日法律第3条修订的第41a（4）款（BgBl. 2022 I，第911页），有效期为72个月，首次适用于截至2021年6月1日的工资支付期的当前工资和自2021年6月1日起应计的其他薪酬。</w:t>
      </w:r>
    </w:p>
    <w:p>
      <w:pPr>
        <w:snapToGrid w:val="0"/>
        <w:ind w:left="720" w:hanging="720" w:hangingChars="300"/>
        <w:rPr>
          <w:sz w:val="24"/>
          <w:szCs w:val="24"/>
        </w:rPr>
      </w:pPr>
      <w:r>
        <w:rPr>
          <w:rFonts w:hint="eastAsia"/>
          <w:sz w:val="24"/>
          <w:szCs w:val="24"/>
        </w:rPr>
        <w:t>（41）</w:t>
      </w:r>
      <w:r>
        <w:rPr>
          <w:sz w:val="24"/>
          <w:szCs w:val="24"/>
        </w:rPr>
        <w:t>在出售或赎回可由联邦债务帐簿保管機構或土地债务管理处持有或管理的證券及资本申索的情况下，如果證券及资本申索权是在1994年1月1日之前发出的，则税项扣除应根据1993年12月31日前生效的规则计算;这不适用于特别开具发票的单位利息。</w:t>
      </w:r>
    </w:p>
    <w:p>
      <w:pPr>
        <w:snapToGrid w:val="0"/>
        <w:ind w:left="720" w:hanging="720" w:hangingChars="300"/>
        <w:rPr>
          <w:sz w:val="24"/>
          <w:szCs w:val="24"/>
        </w:rPr>
      </w:pPr>
      <w:r>
        <w:rPr>
          <w:rFonts w:hint="eastAsia"/>
          <w:sz w:val="24"/>
          <w:szCs w:val="24"/>
        </w:rPr>
        <w:t>（</w:t>
      </w:r>
      <w:r>
        <w:rPr>
          <w:sz w:val="24"/>
          <w:szCs w:val="24"/>
        </w:rPr>
        <w:t>42）§ 43 第1段第1句2006年12月13日法案第1条版本（联邦法律公报I第2878页）第1条第7款b句将首次适用于2006年12月31日之后签订的合同。2§ 43 第 1 句 1 句 1 2019 年 12 月 12 日法案第 2 条第 7 款 c 项（《联邦法律公报 I》第 2451 页）中的版本将首次适用于 2020 年 12 月 31 日之后债权人应计的投资收益。3§ 43 （1） 2017年1月1日生效的版本中的第7和第8句第7和第8句将首次适用于2016年12月31日之后债权人应计的</w:t>
      </w:r>
      <w:r>
        <w:rPr>
          <w:rFonts w:hint="eastAsia"/>
          <w:sz w:val="24"/>
          <w:szCs w:val="24"/>
        </w:rPr>
        <w:t>投资收益。</w:t>
      </w:r>
      <w:r>
        <w:rPr>
          <w:sz w:val="24"/>
          <w:szCs w:val="24"/>
        </w:rPr>
        <w:t>4 经2016年7月19日法律（《联邦法律公报I》第1730页）第3条修订的第43段，将于2018年1月1日起首次适用。5 经2021年6月2日法案第1条修订的第43（1）段第6句第5项（联邦法律公报I，第1259页）将首次适用于2019年12月31日之后产生的投资收益。</w:t>
      </w:r>
    </w:p>
    <w:p>
      <w:pPr>
        <w:snapToGrid w:val="0"/>
        <w:ind w:left="480" w:hanging="480" w:hangingChars="200"/>
        <w:rPr>
          <w:sz w:val="24"/>
          <w:szCs w:val="24"/>
        </w:rPr>
      </w:pPr>
      <w:r>
        <w:rPr>
          <w:rFonts w:hint="eastAsia"/>
          <w:sz w:val="24"/>
          <w:szCs w:val="24"/>
        </w:rPr>
        <w:t>（</w:t>
      </w:r>
      <w:r>
        <w:rPr>
          <w:sz w:val="24"/>
          <w:szCs w:val="24"/>
        </w:rPr>
        <w:t>42a）经2016年7月19日法案（联邦法律公报I，第1730页）第3条修订的第43a段将于2018年1月1日起首次适用。</w:t>
      </w:r>
    </w:p>
    <w:p>
      <w:pPr>
        <w:snapToGrid w:val="0"/>
        <w:ind w:firstLine="480" w:firstLineChars="200"/>
        <w:rPr>
          <w:sz w:val="24"/>
          <w:szCs w:val="24"/>
        </w:rPr>
      </w:pPr>
      <w:r>
        <w:rPr>
          <w:sz w:val="24"/>
          <w:szCs w:val="24"/>
        </w:rPr>
        <w:t>2016年1月1日生效的版本中</w:t>
      </w:r>
    </w:p>
    <w:p>
      <w:pPr>
        <w:snapToGrid w:val="0"/>
        <w:rPr>
          <w:sz w:val="24"/>
          <w:szCs w:val="24"/>
        </w:rPr>
      </w:pPr>
      <w:r>
        <w:rPr>
          <w:sz w:val="24"/>
          <w:szCs w:val="24"/>
        </w:rPr>
        <w:t>（42b）§ 43b和附件2（至§ 43b）将首次适用于2015年12月31日之后收到的分配。</w:t>
      </w:r>
    </w:p>
    <w:p>
      <w:pPr>
        <w:snapToGrid w:val="0"/>
        <w:ind w:left="720" w:hanging="720" w:hangingChars="300"/>
        <w:rPr>
          <w:sz w:val="24"/>
          <w:szCs w:val="24"/>
        </w:rPr>
      </w:pPr>
      <w:r>
        <w:rPr>
          <w:rFonts w:hint="eastAsia"/>
          <w:sz w:val="24"/>
          <w:szCs w:val="24"/>
        </w:rPr>
        <w:t>（</w:t>
      </w:r>
      <w:r>
        <w:rPr>
          <w:sz w:val="24"/>
          <w:szCs w:val="24"/>
        </w:rPr>
        <w:t>43）如果根据当时适用的版本第20（4）条的规定，在2007年1月1日之前发布了§44a所指的豁免令，则根据§44（1）有义务扣除税款的人只能考虑指定免税金额的56.37%。</w:t>
      </w:r>
      <w:r>
        <w:rPr>
          <w:rFonts w:hint="eastAsia"/>
          <w:sz w:val="24"/>
          <w:szCs w:val="24"/>
          <w:lang w:eastAsia="zh-CN"/>
        </w:rPr>
        <w:t>.</w:t>
      </w:r>
      <w:r>
        <w:rPr>
          <w:sz w:val="24"/>
          <w:szCs w:val="24"/>
        </w:rPr>
        <w:t>如果豁免授权根据2006年7月19日法案第1条第20款第4款（《联邦法律公报》第1652页）第20条第4款规定了全部储蓄津贴，以及根据2006年7月19日法律第1条第1款第9a句第2款（《联邦法律公报I》第1652页）第9a句第2款规定的广告费用总额，则必须全额考虑广告费用的一笔总付额。</w:t>
      </w:r>
    </w:p>
    <w:p>
      <w:pPr>
        <w:snapToGrid w:val="0"/>
        <w:ind w:left="720" w:hanging="720" w:hangingChars="300"/>
        <w:rPr>
          <w:sz w:val="24"/>
          <w:szCs w:val="24"/>
        </w:rPr>
      </w:pPr>
      <w:r>
        <w:rPr>
          <w:rFonts w:hint="eastAsia"/>
          <w:sz w:val="24"/>
          <w:szCs w:val="24"/>
        </w:rPr>
        <w:t>（</w:t>
      </w:r>
      <w:r>
        <w:rPr>
          <w:sz w:val="24"/>
          <w:szCs w:val="24"/>
        </w:rPr>
        <w:t>44）2019年12月12日法案第2条版本（联邦法律公报I第2451页）第4条第4款第1句第4a款将首次适用于2020年12月31日之后债权人应计的投资收益。2 2006年12月12日生效的版本第44（6）段第二句和第二句5应继续适用于2006年12月12日生效的德国转型税法第21段所指的缴款股份。3 经2016年7月19日法案（《联邦法律公报》第一，第1730页）第3条修订的第44段，将于2018年1月1日起首次适用。4 经2020年12月21日法律（BGBl. 2020 I，第3096页）第1条修订</w:t>
      </w:r>
      <w:r>
        <w:rPr>
          <w:rFonts w:hint="eastAsia"/>
          <w:sz w:val="24"/>
          <w:szCs w:val="24"/>
        </w:rPr>
        <w:t>的第</w:t>
      </w:r>
      <w:r>
        <w:rPr>
          <w:sz w:val="24"/>
          <w:szCs w:val="24"/>
        </w:rPr>
        <w:t>44（1）款将首次适用于2020年12月29日后债权人应计的投资收益。</w:t>
      </w:r>
    </w:p>
    <w:p>
      <w:pPr>
        <w:snapToGrid w:val="0"/>
        <w:ind w:left="480" w:hanging="480" w:hangingChars="200"/>
        <w:rPr>
          <w:sz w:val="24"/>
          <w:szCs w:val="24"/>
        </w:rPr>
      </w:pPr>
      <w:r>
        <w:rPr>
          <w:rFonts w:hint="eastAsia"/>
          <w:sz w:val="24"/>
          <w:szCs w:val="24"/>
        </w:rPr>
        <w:t>（</w:t>
      </w:r>
      <w:r>
        <w:rPr>
          <w:sz w:val="24"/>
          <w:szCs w:val="24"/>
        </w:rPr>
        <w:t>44a）§ 45a 2020年12月21日法案第1条第1款（联邦法律公报I第3096页）第1款第1句将首次适用于2020年12月29日之后债权人应计的投资收益。2 经2020年12月21日法律第2条修订的第45a（6）款（BgBl. 2020 I，第3096页）适用于2022年12月31日之后应计的投资收益。3 经2021年6月2日法律第1条修订的第45a（2a）和（7）句第1款（联邦法律公报I，第1259页），将首次适用于2024年12月31日之后债权人应计的投资收益。4§ 45a 2021年6月8</w:t>
      </w:r>
      <w:r>
        <w:rPr>
          <w:rFonts w:hint="eastAsia"/>
          <w:sz w:val="24"/>
          <w:szCs w:val="24"/>
        </w:rPr>
        <w:t>日生效版本第</w:t>
      </w:r>
      <w:r>
        <w:rPr>
          <w:sz w:val="24"/>
          <w:szCs w:val="24"/>
        </w:rPr>
        <w:t>7段第3句最后一次适用于2024年1月1日之前收到的投资收益。</w:t>
      </w:r>
    </w:p>
    <w:p>
      <w:pPr>
        <w:snapToGrid w:val="0"/>
        <w:ind w:left="480" w:hanging="480" w:hangingChars="200"/>
        <w:rPr>
          <w:sz w:val="24"/>
          <w:szCs w:val="24"/>
        </w:rPr>
      </w:pPr>
      <w:r>
        <w:rPr>
          <w:rFonts w:hint="eastAsia"/>
          <w:sz w:val="24"/>
          <w:szCs w:val="24"/>
        </w:rPr>
        <w:t>（</w:t>
      </w:r>
      <w:r>
        <w:rPr>
          <w:sz w:val="24"/>
          <w:szCs w:val="24"/>
        </w:rPr>
        <w:t>44b）经2021年6月2日法案（《联邦法律公报I》第1259页）第1条修订的第45b段将首次适用于2024年12月31日之后债权人应计的投资收益。</w:t>
      </w:r>
    </w:p>
    <w:p>
      <w:pPr>
        <w:snapToGrid w:val="0"/>
        <w:ind w:left="480" w:hanging="480" w:hangingChars="200"/>
        <w:rPr>
          <w:sz w:val="24"/>
          <w:szCs w:val="24"/>
        </w:rPr>
      </w:pPr>
      <w:r>
        <w:rPr>
          <w:rFonts w:hint="eastAsia"/>
          <w:sz w:val="24"/>
          <w:szCs w:val="24"/>
        </w:rPr>
        <w:t>（</w:t>
      </w:r>
      <w:r>
        <w:rPr>
          <w:sz w:val="24"/>
          <w:szCs w:val="24"/>
        </w:rPr>
        <w:t>44c）经2021年6月2日法案（《联邦法律公报I》第1259页）第1条修订的第45c款将首次适用于2024年12月31日之后债权人应计的投资收益。</w:t>
      </w:r>
    </w:p>
    <w:p>
      <w:pPr>
        <w:snapToGrid w:val="0"/>
        <w:ind w:left="480" w:hanging="480" w:hangingChars="200"/>
        <w:rPr>
          <w:sz w:val="24"/>
          <w:szCs w:val="24"/>
        </w:rPr>
      </w:pPr>
      <w:r>
        <w:rPr>
          <w:rFonts w:hint="eastAsia"/>
          <w:sz w:val="24"/>
          <w:szCs w:val="24"/>
        </w:rPr>
        <w:t>（</w:t>
      </w:r>
      <w:r>
        <w:rPr>
          <w:sz w:val="24"/>
          <w:szCs w:val="24"/>
        </w:rPr>
        <w:t>45）2010年12月14日生效的版本第1段第45d（1）段将首次适用于自2013年1月1日起的投资收益;对于2016年1月1日之前收到的投资收入，只有在报告办公室的身份证号码可用的情况下，才必须传送身份证号码。2 2017年1月1日生效的版本第45d（1）段将首次适用于2016年12月31日后债权人应计的投资收益。3 2017年1月1日生效的版本第45d（3）段适用于2016年12月31日之后签订的保险合同。</w:t>
      </w:r>
    </w:p>
    <w:p>
      <w:pPr>
        <w:snapToGrid w:val="0"/>
        <w:ind w:left="480" w:hanging="480" w:hangingChars="200"/>
        <w:rPr>
          <w:sz w:val="24"/>
          <w:szCs w:val="24"/>
        </w:rPr>
      </w:pPr>
      <w:r>
        <w:rPr>
          <w:rFonts w:hint="eastAsia"/>
          <w:sz w:val="24"/>
          <w:szCs w:val="24"/>
        </w:rPr>
        <w:t>（</w:t>
      </w:r>
      <w:r>
        <w:rPr>
          <w:sz w:val="24"/>
          <w:szCs w:val="24"/>
        </w:rPr>
        <w:t>45a）2018年12月11日法案第3条版本（联邦法律公报I第2338页）第49条第1款第2号e双字母cc首次适用于2018年12月31日之后出售股票的收益，并且仅在2018年12月31日之后的收益基于2018年12月31日之后发生的价值变化。2§ 49 1 118年12月11日法案第3条第2款f项（联邦法律公报I第2338页）将首次适用于2018年12月31日之后发生的价值变更。3 2016年7月27日生效的第49（1）（5）段将首次适用于自2018年1月1日起应计的投资收益。4 2021年7月1日生</w:t>
      </w:r>
      <w:r>
        <w:rPr>
          <w:rFonts w:hint="eastAsia"/>
          <w:sz w:val="24"/>
          <w:szCs w:val="24"/>
        </w:rPr>
        <w:t>效版本第</w:t>
      </w:r>
      <w:r>
        <w:rPr>
          <w:sz w:val="24"/>
          <w:szCs w:val="24"/>
        </w:rPr>
        <w:t>49（1）（11）段将首次适用于2021年12月31日之后的应计收入。</w:t>
      </w:r>
    </w:p>
    <w:p>
      <w:pPr>
        <w:snapToGrid w:val="0"/>
        <w:ind w:left="480" w:hanging="480" w:hangingChars="200"/>
        <w:rPr>
          <w:sz w:val="24"/>
          <w:szCs w:val="24"/>
        </w:rPr>
      </w:pPr>
      <w:r>
        <w:rPr>
          <w:rFonts w:hint="eastAsia"/>
          <w:sz w:val="24"/>
          <w:szCs w:val="24"/>
        </w:rPr>
        <w:t>（</w:t>
      </w:r>
      <w:r>
        <w:rPr>
          <w:sz w:val="24"/>
          <w:szCs w:val="24"/>
        </w:rPr>
        <w:t>46）2020年12月21日法案第1条第1款第50段第3句（《联邦法律公报》第一页，第3096页）适用于所有未决案件。2 经2020年12月21日法律（《联邦法律公报I》第3096页）第2条修订的第50（1a）段将首次适用于2020年12月31日之后向专业养老金计划缴款。3§ 50 第 2 句 2019 年 12 月 12 日法案第 1 条第 6 款（联邦法律公报 I 第 2451 页）中的第 6 条将首次适用于 2016 年 12 月 31 日之后的投资收益。4 2016年1月1日生效版本第50（4）</w:t>
      </w:r>
      <w:r>
        <w:rPr>
          <w:rFonts w:hint="eastAsia"/>
          <w:sz w:val="24"/>
          <w:szCs w:val="24"/>
        </w:rPr>
        <w:t>段适用于所有未决案件。</w:t>
      </w:r>
      <w:r>
        <w:rPr>
          <w:sz w:val="24"/>
          <w:szCs w:val="24"/>
        </w:rPr>
        <w:t>5§ 50 2021年6月2日法案第1条第1款第2句（联邦法律公报一第1259页）适用于所有未决案件。</w:t>
      </w:r>
    </w:p>
    <w:p>
      <w:pPr>
        <w:snapToGrid w:val="0"/>
        <w:ind w:left="480" w:hanging="480" w:hangingChars="200"/>
        <w:rPr>
          <w:sz w:val="24"/>
          <w:szCs w:val="24"/>
        </w:rPr>
      </w:pPr>
      <w:r>
        <w:rPr>
          <w:rFonts w:hint="eastAsia"/>
          <w:sz w:val="24"/>
          <w:szCs w:val="24"/>
        </w:rPr>
        <w:t>（47）</w:t>
      </w:r>
      <w:r>
        <w:rPr>
          <w:sz w:val="24"/>
          <w:szCs w:val="24"/>
        </w:rPr>
        <w:t>2009年8月18日生效的本版本第50a条第3及5款首次适用日期，由联邦政府的法定法令确定，该法令须经联邦参议院之同意;该日期不得早于2011年12月31日。2 2014年7月31日生效版本第50a（7）段将首次适用于2014年12月31日后下令扣税的薪酬。</w:t>
      </w:r>
    </w:p>
    <w:p>
      <w:pPr>
        <w:snapToGrid w:val="0"/>
        <w:ind w:left="480" w:hanging="480" w:hangingChars="200"/>
        <w:rPr>
          <w:sz w:val="24"/>
          <w:szCs w:val="24"/>
        </w:rPr>
      </w:pPr>
      <w:r>
        <w:rPr>
          <w:rFonts w:hint="eastAsia"/>
          <w:sz w:val="24"/>
          <w:szCs w:val="24"/>
        </w:rPr>
        <w:t>（</w:t>
      </w:r>
      <w:r>
        <w:rPr>
          <w:sz w:val="24"/>
          <w:szCs w:val="24"/>
        </w:rPr>
        <w:t>47a）§ 50c 第2段第2句2号，2021年6月2日法案第1条版本（联邦法律公报一第1259页）将首次适用于2021年12月31日之后有限纳税人应计的收入;根据该法案第50d条第5款和第6款在2021年6月2日法案第1条生效之前生效的版本（联邦法律公报一第1259页）的授权的有效性最迟应在此日期结束。2§ 50c 第5段第5句2021年6月2日法案第1条第1款第1款第1款第3款和第4款（《联邦法律公报》第1259页）将首次适用于2022年12月31日之后提交的申请;对于迄今为止根据§ 50c第2款</w:t>
      </w:r>
      <w:r>
        <w:rPr>
          <w:rFonts w:hint="eastAsia"/>
          <w:sz w:val="24"/>
          <w:szCs w:val="24"/>
        </w:rPr>
        <w:t>或第</w:t>
      </w:r>
      <w:r>
        <w:rPr>
          <w:sz w:val="24"/>
          <w:szCs w:val="24"/>
        </w:rPr>
        <w:t>3款提交的申请，应使用正式规定的形式，并且该法案第50d条第1款第7句和第8句应适用于2021年6月2日法案第1条生效之前的现行版本（联邦法律公报I p. 1259）。</w:t>
      </w:r>
    </w:p>
    <w:p>
      <w:pPr>
        <w:snapToGrid w:val="0"/>
        <w:ind w:left="480" w:hanging="480" w:hangingChars="200"/>
        <w:rPr>
          <w:sz w:val="24"/>
          <w:szCs w:val="24"/>
        </w:rPr>
      </w:pPr>
      <w:r>
        <w:rPr>
          <w:rFonts w:hint="eastAsia"/>
          <w:sz w:val="24"/>
          <w:szCs w:val="24"/>
        </w:rPr>
        <w:t>（</w:t>
      </w:r>
      <w:r>
        <w:rPr>
          <w:sz w:val="24"/>
          <w:szCs w:val="24"/>
        </w:rPr>
        <w:t>47b）经2021年6月2日法律第1条（《联邦法律公报I》第1259页）修订的第50d（3）段适用于所有未决案件，除非收到收入时有效的版本第50d（3）段不排除救济权。</w:t>
      </w:r>
    </w:p>
    <w:p>
      <w:pPr>
        <w:snapToGrid w:val="0"/>
        <w:ind w:left="480" w:hanging="480" w:hangingChars="200"/>
        <w:rPr>
          <w:sz w:val="24"/>
          <w:szCs w:val="24"/>
        </w:rPr>
      </w:pPr>
      <w:r>
        <w:rPr>
          <w:rFonts w:hint="eastAsia"/>
          <w:sz w:val="24"/>
          <w:szCs w:val="24"/>
        </w:rPr>
        <w:t>（</w:t>
      </w:r>
      <w:r>
        <w:rPr>
          <w:sz w:val="24"/>
          <w:szCs w:val="24"/>
        </w:rPr>
        <w:t>47c）§ 50e 2021年6月2日法案第1条第1款和第4至6款（联邦法律公报I第1259页）自2022年1月1日起适用。2§ 50e 2021年6月2日法案第1条版本（联邦法律公报I第1259页）第2条和第3款将首次适用于2024年12月31日之后尚未发生或尚未完成的数据或通信的传输。</w:t>
      </w:r>
    </w:p>
    <w:p>
      <w:pPr>
        <w:snapToGrid w:val="0"/>
        <w:ind w:left="720" w:hanging="720" w:hangingChars="300"/>
        <w:rPr>
          <w:sz w:val="24"/>
          <w:szCs w:val="24"/>
        </w:rPr>
      </w:pPr>
      <w:r>
        <w:rPr>
          <w:rFonts w:hint="eastAsia"/>
          <w:sz w:val="24"/>
          <w:szCs w:val="24"/>
        </w:rPr>
        <w:t>（</w:t>
      </w:r>
      <w:r>
        <w:rPr>
          <w:sz w:val="24"/>
          <w:szCs w:val="24"/>
        </w:rPr>
        <w:t>48）第1§ 50i第1款第1句和第2句适用于2013年6月29日之后发生的资产或股份的出售或撤回。</w:t>
      </w:r>
      <w:r>
        <w:rPr>
          <w:rFonts w:hint="eastAsia"/>
          <w:sz w:val="24"/>
          <w:szCs w:val="24"/>
          <w:lang w:eastAsia="zh-CN"/>
        </w:rPr>
        <w:t>.</w:t>
      </w:r>
      <w:r>
        <w:rPr>
          <w:sz w:val="24"/>
          <w:szCs w:val="24"/>
        </w:rPr>
        <w:t xml:space="preserve">关于参与合伙企业的当前收入，该规定应适用于尚未明确确定所得税的所有情况。3§ 50i 1 第 1 句 4（ 在 2014 年 7 月 31 日生效的版本中， 将首次适用于 2013 年 12 月 31 日之后发生的资产或股份的出售或撤销。4 经 2016 年 12 月 20 日法律（BGBl. 2016 I，第 3000 页）第 7 条修订的第 50i（2） 段将首次适用于 2013 年 12 </w:t>
      </w:r>
      <w:r>
        <w:rPr>
          <w:rFonts w:hint="eastAsia"/>
          <w:sz w:val="24"/>
          <w:szCs w:val="24"/>
        </w:rPr>
        <w:t>月</w:t>
      </w:r>
      <w:r>
        <w:rPr>
          <w:sz w:val="24"/>
          <w:szCs w:val="24"/>
        </w:rPr>
        <w:t xml:space="preserve"> 31 日之后签订捐款合同的捐款。</w:t>
      </w:r>
    </w:p>
    <w:p>
      <w:pPr>
        <w:snapToGrid w:val="0"/>
        <w:ind w:left="720" w:hanging="720" w:hangingChars="300"/>
        <w:rPr>
          <w:sz w:val="24"/>
          <w:szCs w:val="24"/>
        </w:rPr>
      </w:pPr>
      <w:r>
        <w:rPr>
          <w:rFonts w:hint="eastAsia"/>
          <w:sz w:val="24"/>
          <w:szCs w:val="24"/>
        </w:rPr>
        <w:t>（</w:t>
      </w:r>
      <w:r>
        <w:rPr>
          <w:sz w:val="24"/>
          <w:szCs w:val="24"/>
        </w:rPr>
        <w:t>48a）经2021年6月2日法律（《联邦法律公报I》第1259页）第1条修订的第51段首次适用于2023年12月31日之后收到的资本利得税证的序列号。</w:t>
      </w:r>
    </w:p>
    <w:p>
      <w:pPr>
        <w:snapToGrid w:val="0"/>
        <w:ind w:left="720" w:hanging="720" w:hangingChars="300"/>
        <w:rPr>
          <w:sz w:val="24"/>
          <w:szCs w:val="24"/>
        </w:rPr>
      </w:pPr>
      <w:r>
        <w:rPr>
          <w:rFonts w:hint="eastAsia"/>
          <w:sz w:val="24"/>
          <w:szCs w:val="24"/>
        </w:rPr>
        <w:t>（</w:t>
      </w:r>
      <w:r>
        <w:rPr>
          <w:sz w:val="24"/>
          <w:szCs w:val="24"/>
        </w:rPr>
        <w:t>49）2013年6月30日生效的版本第51a（2c）及（2e）段将首次适用于2014年12月31日之后的投资收益。</w:t>
      </w:r>
    </w:p>
    <w:p>
      <w:pPr>
        <w:snapToGrid w:val="0"/>
        <w:ind w:left="720" w:hanging="720" w:hangingChars="300"/>
        <w:rPr>
          <w:sz w:val="24"/>
          <w:szCs w:val="24"/>
        </w:rPr>
      </w:pPr>
      <w:r>
        <w:rPr>
          <w:rFonts w:hint="eastAsia"/>
          <w:sz w:val="24"/>
          <w:szCs w:val="24"/>
        </w:rPr>
        <w:t>（</w:t>
      </w:r>
      <w:r>
        <w:rPr>
          <w:sz w:val="24"/>
          <w:szCs w:val="24"/>
        </w:rPr>
        <w:t>49a）§ 62 1 a 在2019年7月18日生效的版本中，适用于2019年7月31日之后开始的子女福利金的确定。2 经2019年12月12日法律（《联邦法律公报I》第2451页）第3条修订的第62（2）（1）至（4）段适用于与2020年2月29日之后开始的时期有关的儿童福利评估。3 经2022年5月23日法律（BgBl.2）（2）（c）第11条第（2）款修订的第62（2）（2）（c）段适用于与2022年5月31日之后开始的时期有关的儿童福利金确定。4 经2019年12月12日法案（《联邦法律公报I</w:t>
      </w:r>
      <w:r>
        <w:rPr>
          <w:rFonts w:hint="eastAsia"/>
          <w:sz w:val="24"/>
          <w:szCs w:val="24"/>
        </w:rPr>
        <w:t>》第</w:t>
      </w:r>
      <w:r>
        <w:rPr>
          <w:sz w:val="24"/>
          <w:szCs w:val="24"/>
        </w:rPr>
        <w:t>2451页）第3条修订的第62（2）（5）款适用于与2019年12月31日之后开始的时期有关的儿童福利确定。52014年12月9日生效的版本第62、63和67条适用于与2015年12月31日之后开始的时期有关的儿童福利评估。62014年12月9日生效的版本第62、63和67段也适用于与2016年1月1日之前的时期有关的儿童福利金的确定，但儿童福利申请要到2015年12月31日之后才提交。7 2015年7月23日生效的第66（1）段适用于与2014年12月31日之后开始的时期有关的儿童福利评估。8 2016年1月1日生效的版本第66（1）段适用于与2015年12月31日之后开始的时期有关的儿童福利评估。9 2017年1月1日生效的版本第66（1）段适用于与2016年12月31日之后开始的时期有关的儿童福利评估。10 2018年1月1日生效的版本第66（1）段适用于与2017年12月31日之后开始的时期有关的儿童福利评估。11 第66（3）款适用于2017年12月31日之后至2019年7月18日之前收到的申请。12 2018年1月1日生效的第69段将于2019年11月1日首次适用。13 经 2018 年 11 月 29 日法律第 2 条修订的第 66（1） 段（BGBl. 2218 I，第 2210 页），适用于与 2019 年 6 月 30 日之后开始的期间相关的儿童福利评估。14 经 2020 年 12 月 1 日法律第 1 条修订的第 66（1） 段（BGBl. 2020 I，第 2616 页）适用于与 2020 年 12 月 31 日之后开始的期间相关的儿童福利评估。</w:t>
      </w:r>
    </w:p>
    <w:p>
      <w:pPr>
        <w:snapToGrid w:val="0"/>
        <w:ind w:left="720" w:hanging="720" w:hangingChars="300"/>
        <w:rPr>
          <w:sz w:val="24"/>
          <w:szCs w:val="24"/>
        </w:rPr>
      </w:pPr>
      <w:r>
        <w:rPr>
          <w:rFonts w:hint="eastAsia"/>
          <w:sz w:val="24"/>
          <w:szCs w:val="24"/>
        </w:rPr>
        <w:t>（</w:t>
      </w:r>
      <w:r>
        <w:rPr>
          <w:sz w:val="24"/>
          <w:szCs w:val="24"/>
        </w:rPr>
        <w:t>50）§ 70 （1） 第2句适用于2019年7月18日之后收到的申请。2 2011年12月31日生效的第70（4）段继续适用于与2012年1月1日之前结束的期间有关的儿童福利评估。</w:t>
      </w:r>
    </w:p>
    <w:p>
      <w:pPr>
        <w:snapToGrid w:val="0"/>
        <w:ind w:left="720" w:hanging="720" w:hangingChars="300"/>
        <w:rPr>
          <w:sz w:val="24"/>
          <w:szCs w:val="24"/>
        </w:rPr>
      </w:pPr>
      <w:r>
        <w:rPr>
          <w:rFonts w:hint="eastAsia"/>
          <w:sz w:val="24"/>
          <w:szCs w:val="24"/>
        </w:rPr>
        <w:t>（</w:t>
      </w:r>
      <w:r>
        <w:rPr>
          <w:sz w:val="24"/>
          <w:szCs w:val="24"/>
        </w:rPr>
        <w:t>51）2017年1月1日生效的版本第1§ 89条第2款第1句将首次适用于2017年1月1日起的数据传输。2§ 89 第 2 款第 2 句 118 年 12 月 11 日法案第 3 条版本（《联邦法律公报 I》第 2338 页）中的第 2 段第 1 句将首次适用于 2020 年 1 月 1 日起的数据传输。</w:t>
      </w:r>
    </w:p>
    <w:p>
      <w:pPr>
        <w:snapToGrid w:val="0"/>
        <w:ind w:left="720" w:hanging="720" w:hangingChars="300"/>
        <w:rPr>
          <w:sz w:val="24"/>
          <w:szCs w:val="24"/>
        </w:rPr>
      </w:pPr>
      <w:r>
        <w:rPr>
          <w:rFonts w:hint="eastAsia"/>
          <w:sz w:val="24"/>
          <w:szCs w:val="24"/>
        </w:rPr>
        <w:t>（</w:t>
      </w:r>
      <w:r>
        <w:rPr>
          <w:sz w:val="24"/>
          <w:szCs w:val="24"/>
        </w:rPr>
        <w:t>52）经 2021 年 3 月 10 日法案（联邦法律公报 I，第 330 页）第 1 条修订的第 110 条适用于 2019 年评估期。</w:t>
      </w:r>
    </w:p>
    <w:p>
      <w:pPr>
        <w:snapToGrid w:val="0"/>
        <w:ind w:left="720" w:hanging="720" w:hangingChars="300"/>
        <w:rPr>
          <w:sz w:val="24"/>
          <w:szCs w:val="24"/>
        </w:rPr>
      </w:pPr>
      <w:r>
        <w:rPr>
          <w:rFonts w:hint="eastAsia"/>
          <w:sz w:val="24"/>
          <w:szCs w:val="24"/>
        </w:rPr>
        <w:t>（</w:t>
      </w:r>
      <w:r>
        <w:rPr>
          <w:sz w:val="24"/>
          <w:szCs w:val="24"/>
        </w:rPr>
        <w:t>53）经2021年3月10日法案（联邦法律公报I，第330页）第1条修订的第111段适用于2019年和2020年的评估期。</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xml:space="preserve"> 52 sec. 28 第24句（原第22句） 斜体印刷：更正了“市场价格”中“市场价格”一词的拼写</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52a （略）</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52b （略）</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53 （省略）</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54 （省略）</w:t>
      </w:r>
    </w:p>
    <w:p>
      <w:pPr>
        <w:snapToGrid w:val="0"/>
        <w:rPr>
          <w:b/>
          <w:bCs/>
          <w:sz w:val="24"/>
          <w:szCs w:val="24"/>
        </w:rPr>
      </w:pPr>
      <w:r>
        <w:rPr>
          <w:b/>
          <w:bCs/>
          <w:sz w:val="24"/>
          <w:szCs w:val="24"/>
        </w:rPr>
        <w:t>-</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55 最后条款（根据§ 4或根据1970年7月1日之前购买的土地的平均费率确定利润的特殊规定）</w:t>
      </w:r>
    </w:p>
    <w:p>
      <w:pPr>
        <w:snapToGrid w:val="0"/>
        <w:ind w:left="480" w:hanging="480" w:hangingChars="200"/>
        <w:rPr>
          <w:sz w:val="24"/>
          <w:szCs w:val="24"/>
        </w:rPr>
      </w:pPr>
      <w:r>
        <w:rPr>
          <w:rFonts w:hint="eastAsia"/>
          <w:sz w:val="24"/>
          <w:szCs w:val="24"/>
        </w:rPr>
        <w:t>（</w:t>
      </w:r>
      <w:r>
        <w:rPr>
          <w:sz w:val="24"/>
          <w:szCs w:val="24"/>
        </w:rPr>
        <w:t>1）纳税人在1970年6月30日所在的财政年度的利润不按照第5款确定的情况下，在1970年6月30日终了时是其固定资产一部分的土地，购置或生产成本（第4（3）条第4款和第6条第（1）款第（2）项），应为根据第2款至第4款确定的起始金额的两倍。</w:t>
      </w:r>
      <w:r>
        <w:rPr>
          <w:rFonts w:hint="eastAsia"/>
          <w:sz w:val="24"/>
          <w:szCs w:val="24"/>
          <w:lang w:eastAsia="zh-CN"/>
        </w:rPr>
        <w:t>.</w:t>
      </w:r>
      <w:r>
        <w:rPr>
          <w:sz w:val="24"/>
          <w:szCs w:val="24"/>
        </w:rPr>
        <w:t>第1句所指的土地不包括与之相关的资产和使用权。</w:t>
      </w:r>
    </w:p>
    <w:p>
      <w:pPr>
        <w:snapToGrid w:val="0"/>
        <w:ind w:left="480" w:hanging="480" w:hangingChars="200"/>
        <w:rPr>
          <w:sz w:val="24"/>
          <w:szCs w:val="24"/>
        </w:rPr>
      </w:pPr>
      <w:r>
        <w:rPr>
          <w:rFonts w:hint="eastAsia"/>
          <w:sz w:val="24"/>
          <w:szCs w:val="24"/>
        </w:rPr>
        <w:t>（</w:t>
      </w:r>
      <w:r>
        <w:rPr>
          <w:sz w:val="24"/>
          <w:szCs w:val="24"/>
        </w:rPr>
        <w:t>2） 在确定属于农业和林业资产的土地的起始数量时（1965年12月10日公告版本《估价法》第33条第1句第1句–《联邦法律公报I》第1861页–经1971年7月27日《1971年估价修正法》最新修订–《联邦法律公报I》第1157页））的转让是决定性的，1970年7月1日的用途和资产（《估价法》第34段第2款）;《估价法》第40条第3款所指的庭院和建筑区域以及家庭花园不得包括在个人使用中。</w:t>
      </w:r>
      <w:r>
        <w:rPr>
          <w:rFonts w:hint="eastAsia"/>
          <w:sz w:val="24"/>
          <w:szCs w:val="24"/>
          <w:lang w:eastAsia="zh-CN"/>
        </w:rPr>
        <w:t>.</w:t>
      </w:r>
      <w:r>
        <w:rPr>
          <w:sz w:val="24"/>
          <w:szCs w:val="24"/>
        </w:rPr>
        <w:t>应适用下列规定：</w:t>
      </w:r>
    </w:p>
    <w:p>
      <w:pPr>
        <w:snapToGrid w:val="0"/>
        <w:ind w:left="240" w:hanging="240" w:hangingChars="100"/>
        <w:rPr>
          <w:sz w:val="24"/>
          <w:szCs w:val="24"/>
        </w:rPr>
      </w:pPr>
      <w:r>
        <w:rPr>
          <w:sz w:val="24"/>
          <w:szCs w:val="24"/>
        </w:rPr>
        <w:t>1.</w:t>
      </w:r>
      <w:r>
        <w:rPr>
          <w:rFonts w:hint="eastAsia"/>
          <w:sz w:val="24"/>
          <w:szCs w:val="24"/>
        </w:rPr>
        <w:t>对于根据</w:t>
      </w:r>
      <w:r>
        <w:rPr>
          <w:sz w:val="24"/>
          <w:szCs w:val="24"/>
        </w:rPr>
        <w:t>2007年12月20日《土地估计法》（《联邦法律公报》第一章，第3150页，第3176页）在目前有效版本中估计的面积，如果根据《土地登记条例》（Liegenschaftskataster）第2条在正式登记册上为该地块显示的1970年7月1日的收益计量为四倍，则根据该地块的地籍划界线划定的每个地块的德国标记金额将翻两番。</w:t>
      </w:r>
      <w:r>
        <w:rPr>
          <w:rFonts w:hint="eastAsia"/>
          <w:sz w:val="24"/>
          <w:szCs w:val="24"/>
          <w:lang w:eastAsia="zh-CN"/>
        </w:rPr>
        <w:t>.</w:t>
      </w:r>
      <w:r>
        <w:rPr>
          <w:sz w:val="24"/>
          <w:szCs w:val="24"/>
        </w:rPr>
        <w:t>作为对第1句的减损，对于使用部分的领域：</w:t>
      </w:r>
    </w:p>
    <w:p>
      <w:pPr>
        <w:snapToGrid w:val="0"/>
        <w:ind w:firstLine="240" w:firstLineChars="100"/>
        <w:rPr>
          <w:sz w:val="24"/>
          <w:szCs w:val="24"/>
        </w:rPr>
      </w:pPr>
      <w:r>
        <w:rPr>
          <w:sz w:val="24"/>
          <w:szCs w:val="24"/>
        </w:rPr>
        <w:t>a)</w:t>
      </w:r>
      <w:r>
        <w:rPr>
          <w:rFonts w:hint="eastAsia"/>
          <w:sz w:val="24"/>
          <w:szCs w:val="24"/>
        </w:rPr>
        <w:t>啤酒花、芦笋、蔬菜种植和水果种植</w:t>
      </w:r>
    </w:p>
    <w:p>
      <w:pPr>
        <w:snapToGrid w:val="0"/>
        <w:ind w:firstLine="240" w:firstLineChars="100"/>
        <w:rPr>
          <w:sz w:val="24"/>
          <w:szCs w:val="24"/>
        </w:rPr>
      </w:pPr>
      <w:r>
        <w:rPr>
          <w:rFonts w:hint="eastAsia"/>
          <w:sz w:val="24"/>
          <w:szCs w:val="24"/>
        </w:rPr>
        <w:t>每平方米</w:t>
      </w:r>
      <w:r>
        <w:rPr>
          <w:sz w:val="24"/>
          <w:szCs w:val="24"/>
        </w:rPr>
        <w:t>2，05欧元，</w:t>
      </w:r>
    </w:p>
    <w:p>
      <w:pPr>
        <w:snapToGrid w:val="0"/>
        <w:ind w:firstLine="240" w:firstLineChars="100"/>
        <w:rPr>
          <w:sz w:val="24"/>
          <w:szCs w:val="24"/>
        </w:rPr>
      </w:pPr>
      <w:r>
        <w:rPr>
          <w:sz w:val="24"/>
          <w:szCs w:val="24"/>
        </w:rPr>
        <w:t>b)</w:t>
      </w:r>
      <w:r>
        <w:rPr>
          <w:rFonts w:hint="eastAsia"/>
          <w:sz w:val="24"/>
          <w:szCs w:val="24"/>
        </w:rPr>
        <w:t>花卉和观赏植物栽培以及树木苗圃</w:t>
      </w:r>
    </w:p>
    <w:p>
      <w:pPr>
        <w:snapToGrid w:val="0"/>
        <w:ind w:firstLine="240" w:firstLineChars="100"/>
        <w:rPr>
          <w:sz w:val="24"/>
          <w:szCs w:val="24"/>
        </w:rPr>
      </w:pPr>
      <w:r>
        <w:rPr>
          <w:sz w:val="24"/>
          <w:szCs w:val="24"/>
        </w:rPr>
        <w:t>2，56欧元/平方米</w:t>
      </w:r>
    </w:p>
    <w:p>
      <w:pPr>
        <w:snapToGrid w:val="0"/>
        <w:rPr>
          <w:sz w:val="24"/>
          <w:szCs w:val="24"/>
        </w:rPr>
      </w:pPr>
      <w:r>
        <w:rPr>
          <w:rFonts w:hint="eastAsia"/>
          <w:sz w:val="24"/>
          <w:szCs w:val="24"/>
        </w:rPr>
        <w:t>如果在</w:t>
      </w:r>
      <w:r>
        <w:rPr>
          <w:sz w:val="24"/>
          <w:szCs w:val="24"/>
        </w:rPr>
        <w:t>1972年6月30日之前，应纳税人向税务局提交有关土地的规模、位置和用途的声明，</w:t>
      </w:r>
    </w:p>
    <w:p>
      <w:pPr>
        <w:snapToGrid w:val="0"/>
        <w:rPr>
          <w:sz w:val="24"/>
          <w:szCs w:val="24"/>
        </w:rPr>
      </w:pPr>
      <w:r>
        <w:rPr>
          <w:sz w:val="24"/>
          <w:szCs w:val="24"/>
        </w:rPr>
        <w:t>2.</w:t>
      </w:r>
      <w:r>
        <w:rPr>
          <w:rFonts w:hint="eastAsia"/>
          <w:sz w:val="24"/>
          <w:szCs w:val="24"/>
        </w:rPr>
        <w:t>用于林业使用区域</w:t>
      </w:r>
    </w:p>
    <w:p>
      <w:pPr>
        <w:snapToGrid w:val="0"/>
        <w:ind w:firstLine="240" w:firstLineChars="100"/>
        <w:rPr>
          <w:sz w:val="24"/>
          <w:szCs w:val="24"/>
        </w:rPr>
      </w:pPr>
      <w:r>
        <w:rPr>
          <w:rFonts w:hint="eastAsia"/>
          <w:sz w:val="24"/>
          <w:szCs w:val="24"/>
        </w:rPr>
        <w:t>每平方米</w:t>
      </w:r>
      <w:r>
        <w:rPr>
          <w:sz w:val="24"/>
          <w:szCs w:val="24"/>
        </w:rPr>
        <w:t>0，51欧元，</w:t>
      </w:r>
    </w:p>
    <w:p>
      <w:pPr>
        <w:snapToGrid w:val="0"/>
        <w:ind w:left="240" w:hanging="240" w:hangingChars="100"/>
        <w:rPr>
          <w:sz w:val="24"/>
          <w:szCs w:val="24"/>
        </w:rPr>
      </w:pPr>
      <w:r>
        <w:rPr>
          <w:sz w:val="24"/>
          <w:szCs w:val="24"/>
        </w:rPr>
        <w:t>3.</w:t>
      </w:r>
      <w:r>
        <w:rPr>
          <w:rFonts w:hint="eastAsia"/>
          <w:sz w:val="24"/>
          <w:szCs w:val="24"/>
        </w:rPr>
        <w:t>对于葡萄栽培使用区域，考虑到葡萄园的相关比较数量（单个葡萄酒种植地点的比较数量，《估价法》第</w:t>
      </w:r>
      <w:r>
        <w:rPr>
          <w:sz w:val="24"/>
          <w:szCs w:val="24"/>
        </w:rPr>
        <w:t>39条第1款第3句和第57条），下表得出的金额将用于桶装葡萄酒生产的扩展操作模式：</w:t>
      </w:r>
    </w:p>
    <w:p>
      <w:pPr>
        <w:snapToGrid w:val="0"/>
        <w:rPr>
          <w:sz w:val="24"/>
          <w:szCs w:val="24"/>
        </w:rPr>
      </w:pPr>
    </w:p>
    <w:p>
      <w:pPr>
        <w:snapToGrid w:val="0"/>
        <w:rPr>
          <w:sz w:val="24"/>
          <w:szCs w:val="24"/>
        </w:rPr>
      </w:pPr>
      <w:r>
        <w:rPr>
          <w:rFonts w:hint="eastAsia"/>
          <w:sz w:val="24"/>
          <w:szCs w:val="24"/>
        </w:rPr>
        <w:t>位置比较编号</w:t>
      </w:r>
      <w:r>
        <w:rPr>
          <w:sz w:val="24"/>
          <w:szCs w:val="24"/>
        </w:rPr>
        <w:tab/>
      </w:r>
      <w:r>
        <w:rPr>
          <w:sz w:val="24"/>
          <w:szCs w:val="24"/>
        </w:rPr>
        <w:t>每平方米</w:t>
      </w:r>
    </w:p>
    <w:p>
      <w:pPr>
        <w:snapToGrid w:val="0"/>
        <w:rPr>
          <w:sz w:val="24"/>
          <w:szCs w:val="24"/>
        </w:rPr>
      </w:pPr>
      <w:r>
        <w:rPr>
          <w:rFonts w:hint="eastAsia"/>
          <w:sz w:val="24"/>
          <w:szCs w:val="24"/>
        </w:rPr>
        <w:t>欧元起始金额</w:t>
      </w:r>
    </w:p>
    <w:p>
      <w:pPr>
        <w:snapToGrid w:val="0"/>
        <w:rPr>
          <w:sz w:val="24"/>
          <w:szCs w:val="24"/>
        </w:rPr>
      </w:pPr>
      <w:r>
        <w:rPr>
          <w:rFonts w:hint="eastAsia"/>
          <w:sz w:val="24"/>
          <w:szCs w:val="24"/>
        </w:rPr>
        <w:t>最多</w:t>
      </w:r>
      <w:r>
        <w:rPr>
          <w:sz w:val="24"/>
          <w:szCs w:val="24"/>
        </w:rPr>
        <w:t xml:space="preserve"> 20 个</w:t>
      </w:r>
      <w:r>
        <w:rPr>
          <w:sz w:val="24"/>
          <w:szCs w:val="24"/>
        </w:rPr>
        <w:tab/>
      </w:r>
      <w:r>
        <w:rPr>
          <w:sz w:val="24"/>
          <w:szCs w:val="24"/>
        </w:rPr>
        <w:t>1,28</w:t>
      </w:r>
    </w:p>
    <w:p>
      <w:pPr>
        <w:snapToGrid w:val="0"/>
        <w:rPr>
          <w:sz w:val="24"/>
          <w:szCs w:val="24"/>
        </w:rPr>
      </w:pPr>
      <w:r>
        <w:rPr>
          <w:sz w:val="24"/>
          <w:szCs w:val="24"/>
        </w:rPr>
        <w:t>21 到 30</w:t>
      </w:r>
      <w:r>
        <w:rPr>
          <w:sz w:val="24"/>
          <w:szCs w:val="24"/>
        </w:rPr>
        <w:tab/>
      </w:r>
      <w:r>
        <w:rPr>
          <w:sz w:val="24"/>
          <w:szCs w:val="24"/>
        </w:rPr>
        <w:t>1,79</w:t>
      </w:r>
    </w:p>
    <w:p>
      <w:pPr>
        <w:snapToGrid w:val="0"/>
        <w:rPr>
          <w:sz w:val="24"/>
          <w:szCs w:val="24"/>
        </w:rPr>
      </w:pPr>
      <w:r>
        <w:rPr>
          <w:sz w:val="24"/>
          <w:szCs w:val="24"/>
        </w:rPr>
        <w:t>31 到 40</w:t>
      </w:r>
      <w:r>
        <w:rPr>
          <w:sz w:val="24"/>
          <w:szCs w:val="24"/>
        </w:rPr>
        <w:tab/>
      </w:r>
      <w:r>
        <w:rPr>
          <w:sz w:val="24"/>
          <w:szCs w:val="24"/>
        </w:rPr>
        <w:t>2,56</w:t>
      </w:r>
    </w:p>
    <w:p>
      <w:pPr>
        <w:snapToGrid w:val="0"/>
        <w:rPr>
          <w:sz w:val="24"/>
          <w:szCs w:val="24"/>
        </w:rPr>
      </w:pPr>
      <w:r>
        <w:rPr>
          <w:sz w:val="24"/>
          <w:szCs w:val="24"/>
        </w:rPr>
        <w:t>41 到 50</w:t>
      </w:r>
      <w:r>
        <w:rPr>
          <w:sz w:val="24"/>
          <w:szCs w:val="24"/>
        </w:rPr>
        <w:tab/>
      </w:r>
      <w:r>
        <w:rPr>
          <w:sz w:val="24"/>
          <w:szCs w:val="24"/>
        </w:rPr>
        <w:t>3,58</w:t>
      </w:r>
    </w:p>
    <w:p>
      <w:pPr>
        <w:snapToGrid w:val="0"/>
        <w:rPr>
          <w:sz w:val="24"/>
          <w:szCs w:val="24"/>
        </w:rPr>
      </w:pPr>
      <w:r>
        <w:rPr>
          <w:sz w:val="24"/>
          <w:szCs w:val="24"/>
        </w:rPr>
        <w:t>51 到 60</w:t>
      </w:r>
      <w:r>
        <w:rPr>
          <w:sz w:val="24"/>
          <w:szCs w:val="24"/>
        </w:rPr>
        <w:tab/>
      </w:r>
      <w:r>
        <w:rPr>
          <w:sz w:val="24"/>
          <w:szCs w:val="24"/>
        </w:rPr>
        <w:t>4,09</w:t>
      </w:r>
    </w:p>
    <w:p>
      <w:pPr>
        <w:snapToGrid w:val="0"/>
        <w:rPr>
          <w:sz w:val="24"/>
          <w:szCs w:val="24"/>
        </w:rPr>
      </w:pPr>
      <w:r>
        <w:rPr>
          <w:sz w:val="24"/>
          <w:szCs w:val="24"/>
        </w:rPr>
        <w:t>61 到 70</w:t>
      </w:r>
      <w:r>
        <w:rPr>
          <w:sz w:val="24"/>
          <w:szCs w:val="24"/>
        </w:rPr>
        <w:tab/>
      </w:r>
      <w:r>
        <w:rPr>
          <w:sz w:val="24"/>
          <w:szCs w:val="24"/>
        </w:rPr>
        <w:t>4,60</w:t>
      </w:r>
    </w:p>
    <w:p>
      <w:pPr>
        <w:snapToGrid w:val="0"/>
        <w:rPr>
          <w:sz w:val="24"/>
          <w:szCs w:val="24"/>
        </w:rPr>
      </w:pPr>
      <w:r>
        <w:rPr>
          <w:sz w:val="24"/>
          <w:szCs w:val="24"/>
        </w:rPr>
        <w:t>71 到 100</w:t>
      </w:r>
      <w:r>
        <w:rPr>
          <w:sz w:val="24"/>
          <w:szCs w:val="24"/>
        </w:rPr>
        <w:tab/>
      </w:r>
      <w:r>
        <w:rPr>
          <w:sz w:val="24"/>
          <w:szCs w:val="24"/>
        </w:rPr>
        <w:t>5,11</w:t>
      </w:r>
    </w:p>
    <w:p>
      <w:pPr>
        <w:snapToGrid w:val="0"/>
        <w:rPr>
          <w:sz w:val="24"/>
          <w:szCs w:val="24"/>
        </w:rPr>
      </w:pPr>
      <w:r>
        <w:rPr>
          <w:rFonts w:hint="eastAsia"/>
          <w:sz w:val="24"/>
          <w:szCs w:val="24"/>
        </w:rPr>
        <w:t>超过</w:t>
      </w:r>
      <w:r>
        <w:rPr>
          <w:sz w:val="24"/>
          <w:szCs w:val="24"/>
        </w:rPr>
        <w:t xml:space="preserve"> 100</w:t>
      </w:r>
      <w:r>
        <w:rPr>
          <w:sz w:val="24"/>
          <w:szCs w:val="24"/>
        </w:rPr>
        <w:tab/>
      </w:r>
      <w:r>
        <w:rPr>
          <w:sz w:val="24"/>
          <w:szCs w:val="24"/>
        </w:rPr>
        <w:t>6,39</w:t>
      </w:r>
    </w:p>
    <w:p>
      <w:pPr>
        <w:snapToGrid w:val="0"/>
        <w:rPr>
          <w:sz w:val="24"/>
          <w:szCs w:val="24"/>
        </w:rPr>
      </w:pPr>
    </w:p>
    <w:p>
      <w:pPr>
        <w:snapToGrid w:val="0"/>
        <w:rPr>
          <w:sz w:val="24"/>
          <w:szCs w:val="24"/>
        </w:rPr>
      </w:pPr>
    </w:p>
    <w:p>
      <w:pPr>
        <w:snapToGrid w:val="0"/>
        <w:ind w:firstLine="240" w:firstLineChars="100"/>
        <w:rPr>
          <w:sz w:val="24"/>
          <w:szCs w:val="24"/>
        </w:rPr>
      </w:pPr>
      <w:r>
        <w:rPr>
          <w:sz w:val="24"/>
          <w:szCs w:val="24"/>
        </w:rPr>
        <w:t>4.</w:t>
      </w:r>
      <w:r>
        <w:rPr>
          <w:rFonts w:hint="eastAsia"/>
          <w:sz w:val="24"/>
          <w:szCs w:val="24"/>
        </w:rPr>
        <w:t>适用于第</w:t>
      </w:r>
      <w:r>
        <w:rPr>
          <w:sz w:val="24"/>
          <w:szCs w:val="24"/>
        </w:rPr>
        <w:t>1点不适用的其他农业或林业用途地区;</w:t>
      </w:r>
    </w:p>
    <w:p>
      <w:pPr>
        <w:snapToGrid w:val="0"/>
        <w:ind w:firstLine="480" w:firstLineChars="200"/>
        <w:rPr>
          <w:sz w:val="24"/>
          <w:szCs w:val="24"/>
        </w:rPr>
      </w:pPr>
      <w:r>
        <w:rPr>
          <w:rFonts w:hint="eastAsia"/>
          <w:sz w:val="24"/>
          <w:szCs w:val="24"/>
        </w:rPr>
        <w:t>每平方米</w:t>
      </w:r>
      <w:r>
        <w:rPr>
          <w:sz w:val="24"/>
          <w:szCs w:val="24"/>
        </w:rPr>
        <w:t>0，51欧元，</w:t>
      </w:r>
    </w:p>
    <w:p>
      <w:pPr>
        <w:snapToGrid w:val="0"/>
        <w:ind w:firstLine="240" w:firstLineChars="100"/>
        <w:rPr>
          <w:sz w:val="24"/>
          <w:szCs w:val="24"/>
        </w:rPr>
      </w:pPr>
      <w:r>
        <w:rPr>
          <w:sz w:val="24"/>
          <w:szCs w:val="24"/>
        </w:rPr>
        <w:t>5.</w:t>
      </w:r>
      <w:r>
        <w:rPr>
          <w:rFonts w:hint="eastAsia"/>
          <w:sz w:val="24"/>
          <w:szCs w:val="24"/>
        </w:rPr>
        <w:t>适用于《估价法》第</w:t>
      </w:r>
      <w:r>
        <w:rPr>
          <w:sz w:val="24"/>
          <w:szCs w:val="24"/>
        </w:rPr>
        <w:t>40条第3款所指的庭院、建筑区和家庭花园</w:t>
      </w:r>
    </w:p>
    <w:p>
      <w:pPr>
        <w:snapToGrid w:val="0"/>
        <w:ind w:firstLine="480" w:firstLineChars="200"/>
        <w:rPr>
          <w:sz w:val="24"/>
          <w:szCs w:val="24"/>
        </w:rPr>
      </w:pPr>
      <w:r>
        <w:rPr>
          <w:rFonts w:hint="eastAsia"/>
          <w:sz w:val="24"/>
          <w:szCs w:val="24"/>
        </w:rPr>
        <w:t>每平方米</w:t>
      </w:r>
      <w:r>
        <w:rPr>
          <w:sz w:val="24"/>
          <w:szCs w:val="24"/>
        </w:rPr>
        <w:t>2，56欧元，</w:t>
      </w:r>
    </w:p>
    <w:p>
      <w:pPr>
        <w:snapToGrid w:val="0"/>
        <w:ind w:firstLine="240" w:firstLineChars="100"/>
        <w:rPr>
          <w:sz w:val="24"/>
          <w:szCs w:val="24"/>
        </w:rPr>
      </w:pPr>
      <w:r>
        <w:rPr>
          <w:sz w:val="24"/>
          <w:szCs w:val="24"/>
        </w:rPr>
        <w:t>6.</w:t>
      </w:r>
      <w:r>
        <w:rPr>
          <w:rFonts w:hint="eastAsia"/>
          <w:sz w:val="24"/>
          <w:szCs w:val="24"/>
        </w:rPr>
        <w:t>对于荷兰最小的地区</w:t>
      </w:r>
    </w:p>
    <w:p>
      <w:pPr>
        <w:snapToGrid w:val="0"/>
        <w:ind w:firstLine="480" w:firstLineChars="200"/>
        <w:rPr>
          <w:sz w:val="24"/>
          <w:szCs w:val="24"/>
        </w:rPr>
      </w:pPr>
      <w:r>
        <w:rPr>
          <w:rFonts w:hint="eastAsia"/>
          <w:sz w:val="24"/>
          <w:szCs w:val="24"/>
        </w:rPr>
        <w:t>每平方米</w:t>
      </w:r>
      <w:r>
        <w:rPr>
          <w:sz w:val="24"/>
          <w:szCs w:val="24"/>
        </w:rPr>
        <w:t>0，13欧元，</w:t>
      </w:r>
    </w:p>
    <w:p>
      <w:pPr>
        <w:snapToGrid w:val="0"/>
        <w:ind w:firstLine="240" w:firstLineChars="100"/>
        <w:rPr>
          <w:sz w:val="24"/>
          <w:szCs w:val="24"/>
        </w:rPr>
      </w:pPr>
      <w:r>
        <w:rPr>
          <w:sz w:val="24"/>
          <w:szCs w:val="24"/>
        </w:rPr>
        <w:t>7.</w:t>
      </w:r>
      <w:r>
        <w:rPr>
          <w:rFonts w:hint="eastAsia"/>
          <w:sz w:val="24"/>
          <w:szCs w:val="24"/>
        </w:rPr>
        <w:t>适用于采矿国地区</w:t>
      </w:r>
    </w:p>
    <w:p>
      <w:pPr>
        <w:snapToGrid w:val="0"/>
        <w:ind w:firstLine="480" w:firstLineChars="200"/>
        <w:rPr>
          <w:sz w:val="24"/>
          <w:szCs w:val="24"/>
        </w:rPr>
      </w:pPr>
      <w:r>
        <w:rPr>
          <w:rFonts w:hint="eastAsia"/>
          <w:sz w:val="24"/>
          <w:szCs w:val="24"/>
        </w:rPr>
        <w:t>每平方米</w:t>
      </w:r>
      <w:r>
        <w:rPr>
          <w:sz w:val="24"/>
          <w:szCs w:val="24"/>
        </w:rPr>
        <w:t>0，26欧元，</w:t>
      </w:r>
    </w:p>
    <w:p>
      <w:pPr>
        <w:snapToGrid w:val="0"/>
        <w:ind w:firstLine="240" w:firstLineChars="100"/>
        <w:rPr>
          <w:sz w:val="24"/>
          <w:szCs w:val="24"/>
        </w:rPr>
      </w:pPr>
      <w:r>
        <w:rPr>
          <w:sz w:val="24"/>
          <w:szCs w:val="24"/>
        </w:rPr>
        <w:t>8.</w:t>
      </w:r>
      <w:r>
        <w:rPr>
          <w:rFonts w:hint="eastAsia"/>
          <w:sz w:val="24"/>
          <w:szCs w:val="24"/>
        </w:rPr>
        <w:t>对于非土地地区</w:t>
      </w:r>
    </w:p>
    <w:p>
      <w:pPr>
        <w:snapToGrid w:val="0"/>
        <w:ind w:firstLine="480" w:firstLineChars="200"/>
        <w:rPr>
          <w:sz w:val="24"/>
          <w:szCs w:val="24"/>
        </w:rPr>
      </w:pPr>
      <w:r>
        <w:rPr>
          <w:rFonts w:hint="eastAsia"/>
          <w:sz w:val="24"/>
          <w:szCs w:val="24"/>
        </w:rPr>
        <w:t>每平方米</w:t>
      </w:r>
      <w:r>
        <w:rPr>
          <w:sz w:val="24"/>
          <w:szCs w:val="24"/>
        </w:rPr>
        <w:t>0.05欧元。</w:t>
      </w:r>
    </w:p>
    <w:p>
      <w:pPr>
        <w:snapToGrid w:val="0"/>
        <w:rPr>
          <w:sz w:val="24"/>
          <w:szCs w:val="24"/>
        </w:rPr>
      </w:pPr>
      <w:r>
        <w:rPr>
          <w:rFonts w:hint="eastAsia"/>
          <w:sz w:val="24"/>
          <w:szCs w:val="24"/>
        </w:rPr>
        <w:t>（</w:t>
      </w:r>
      <w:r>
        <w:rPr>
          <w:sz w:val="24"/>
          <w:szCs w:val="24"/>
        </w:rPr>
        <w:t>3）如果1970年7月1日没有显示产量计量的不动产登记册，则应根据第2款第（1）项第一</w:t>
      </w:r>
    </w:p>
    <w:p>
      <w:pPr>
        <w:snapToGrid w:val="0"/>
        <w:ind w:left="479" w:leftChars="228"/>
        <w:rPr>
          <w:sz w:val="24"/>
          <w:szCs w:val="24"/>
        </w:rPr>
      </w:pPr>
      <w:r>
        <w:rPr>
          <w:sz w:val="24"/>
          <w:szCs w:val="24"/>
        </w:rPr>
        <w:t>句，根据农用地的平均产量计量，以类推方式确定起始金额，该计量构成1964年1月1日主要确定单位价值的基础。</w:t>
      </w:r>
      <w:r>
        <w:rPr>
          <w:rFonts w:hint="eastAsia"/>
          <w:sz w:val="24"/>
          <w:szCs w:val="24"/>
          <w:lang w:eastAsia="zh-CN"/>
        </w:rPr>
        <w:t>.</w:t>
      </w:r>
      <w:r>
        <w:rPr>
          <w:sz w:val="24"/>
          <w:szCs w:val="24"/>
        </w:rPr>
        <w:t>第2段 第2段 第2句 第1句 第2句不受影响。</w:t>
      </w:r>
    </w:p>
    <w:p>
      <w:pPr>
        <w:snapToGrid w:val="0"/>
        <w:rPr>
          <w:sz w:val="24"/>
          <w:szCs w:val="24"/>
        </w:rPr>
      </w:pPr>
      <w:r>
        <w:rPr>
          <w:rFonts w:hint="eastAsia"/>
          <w:sz w:val="24"/>
          <w:szCs w:val="24"/>
        </w:rPr>
        <w:t>（4）土地不属于农林两用资产的，起始金额如下：</w:t>
      </w:r>
    </w:p>
    <w:p>
      <w:pPr>
        <w:snapToGrid w:val="0"/>
        <w:ind w:left="479" w:leftChars="114" w:hanging="240" w:hangingChars="100"/>
        <w:rPr>
          <w:sz w:val="24"/>
          <w:szCs w:val="24"/>
        </w:rPr>
      </w:pPr>
      <w:r>
        <w:rPr>
          <w:sz w:val="24"/>
          <w:szCs w:val="24"/>
        </w:rPr>
        <w:t>1.</w:t>
      </w:r>
      <w:r>
        <w:rPr>
          <w:rFonts w:hint="eastAsia"/>
          <w:sz w:val="24"/>
          <w:szCs w:val="24"/>
        </w:rPr>
        <w:t>对于未开发的土地，单位价值于</w:t>
      </w:r>
      <w:r>
        <w:rPr>
          <w:sz w:val="24"/>
          <w:szCs w:val="24"/>
        </w:rPr>
        <w:t>1964年1月1日确定。</w:t>
      </w:r>
      <w:r>
        <w:rPr>
          <w:rFonts w:hint="eastAsia"/>
          <w:sz w:val="24"/>
          <w:szCs w:val="24"/>
          <w:lang w:eastAsia="zh-CN"/>
        </w:rPr>
        <w:t>.</w:t>
      </w:r>
      <w:r>
        <w:rPr>
          <w:sz w:val="24"/>
          <w:szCs w:val="24"/>
        </w:rPr>
        <w:t>如果1964年1月1日没有确定单位价值，或者如果不动产的存量在1964年1月1日之后和1970年7月1日之前发生了变化，则如果不动产根据其1970年7月1日的持有量和1964年1月1日的价值比率来估价所产生的价值应具有决定性;</w:t>
      </w:r>
    </w:p>
    <w:p>
      <w:pPr>
        <w:snapToGrid w:val="0"/>
        <w:ind w:firstLine="240" w:firstLineChars="100"/>
        <w:rPr>
          <w:sz w:val="24"/>
          <w:szCs w:val="24"/>
        </w:rPr>
      </w:pPr>
      <w:r>
        <w:rPr>
          <w:sz w:val="24"/>
          <w:szCs w:val="24"/>
        </w:rPr>
        <w:t>2.</w:t>
      </w:r>
      <w:r>
        <w:rPr>
          <w:rFonts w:hint="eastAsia"/>
          <w:sz w:val="24"/>
          <w:szCs w:val="24"/>
        </w:rPr>
        <w:t>在已建成土地的情况下，如果土地未开发，则从第</w:t>
      </w:r>
      <w:r>
        <w:rPr>
          <w:sz w:val="24"/>
          <w:szCs w:val="24"/>
        </w:rPr>
        <w:t>1点产生的价值。</w:t>
      </w:r>
    </w:p>
    <w:p>
      <w:pPr>
        <w:snapToGrid w:val="0"/>
        <w:ind w:left="480" w:hanging="480" w:hangingChars="200"/>
        <w:rPr>
          <w:sz w:val="24"/>
          <w:szCs w:val="24"/>
        </w:rPr>
      </w:pPr>
      <w:r>
        <w:rPr>
          <w:rFonts w:hint="eastAsia"/>
          <w:sz w:val="24"/>
          <w:szCs w:val="24"/>
        </w:rPr>
        <w:t>（5）如应纳税人于一九七零年七月一日证明第一款所指的土地部分价值高于起始金额的两倍，则该部分价值应按应纳税人的要求确认为购置或生产成本。</w:t>
      </w:r>
      <w:r>
        <w:rPr>
          <w:rFonts w:hint="eastAsia"/>
          <w:sz w:val="24"/>
          <w:szCs w:val="24"/>
          <w:lang w:eastAsia="zh-CN"/>
        </w:rPr>
        <w:t>.</w:t>
      </w:r>
      <w:r>
        <w:rPr>
          <w:rFonts w:hint="eastAsia"/>
          <w:sz w:val="24"/>
          <w:szCs w:val="24"/>
        </w:rPr>
        <w:t>申请必须在</w:t>
      </w:r>
      <w:r>
        <w:rPr>
          <w:sz w:val="24"/>
          <w:szCs w:val="24"/>
        </w:rPr>
        <w:t>1975年12月31日之前提交给负责确定控股利润的税务局。2部分价值应单独确定。4只有在应纳税人有合法权益的情况下，才需要在1974年1月1日之前作出这一决定。5《税法》和《税务法院法》关于单独确定税基的规定应相应适用。</w:t>
      </w:r>
    </w:p>
    <w:p>
      <w:pPr>
        <w:snapToGrid w:val="0"/>
        <w:rPr>
          <w:sz w:val="24"/>
          <w:szCs w:val="24"/>
        </w:rPr>
      </w:pPr>
      <w:r>
        <w:rPr>
          <w:rFonts w:hint="eastAsia"/>
          <w:sz w:val="24"/>
          <w:szCs w:val="24"/>
        </w:rPr>
        <w:t>（6）</w:t>
      </w:r>
      <w:r>
        <w:rPr>
          <w:sz w:val="24"/>
          <w:szCs w:val="24"/>
        </w:rPr>
        <w:t>在确定利润等于完全归因于土地的销售价格的金额或扣除处置成本后，替换土地的价值少</w:t>
      </w:r>
      <w:r>
        <w:rPr>
          <w:rFonts w:hint="eastAsia"/>
          <w:sz w:val="24"/>
          <w:szCs w:val="24"/>
        </w:rPr>
        <w:t xml:space="preserve"> </w:t>
      </w:r>
    </w:p>
    <w:p>
      <w:pPr>
        <w:snapToGrid w:val="0"/>
        <w:ind w:left="479" w:leftChars="228"/>
        <w:rPr>
          <w:sz w:val="24"/>
          <w:szCs w:val="24"/>
        </w:rPr>
      </w:pPr>
      <w:r>
        <w:rPr>
          <w:sz w:val="24"/>
          <w:szCs w:val="24"/>
        </w:rPr>
        <w:t>于起始金额的两倍时，不应考虑因出售或撤回第1款所述土地而产生的损失。</w:t>
      </w:r>
      <w:r>
        <w:rPr>
          <w:rFonts w:hint="eastAsia"/>
          <w:sz w:val="24"/>
          <w:szCs w:val="24"/>
          <w:lang w:eastAsia="zh-CN"/>
        </w:rPr>
        <w:t>.</w:t>
      </w:r>
      <w:r>
        <w:rPr>
          <w:sz w:val="24"/>
          <w:szCs w:val="24"/>
        </w:rPr>
        <w:t>这同样适用于§ 6第1款第2句2的适用。</w:t>
      </w:r>
    </w:p>
    <w:p>
      <w:pPr>
        <w:snapToGrid w:val="0"/>
        <w:ind w:left="480" w:hanging="480" w:hangingChars="200"/>
        <w:rPr>
          <w:sz w:val="24"/>
          <w:szCs w:val="24"/>
        </w:rPr>
      </w:pPr>
      <w:r>
        <w:rPr>
          <w:rFonts w:hint="eastAsia"/>
          <w:sz w:val="24"/>
          <w:szCs w:val="24"/>
        </w:rPr>
        <w:t>（</w:t>
      </w:r>
      <w:r>
        <w:rPr>
          <w:sz w:val="24"/>
          <w:szCs w:val="24"/>
        </w:rPr>
        <w:t>7）根据1969年《所得税法》第4条第1款第5句不能承认的土地应视为缴款;应按照第1款或第5款的规定设定为相关值。</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55：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56 《统一条约》第3条所述领土内应纳税人的特别规定</w:t>
      </w:r>
    </w:p>
    <w:p>
      <w:pPr>
        <w:snapToGrid w:val="0"/>
        <w:rPr>
          <w:sz w:val="24"/>
          <w:szCs w:val="24"/>
        </w:rPr>
      </w:pPr>
      <w:r>
        <w:rPr>
          <w:rFonts w:hint="eastAsia"/>
          <w:sz w:val="24"/>
          <w:szCs w:val="24"/>
        </w:rPr>
        <w:t>对于</w:t>
      </w:r>
      <w:r>
        <w:rPr>
          <w:sz w:val="24"/>
          <w:szCs w:val="24"/>
        </w:rPr>
        <w:t>1990年12月31日在《统一条约》第3条所指的领土内有住所或惯常居所，而1990年在本法前一范围内没有住所或惯常居所的应纳税人，应适用下列规定：</w:t>
      </w:r>
    </w:p>
    <w:p>
      <w:pPr>
        <w:snapToGrid w:val="0"/>
        <w:rPr>
          <w:sz w:val="24"/>
          <w:szCs w:val="24"/>
        </w:rPr>
      </w:pPr>
    </w:p>
    <w:p>
      <w:pPr>
        <w:snapToGrid w:val="0"/>
        <w:rPr>
          <w:sz w:val="24"/>
          <w:szCs w:val="24"/>
        </w:rPr>
      </w:pPr>
      <w:r>
        <w:rPr>
          <w:rFonts w:hint="eastAsia"/>
          <w:sz w:val="24"/>
          <w:szCs w:val="24"/>
        </w:rPr>
        <w:t>第</w:t>
      </w:r>
      <w:r>
        <w:rPr>
          <w:sz w:val="24"/>
          <w:szCs w:val="24"/>
        </w:rPr>
        <w:t>7条第（5）款应适用于1990年12月31日以后在《统一条约》第3条所指的领土内购买或制造的建筑物。</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57 德国统一之际的特别适用规则</w:t>
      </w:r>
    </w:p>
    <w:p>
      <w:pPr>
        <w:snapToGrid w:val="0"/>
        <w:ind w:left="480" w:hanging="480" w:hangingChars="200"/>
        <w:rPr>
          <w:sz w:val="24"/>
          <w:szCs w:val="24"/>
        </w:rPr>
      </w:pPr>
      <w:r>
        <w:rPr>
          <w:rFonts w:hint="eastAsia"/>
          <w:sz w:val="24"/>
          <w:szCs w:val="24"/>
        </w:rPr>
        <w:t>（1）</w:t>
      </w:r>
      <w:r>
        <w:rPr>
          <w:sz w:val="24"/>
          <w:szCs w:val="24"/>
        </w:rPr>
        <w:t>.本法第7c、7f、7g、7k和10e条、《所得税执行条例》第76、78、82a和82f条以及《Schutzbaugesetz》第7条和第12（3）条应适用于1990年12月31日後在《统一条约》</w:t>
      </w:r>
      <w:r>
        <w:rPr>
          <w:rFonts w:hint="eastAsia"/>
          <w:sz w:val="24"/>
          <w:szCs w:val="24"/>
        </w:rPr>
        <w:t xml:space="preserve"> </w:t>
      </w:r>
      <w:r>
        <w:rPr>
          <w:sz w:val="24"/>
          <w:szCs w:val="24"/>
        </w:rPr>
        <w:t>第3条所指的领土上实现的事项。</w:t>
      </w:r>
    </w:p>
    <w:p>
      <w:pPr>
        <w:snapToGrid w:val="0"/>
        <w:ind w:left="480" w:hanging="480" w:hangingChars="200"/>
        <w:rPr>
          <w:sz w:val="24"/>
          <w:szCs w:val="24"/>
        </w:rPr>
      </w:pPr>
      <w:r>
        <w:rPr>
          <w:rFonts w:hint="eastAsia"/>
          <w:sz w:val="24"/>
          <w:szCs w:val="24"/>
        </w:rPr>
        <w:t>（2）</w:t>
      </w:r>
      <w:r>
        <w:rPr>
          <w:sz w:val="24"/>
          <w:szCs w:val="24"/>
        </w:rPr>
        <w:t>本法第7b及7d条及《所得税实施条例》第81、82d、82g及82i条，不适用于在《统一条约》第3条所指的领土内已变现的事项。</w:t>
      </w:r>
    </w:p>
    <w:p>
      <w:pPr>
        <w:snapToGrid w:val="0"/>
        <w:ind w:left="480" w:hanging="480" w:hangingChars="200"/>
        <w:rPr>
          <w:sz w:val="24"/>
          <w:szCs w:val="24"/>
        </w:rPr>
      </w:pPr>
      <w:r>
        <w:rPr>
          <w:rFonts w:hint="eastAsia"/>
          <w:sz w:val="24"/>
          <w:szCs w:val="24"/>
        </w:rPr>
        <w:t>（</w:t>
      </w:r>
      <w:r>
        <w:rPr>
          <w:sz w:val="24"/>
          <w:szCs w:val="24"/>
        </w:rPr>
        <w:t>3） 在《统一条约》第3条所述地区适用§ 7g第2款第1款和第14a款时，应根据《估价法》第125条假定替代经济价值，而不是农业和林业企业的相关单位价值及其中所示的价值。</w:t>
      </w:r>
    </w:p>
    <w:p>
      <w:pPr>
        <w:snapToGrid w:val="0"/>
        <w:ind w:left="480" w:hanging="480" w:hangingChars="200"/>
        <w:rPr>
          <w:sz w:val="24"/>
          <w:szCs w:val="24"/>
        </w:rPr>
      </w:pPr>
      <w:r>
        <w:rPr>
          <w:rFonts w:hint="eastAsia"/>
          <w:sz w:val="24"/>
          <w:szCs w:val="24"/>
        </w:rPr>
        <w:t>（</w:t>
      </w:r>
      <w:r>
        <w:rPr>
          <w:sz w:val="24"/>
          <w:szCs w:val="24"/>
        </w:rPr>
        <w:t>4）第1款第（1）款的适用条件是，特别支出应首次从1990年分摊期后半期确定的收入总额中扣除。2 第10d条第（2）款和第（3）款也应适用于1990年评估期间在《统一条约》第3条所指的领土上发生的损失。</w:t>
      </w:r>
    </w:p>
    <w:p>
      <w:pPr>
        <w:snapToGrid w:val="0"/>
        <w:ind w:left="480" w:hanging="480" w:hangingChars="200"/>
        <w:rPr>
          <w:sz w:val="24"/>
          <w:szCs w:val="24"/>
        </w:rPr>
      </w:pPr>
      <w:r>
        <w:rPr>
          <w:rFonts w:hint="eastAsia"/>
          <w:sz w:val="24"/>
          <w:szCs w:val="24"/>
        </w:rPr>
        <w:t>（5）</w:t>
      </w:r>
      <w:r>
        <w:rPr>
          <w:sz w:val="24"/>
          <w:szCs w:val="24"/>
        </w:rPr>
        <w:t>.第22（4）段适用于根据1990年5月31日《德意志民主共和国人民院议员法律关係法》（Coll. I No. 30 p. 274）支付的可比报酬。</w:t>
      </w:r>
    </w:p>
    <w:p>
      <w:pPr>
        <w:snapToGrid w:val="0"/>
        <w:ind w:left="480" w:hanging="480" w:hangingChars="200"/>
        <w:rPr>
          <w:sz w:val="24"/>
          <w:szCs w:val="24"/>
        </w:rPr>
      </w:pPr>
      <w:r>
        <w:rPr>
          <w:rFonts w:hint="eastAsia"/>
          <w:sz w:val="24"/>
          <w:szCs w:val="24"/>
        </w:rPr>
        <w:t>（6）</w:t>
      </w:r>
      <w:r>
        <w:rPr>
          <w:sz w:val="24"/>
          <w:szCs w:val="24"/>
        </w:rPr>
        <w:t>第34f.3款第三句应首次适用于1990年评估期後半期在《统一条约》第3条所指的领土内确定的所得税。</w:t>
      </w:r>
    </w:p>
    <w:p>
      <w:pPr>
        <w:snapToGrid w:val="0"/>
        <w:rPr>
          <w:sz w:val="24"/>
          <w:szCs w:val="24"/>
        </w:rPr>
      </w:pPr>
    </w:p>
    <w:p>
      <w:pPr>
        <w:snapToGrid w:val="0"/>
        <w:rPr>
          <w:b/>
          <w:bCs/>
          <w:sz w:val="24"/>
          <w:szCs w:val="24"/>
        </w:rPr>
      </w:pPr>
      <w:r>
        <w:rPr>
          <w:rFonts w:hint="eastAsia"/>
          <w:b/>
          <w:bCs/>
          <w:sz w:val="24"/>
          <w:szCs w:val="24"/>
        </w:rPr>
        <w:t>第</w:t>
      </w:r>
      <w:r>
        <w:rPr>
          <w:b/>
          <w:bCs/>
          <w:sz w:val="24"/>
          <w:szCs w:val="24"/>
        </w:rPr>
        <w:t>58条 德国统一前有效的法律规定在《统一条约》第3条所指的领土上的进一步适用</w:t>
      </w:r>
    </w:p>
    <w:p>
      <w:pPr>
        <w:snapToGrid w:val="0"/>
        <w:ind w:left="480" w:hanging="480" w:hangingChars="200"/>
        <w:rPr>
          <w:sz w:val="24"/>
          <w:szCs w:val="24"/>
        </w:rPr>
      </w:pPr>
      <w:r>
        <w:rPr>
          <w:rFonts w:hint="eastAsia"/>
          <w:sz w:val="24"/>
          <w:szCs w:val="24"/>
        </w:rPr>
        <w:t>（</w:t>
      </w:r>
      <w:r>
        <w:rPr>
          <w:sz w:val="24"/>
          <w:szCs w:val="24"/>
        </w:rPr>
        <w:t>1）根据1990年3月6日《税务修正法》（Coll.I No. 17 p. 136）第3（1）段以及修正1990年3月16日《收入、公司和财富税立法——税务修正法》的实施条款（Coll.I No. 21，第195页）的特别折旧规定，应继续适用于1989年12月31日之后至1991年1月1日之前，在《统一条约》第3条所述背景下的资产。 已购买或制造。</w:t>
      </w:r>
    </w:p>
    <w:p>
      <w:pPr>
        <w:snapToGrid w:val="0"/>
        <w:ind w:left="480" w:hanging="480" w:hangingChars="200"/>
        <w:rPr>
          <w:sz w:val="24"/>
          <w:szCs w:val="24"/>
        </w:rPr>
      </w:pPr>
      <w:r>
        <w:rPr>
          <w:rFonts w:hint="eastAsia"/>
          <w:sz w:val="24"/>
          <w:szCs w:val="24"/>
        </w:rPr>
        <w:t>（</w:t>
      </w:r>
      <w:r>
        <w:rPr>
          <w:sz w:val="24"/>
          <w:szCs w:val="24"/>
        </w:rPr>
        <w:t>2）根据1990年3月6日《税务修正法》（Coll. I No. 17 p. 136）第3（2）段，结合1990年3月16日《所得税、公司和财富税立法-税务修正法》实施条款第8条（Coll.I No. 21 p. 195），只要这些储备金于1990年12月31日合法成立，就可以设立。 在此日期之后继续。</w:t>
      </w:r>
      <w:r>
        <w:rPr>
          <w:rFonts w:hint="eastAsia"/>
          <w:sz w:val="24"/>
          <w:szCs w:val="24"/>
          <w:lang w:eastAsia="zh-CN"/>
        </w:rPr>
        <w:t>.</w:t>
      </w:r>
      <w:r>
        <w:rPr>
          <w:sz w:val="24"/>
          <w:szCs w:val="24"/>
        </w:rPr>
        <w:t>它们最迟必须在1995年分摊期内解散，以增加利润或其他收入。2如果受益资产在解散之前已经购买或制造，则应从购置或生产成本中扣除储备金;储备金将在收购或生产的评估期内以扣除的金额释放，以增加利润或</w:t>
      </w:r>
      <w:r>
        <w:rPr>
          <w:rFonts w:hint="eastAsia"/>
          <w:sz w:val="24"/>
          <w:szCs w:val="24"/>
        </w:rPr>
        <w:t>其他收入。</w:t>
      </w:r>
    </w:p>
    <w:p>
      <w:pPr>
        <w:snapToGrid w:val="0"/>
        <w:ind w:left="480" w:hanging="480" w:hangingChars="200"/>
        <w:rPr>
          <w:sz w:val="24"/>
          <w:szCs w:val="24"/>
        </w:rPr>
      </w:pPr>
      <w:r>
        <w:rPr>
          <w:rFonts w:hint="eastAsia"/>
          <w:sz w:val="24"/>
          <w:szCs w:val="24"/>
        </w:rPr>
        <w:t>（</w:t>
      </w:r>
      <w:r>
        <w:rPr>
          <w:sz w:val="24"/>
          <w:szCs w:val="24"/>
        </w:rPr>
        <w:t>3）根据修正1990年3月16日《收入、公司和财富税立法——税收修正法》（Coll. I No. 21 p. 195）的实施条款第9（1）段，关于减税金额的规定应继续适用于在1991年1月1日之前在《统一条约》第3条所述领土内设立常设机构的纳税人， 如果他们自常设机构成立之日起两年内从事常设机构主体的活动。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59 至 61 （略）</w:t>
      </w:r>
    </w:p>
    <w:p>
      <w:pPr>
        <w:snapToGrid w:val="0"/>
        <w:rPr>
          <w:b/>
          <w:bCs/>
          <w:sz w:val="24"/>
          <w:szCs w:val="24"/>
        </w:rPr>
      </w:pPr>
      <w:r>
        <w:rPr>
          <w:rFonts w:hint="eastAsia"/>
          <w:b/>
          <w:bCs/>
          <w:sz w:val="24"/>
          <w:szCs w:val="24"/>
        </w:rPr>
        <w:t>十、子女</w:t>
      </w:r>
    </w:p>
    <w:p>
      <w:pPr>
        <w:snapToGrid w:val="0"/>
        <w:rPr>
          <w:b/>
          <w:bCs/>
          <w:sz w:val="24"/>
          <w:szCs w:val="24"/>
        </w:rPr>
      </w:pPr>
      <w:r>
        <w:rPr>
          <w:rFonts w:hint="eastAsia"/>
          <w:b/>
          <w:bCs/>
          <w:sz w:val="24"/>
          <w:szCs w:val="24"/>
        </w:rPr>
        <w:t>津贴</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62 受益人</w:t>
      </w:r>
    </w:p>
    <w:p>
      <w:pPr>
        <w:snapToGrid w:val="0"/>
        <w:rPr>
          <w:sz w:val="24"/>
          <w:szCs w:val="24"/>
        </w:rPr>
      </w:pPr>
      <w:r>
        <w:rPr>
          <w:rFonts w:hint="eastAsia"/>
          <w:sz w:val="24"/>
          <w:szCs w:val="24"/>
        </w:rPr>
        <w:t>（</w:t>
      </w:r>
      <w:r>
        <w:rPr>
          <w:sz w:val="24"/>
          <w:szCs w:val="24"/>
        </w:rPr>
        <w:t>1） 对于第63条所指的儿童，下列人员：</w:t>
      </w:r>
    </w:p>
    <w:p>
      <w:pPr>
        <w:snapToGrid w:val="0"/>
        <w:ind w:firstLine="240" w:firstLineChars="100"/>
        <w:rPr>
          <w:sz w:val="24"/>
          <w:szCs w:val="24"/>
        </w:rPr>
      </w:pPr>
      <w:r>
        <w:rPr>
          <w:sz w:val="24"/>
          <w:szCs w:val="24"/>
        </w:rPr>
        <w:t>1.</w:t>
      </w:r>
      <w:r>
        <w:rPr>
          <w:rFonts w:hint="eastAsia"/>
          <w:sz w:val="24"/>
          <w:szCs w:val="24"/>
        </w:rPr>
        <w:t>在德国有住所或惯常居所，或</w:t>
      </w:r>
    </w:p>
    <w:p>
      <w:pPr>
        <w:snapToGrid w:val="0"/>
        <w:ind w:firstLine="240" w:firstLineChars="100"/>
        <w:rPr>
          <w:sz w:val="24"/>
          <w:szCs w:val="24"/>
        </w:rPr>
      </w:pPr>
      <w:r>
        <w:rPr>
          <w:sz w:val="24"/>
          <w:szCs w:val="24"/>
        </w:rPr>
        <w:t>2.</w:t>
      </w:r>
      <w:r>
        <w:rPr>
          <w:rFonts w:hint="eastAsia"/>
          <w:sz w:val="24"/>
          <w:szCs w:val="24"/>
        </w:rPr>
        <w:t>在德国没有住所或惯常居所</w:t>
      </w:r>
    </w:p>
    <w:p>
      <w:pPr>
        <w:snapToGrid w:val="0"/>
        <w:ind w:firstLine="480" w:firstLineChars="200"/>
        <w:rPr>
          <w:sz w:val="24"/>
          <w:szCs w:val="24"/>
        </w:rPr>
      </w:pPr>
      <w:r>
        <w:rPr>
          <w:sz w:val="24"/>
          <w:szCs w:val="24"/>
        </w:rPr>
        <w:t>a)</w:t>
      </w:r>
      <w:r>
        <w:rPr>
          <w:rFonts w:hint="eastAsia"/>
          <w:sz w:val="24"/>
          <w:szCs w:val="24"/>
        </w:rPr>
        <w:t>根据第</w:t>
      </w:r>
      <w:r>
        <w:rPr>
          <w:sz w:val="24"/>
          <w:szCs w:val="24"/>
        </w:rPr>
        <w:t>1（2）款须缴纳无限制的所得税，或</w:t>
      </w:r>
    </w:p>
    <w:p>
      <w:pPr>
        <w:snapToGrid w:val="0"/>
        <w:ind w:firstLine="480" w:firstLineChars="200"/>
        <w:rPr>
          <w:sz w:val="24"/>
          <w:szCs w:val="24"/>
        </w:rPr>
      </w:pPr>
      <w:r>
        <w:rPr>
          <w:sz w:val="24"/>
          <w:szCs w:val="24"/>
        </w:rPr>
        <w:t>b)</w:t>
      </w:r>
      <w:r>
        <w:rPr>
          <w:rFonts w:hint="eastAsia"/>
          <w:sz w:val="24"/>
          <w:szCs w:val="24"/>
        </w:rPr>
        <w:t>根据第</w:t>
      </w:r>
      <w:r>
        <w:rPr>
          <w:sz w:val="24"/>
          <w:szCs w:val="24"/>
        </w:rPr>
        <w:t>1（3）款被视为须缴纳无限制的所得税。</w:t>
      </w:r>
    </w:p>
    <w:p>
      <w:pPr>
        <w:snapToGrid w:val="0"/>
        <w:rPr>
          <w:sz w:val="24"/>
          <w:szCs w:val="24"/>
        </w:rPr>
      </w:pPr>
      <w:r>
        <w:rPr>
          <w:rFonts w:hint="eastAsia"/>
          <w:sz w:val="24"/>
          <w:szCs w:val="24"/>
        </w:rPr>
        <w:t>根据第</w:t>
      </w:r>
      <w:r>
        <w:rPr>
          <w:sz w:val="24"/>
          <w:szCs w:val="24"/>
        </w:rPr>
        <w:t>1句提出索赔的先决条件是，有权的人必须由分配给他的身份证号码来识别（税法第139b段）。2随后分配身份证号码对满足第1句要求的月份有影响。</w:t>
      </w:r>
    </w:p>
    <w:p>
      <w:pPr>
        <w:snapToGrid w:val="0"/>
        <w:ind w:left="720" w:hanging="720" w:hangingChars="300"/>
        <w:rPr>
          <w:sz w:val="24"/>
          <w:szCs w:val="24"/>
        </w:rPr>
      </w:pPr>
      <w:r>
        <w:rPr>
          <w:rFonts w:hint="eastAsia"/>
          <w:sz w:val="24"/>
          <w:szCs w:val="24"/>
        </w:rPr>
        <w:t>（1a）</w:t>
      </w:r>
      <w:r>
        <w:rPr>
          <w:sz w:val="24"/>
          <w:szCs w:val="24"/>
        </w:rPr>
        <w:t>如果欧洲联盟另一成员国或《欧洲经济区协定》所适用的国家的国民在德国建立了住所或惯常居所，则自其住所或惯常居所建立之日起的头三个月内，他无权领取子女津贴。</w:t>
      </w:r>
      <w:r>
        <w:rPr>
          <w:rFonts w:hint="eastAsia"/>
          <w:sz w:val="24"/>
          <w:szCs w:val="24"/>
          <w:lang w:eastAsia="zh-CN"/>
        </w:rPr>
        <w:t>.</w:t>
      </w:r>
      <w:r>
        <w:rPr>
          <w:sz w:val="24"/>
          <w:szCs w:val="24"/>
        </w:rPr>
        <w:t>如果他证明他获得了§2第1款第1句第1至第4项所指的国内收入，则不适用，但根据§19第1款第1句第1项第2项获得的收入除外。2在第1句所指的期限结束时，他有权享受儿童福利，除非不符合《行动自由法》/欧盟第2条第2款第2款或第3款的要求，或只满足《行动自由法》/欧盟第2款第1a款的要求，而没有事先满足《行动自由法》第2款第2款提及的任何其他条</w:t>
      </w:r>
      <w:r>
        <w:rPr>
          <w:rFonts w:hint="eastAsia"/>
          <w:sz w:val="24"/>
          <w:szCs w:val="24"/>
        </w:rPr>
        <w:t>件。</w:t>
      </w:r>
      <w:r>
        <w:rPr>
          <w:sz w:val="24"/>
          <w:szCs w:val="24"/>
        </w:rPr>
        <w:t>4家庭基金根据其职责审查是否符合第2句规定的儿童福利条件是否符合第3句规定的条件。5如果家庭基金在这种情况下拒绝确定儿童福利金，它必须将其决定通知主管移民当局。6如果资格要求的存在是通过使用伪造或伪造的文件或虚假的借口伪造的，家庭基金必须毫不拖延地通知主管移民当局。</w:t>
      </w:r>
    </w:p>
    <w:p>
      <w:pPr>
        <w:snapToGrid w:val="0"/>
        <w:rPr>
          <w:sz w:val="24"/>
          <w:szCs w:val="24"/>
        </w:rPr>
      </w:pPr>
      <w:r>
        <w:rPr>
          <w:rFonts w:hint="eastAsia"/>
          <w:sz w:val="24"/>
          <w:szCs w:val="24"/>
        </w:rPr>
        <w:t>（2）</w:t>
      </w:r>
      <w:r>
        <w:rPr>
          <w:sz w:val="24"/>
          <w:szCs w:val="24"/>
        </w:rPr>
        <w:t>无权享有行动自由的外国人只有在下列情况下才应领取子女津贴：</w:t>
      </w:r>
    </w:p>
    <w:p>
      <w:pPr>
        <w:snapToGrid w:val="0"/>
        <w:ind w:firstLine="240" w:firstLineChars="100"/>
        <w:rPr>
          <w:sz w:val="24"/>
          <w:szCs w:val="24"/>
        </w:rPr>
      </w:pPr>
      <w:r>
        <w:rPr>
          <w:sz w:val="24"/>
          <w:szCs w:val="24"/>
        </w:rPr>
        <w:t>1.</w:t>
      </w:r>
      <w:r>
        <w:rPr>
          <w:rFonts w:hint="eastAsia"/>
          <w:sz w:val="24"/>
          <w:szCs w:val="24"/>
        </w:rPr>
        <w:t>持有欧盟的定居许可或永久居留许可，</w:t>
      </w:r>
    </w:p>
    <w:p>
      <w:pPr>
        <w:snapToGrid w:val="0"/>
        <w:ind w:left="479" w:leftChars="114" w:hanging="240" w:hangingChars="100"/>
        <w:rPr>
          <w:sz w:val="24"/>
          <w:szCs w:val="24"/>
        </w:rPr>
      </w:pPr>
      <w:r>
        <w:rPr>
          <w:sz w:val="24"/>
          <w:szCs w:val="24"/>
        </w:rPr>
        <w:t>2.</w:t>
      </w:r>
      <w:r>
        <w:rPr>
          <w:rFonts w:hint="eastAsia"/>
          <w:sz w:val="24"/>
          <w:szCs w:val="24"/>
        </w:rPr>
        <w:t>持有欧盟蓝卡、</w:t>
      </w:r>
      <w:r>
        <w:rPr>
          <w:sz w:val="24"/>
          <w:szCs w:val="24"/>
        </w:rPr>
        <w:t>ICT卡、移动ICT卡或居留许可，该居留许可有权或有权或允许从事有酬职业至少六个月，除非已签发居留许可</w:t>
      </w:r>
    </w:p>
    <w:p>
      <w:pPr>
        <w:snapToGrid w:val="0"/>
        <w:ind w:left="240" w:hanging="240" w:hangingChars="100"/>
        <w:rPr>
          <w:sz w:val="24"/>
          <w:szCs w:val="24"/>
        </w:rPr>
      </w:pPr>
      <w:r>
        <w:rPr>
          <w:sz w:val="24"/>
          <w:szCs w:val="24"/>
        </w:rPr>
        <w:t>a)</w:t>
      </w:r>
      <w:r>
        <w:rPr>
          <w:rFonts w:hint="eastAsia"/>
          <w:sz w:val="24"/>
          <w:szCs w:val="24"/>
        </w:rPr>
        <w:t>根据《居留法》第</w:t>
      </w:r>
      <w:r>
        <w:rPr>
          <w:sz w:val="24"/>
          <w:szCs w:val="24"/>
        </w:rPr>
        <w:t>16e条（用于培训目的）、根据《居留法》第19c条第1款（以雇用保姆或季节性就业为目的）、根据《居留法》第19e条（用于参加欧洲志愿服务）或根据《居留法》第20条第1款和第2款进行求职，</w:t>
      </w:r>
    </w:p>
    <w:p>
      <w:pPr>
        <w:snapToGrid w:val="0"/>
        <w:ind w:left="240" w:hanging="240" w:hangingChars="100"/>
        <w:rPr>
          <w:sz w:val="24"/>
          <w:szCs w:val="24"/>
        </w:rPr>
      </w:pPr>
      <w:r>
        <w:rPr>
          <w:sz w:val="24"/>
          <w:szCs w:val="24"/>
        </w:rPr>
        <w:t>b)</w:t>
      </w:r>
      <w:r>
        <w:rPr>
          <w:rFonts w:hint="eastAsia"/>
          <w:sz w:val="24"/>
          <w:szCs w:val="24"/>
        </w:rPr>
        <w:t>根据《居留法》第</w:t>
      </w:r>
      <w:r>
        <w:rPr>
          <w:sz w:val="24"/>
          <w:szCs w:val="24"/>
        </w:rPr>
        <w:t>16b条，为了学习，根据《居留法》第16d条关于承认外国专业资格的措施，或根据《居留法》第20条第3款进行求职，他既没有从事有酬工作，也没有根据《联邦育儿津贴和育儿假法》第15条或《社会法典》第三卷规定的现行现金福利休育儿假，</w:t>
      </w:r>
    </w:p>
    <w:p>
      <w:pPr>
        <w:snapToGrid w:val="0"/>
        <w:ind w:left="240" w:hanging="240" w:hangingChars="100"/>
        <w:rPr>
          <w:sz w:val="24"/>
          <w:szCs w:val="24"/>
        </w:rPr>
      </w:pPr>
      <w:r>
        <w:rPr>
          <w:sz w:val="24"/>
          <w:szCs w:val="24"/>
        </w:rPr>
        <w:t>c)</w:t>
      </w:r>
      <w:r>
        <w:rPr>
          <w:rFonts w:hint="eastAsia"/>
          <w:sz w:val="24"/>
          <w:szCs w:val="24"/>
        </w:rPr>
        <w:t>根据《居留法》第</w:t>
      </w:r>
      <w:r>
        <w:rPr>
          <w:sz w:val="24"/>
          <w:szCs w:val="24"/>
        </w:rPr>
        <w:t>23（1）段，因本国发生战争或根据《居留法》第23a段或第25（3）至（5）段，</w:t>
      </w:r>
    </w:p>
    <w:p>
      <w:pPr>
        <w:snapToGrid w:val="0"/>
        <w:ind w:left="240" w:hanging="240" w:hangingChars="100"/>
        <w:rPr>
          <w:sz w:val="24"/>
          <w:szCs w:val="24"/>
        </w:rPr>
      </w:pPr>
      <w:r>
        <w:rPr>
          <w:sz w:val="24"/>
          <w:szCs w:val="24"/>
        </w:rPr>
        <w:t>3.</w:t>
      </w:r>
      <w:r>
        <w:rPr>
          <w:rFonts w:hint="eastAsia"/>
          <w:sz w:val="24"/>
          <w:szCs w:val="24"/>
        </w:rPr>
        <w:t>持有第</w:t>
      </w:r>
      <w:r>
        <w:rPr>
          <w:sz w:val="24"/>
          <w:szCs w:val="24"/>
        </w:rPr>
        <w:t>2点c项所述的居留许可，并有权根据《联邦父母津贴和育儿假法》第15条在联邦领土工作或休育儿假，或根据《社会法典》第三卷领取现行现金福利，</w:t>
      </w:r>
    </w:p>
    <w:p>
      <w:pPr>
        <w:snapToGrid w:val="0"/>
        <w:rPr>
          <w:sz w:val="24"/>
          <w:szCs w:val="24"/>
        </w:rPr>
      </w:pPr>
      <w:r>
        <w:rPr>
          <w:sz w:val="24"/>
          <w:szCs w:val="24"/>
        </w:rPr>
        <w:t>4.</w:t>
      </w:r>
      <w:r>
        <w:rPr>
          <w:rFonts w:hint="eastAsia"/>
          <w:sz w:val="24"/>
          <w:szCs w:val="24"/>
        </w:rPr>
        <w:t>持有第</w:t>
      </w:r>
      <w:r>
        <w:rPr>
          <w:sz w:val="24"/>
          <w:szCs w:val="24"/>
        </w:rPr>
        <w:t>2点c项中提到的居留许可，并且在德国被允许，允许或容忍至少15个月，或</w:t>
      </w:r>
    </w:p>
    <w:p>
      <w:pPr>
        <w:snapToGrid w:val="0"/>
        <w:rPr>
          <w:sz w:val="24"/>
          <w:szCs w:val="24"/>
        </w:rPr>
      </w:pPr>
      <w:r>
        <w:rPr>
          <w:sz w:val="24"/>
          <w:szCs w:val="24"/>
        </w:rPr>
        <w:t>5.</w:t>
      </w:r>
      <w:r>
        <w:rPr>
          <w:rFonts w:hint="eastAsia"/>
          <w:sz w:val="24"/>
          <w:szCs w:val="24"/>
        </w:rPr>
        <w:t>根据《居留法》第</w:t>
      </w:r>
      <w:r>
        <w:rPr>
          <w:sz w:val="24"/>
          <w:szCs w:val="24"/>
        </w:rPr>
        <w:t>60d条和第60a条第2款第3句，对就业有容忍。</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62：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63 儿童</w:t>
      </w:r>
    </w:p>
    <w:p>
      <w:pPr>
        <w:snapToGrid w:val="0"/>
        <w:rPr>
          <w:sz w:val="24"/>
          <w:szCs w:val="24"/>
        </w:rPr>
      </w:pPr>
      <w:r>
        <w:rPr>
          <w:rFonts w:hint="eastAsia"/>
          <w:sz w:val="24"/>
          <w:szCs w:val="24"/>
        </w:rPr>
        <w:t>（</w:t>
      </w:r>
      <w:r>
        <w:rPr>
          <w:sz w:val="24"/>
          <w:szCs w:val="24"/>
        </w:rPr>
        <w:t>1） 1考虑到儿童</w:t>
      </w:r>
    </w:p>
    <w:p>
      <w:pPr>
        <w:snapToGrid w:val="0"/>
        <w:ind w:firstLine="240" w:firstLineChars="100"/>
        <w:rPr>
          <w:sz w:val="24"/>
          <w:szCs w:val="24"/>
        </w:rPr>
      </w:pPr>
      <w:r>
        <w:rPr>
          <w:sz w:val="24"/>
          <w:szCs w:val="24"/>
        </w:rPr>
        <w:t>1.</w:t>
      </w:r>
      <w:r>
        <w:rPr>
          <w:rFonts w:hint="eastAsia"/>
          <w:sz w:val="24"/>
          <w:szCs w:val="24"/>
        </w:rPr>
        <w:t>§</w:t>
      </w:r>
      <w:r>
        <w:rPr>
          <w:sz w:val="24"/>
          <w:szCs w:val="24"/>
        </w:rPr>
        <w:t xml:space="preserve"> 32第1款所指的儿童，</w:t>
      </w:r>
    </w:p>
    <w:p>
      <w:pPr>
        <w:snapToGrid w:val="0"/>
        <w:ind w:firstLine="240" w:firstLineChars="100"/>
        <w:rPr>
          <w:sz w:val="24"/>
          <w:szCs w:val="24"/>
        </w:rPr>
      </w:pPr>
      <w:r>
        <w:rPr>
          <w:sz w:val="24"/>
          <w:szCs w:val="24"/>
        </w:rPr>
        <w:t>2.</w:t>
      </w:r>
      <w:r>
        <w:rPr>
          <w:rFonts w:hint="eastAsia"/>
          <w:sz w:val="24"/>
          <w:szCs w:val="24"/>
        </w:rPr>
        <w:t>受益人承认其配偶的子女，</w:t>
      </w:r>
    </w:p>
    <w:p>
      <w:pPr>
        <w:snapToGrid w:val="0"/>
        <w:ind w:firstLine="240" w:firstLineChars="100"/>
        <w:rPr>
          <w:sz w:val="24"/>
          <w:szCs w:val="24"/>
        </w:rPr>
      </w:pPr>
      <w:r>
        <w:rPr>
          <w:sz w:val="24"/>
          <w:szCs w:val="24"/>
        </w:rPr>
        <w:t>3.</w:t>
      </w:r>
      <w:r>
        <w:rPr>
          <w:rFonts w:hint="eastAsia"/>
          <w:sz w:val="24"/>
          <w:szCs w:val="24"/>
        </w:rPr>
        <w:t>受益人承认其家庭的孙子女。</w:t>
      </w:r>
    </w:p>
    <w:p>
      <w:pPr>
        <w:snapToGrid w:val="0"/>
        <w:rPr>
          <w:sz w:val="24"/>
          <w:szCs w:val="24"/>
        </w:rPr>
      </w:pPr>
      <w:r>
        <w:rPr>
          <w:sz w:val="24"/>
          <w:szCs w:val="24"/>
        </w:rPr>
        <w:t>§ 32 第3款至第5款应相应适用。2考虑的先决条件是通过分配给孩子的识别号码来识别孩子（税法§139b）。4如果根据税法（税法第139a条第2款），孩子不征税，则必须以其他适当的方式识别他或她。5随后识别或随后分配身份证号码是由于满足第1至第4句要求的月份。6在德国、欧盟成员国或《欧洲经济区协定》适用的国家既没有住所也没有惯常居所的儿童不应被考虑在内，除非他们生活在§62（1）句1第2句第2项所指的受益人家庭中。</w:t>
      </w:r>
    </w:p>
    <w:p>
      <w:pPr>
        <w:snapToGrid w:val="0"/>
        <w:rPr>
          <w:sz w:val="24"/>
          <w:szCs w:val="24"/>
        </w:rPr>
      </w:pPr>
      <w:r>
        <w:rPr>
          <w:rFonts w:hint="eastAsia"/>
          <w:sz w:val="24"/>
          <w:szCs w:val="24"/>
        </w:rPr>
        <w:t>（2）</w:t>
      </w:r>
      <w:r>
        <w:rPr>
          <w:sz w:val="24"/>
          <w:szCs w:val="24"/>
        </w:rPr>
        <w:t>联邦政府有权通过一项不需要联邦参议院同意的法定法令，决定在德国受雇或以其他方式赚取其主要收入的受益人，应全部或部分支付第1条第3.第3.第1.第3句上半句所指的子女的全部或部分报酬，但以此为在其居住国的兒童的平均生活费用和给予的兒童津贴为限。 提供类似的服务。</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 63：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64 若干权利要求的巧合</w:t>
      </w:r>
    </w:p>
    <w:p>
      <w:pPr>
        <w:snapToGrid w:val="0"/>
        <w:rPr>
          <w:sz w:val="24"/>
          <w:szCs w:val="24"/>
        </w:rPr>
      </w:pPr>
      <w:r>
        <w:rPr>
          <w:rFonts w:hint="eastAsia"/>
          <w:sz w:val="24"/>
          <w:szCs w:val="24"/>
        </w:rPr>
        <w:t>（1）</w:t>
      </w:r>
      <w:r>
        <w:rPr>
          <w:sz w:val="24"/>
          <w:szCs w:val="24"/>
        </w:rPr>
        <w:t>每个子女只应向一名受益人支付子女津贴。</w:t>
      </w:r>
    </w:p>
    <w:p>
      <w:pPr>
        <w:snapToGrid w:val="0"/>
        <w:ind w:left="480" w:hanging="480" w:hangingChars="200"/>
        <w:rPr>
          <w:sz w:val="24"/>
          <w:szCs w:val="24"/>
        </w:rPr>
      </w:pPr>
      <w:r>
        <w:rPr>
          <w:rFonts w:hint="eastAsia"/>
          <w:sz w:val="24"/>
          <w:szCs w:val="24"/>
        </w:rPr>
        <w:t>（2）</w:t>
      </w:r>
      <w:r>
        <w:rPr>
          <w:sz w:val="24"/>
          <w:szCs w:val="24"/>
        </w:rPr>
        <w:t>在有若干受益人的情况下，子女津贴应支付给将子女带入其家庭的人。</w:t>
      </w:r>
      <w:r>
        <w:rPr>
          <w:rFonts w:hint="eastAsia"/>
          <w:sz w:val="24"/>
          <w:szCs w:val="24"/>
          <w:lang w:eastAsia="zh-CN"/>
        </w:rPr>
        <w:t>.</w:t>
      </w:r>
      <w:r>
        <w:rPr>
          <w:sz w:val="24"/>
          <w:szCs w:val="24"/>
        </w:rPr>
        <w:t>如果子女被带入父母、父母一方及其配偶、养父母或祖父母的共同家庭，他们应自行决定受益人。2如未作出规定，家庭法院应根据请求确定受益人。4任何对支付子女福利金有合法利益的人都可以提出申请。5如果子女与父母和祖父母住在同一家庭，子女津贴主要支付给父母一方;如果父母一方以书面形式放弃其相对于主管当局的优先权，则支付给祖父母。</w:t>
      </w:r>
    </w:p>
    <w:p>
      <w:pPr>
        <w:snapToGrid w:val="0"/>
        <w:ind w:left="480" w:hanging="480" w:hangingChars="200"/>
        <w:rPr>
          <w:sz w:val="24"/>
          <w:szCs w:val="24"/>
        </w:rPr>
      </w:pPr>
      <w:r>
        <w:rPr>
          <w:rFonts w:hint="eastAsia"/>
          <w:sz w:val="24"/>
          <w:szCs w:val="24"/>
        </w:rPr>
        <w:t>（3）</w:t>
      </w:r>
      <w:r>
        <w:rPr>
          <w:sz w:val="24"/>
          <w:szCs w:val="24"/>
        </w:rPr>
        <w:t>如果子女未包括在受益人的住户内，则子女津贴应支付给向子女支付赡养费养恤金的人。如果有几个受益人向子女支付赡养费养恤金，则子女津贴支付给向子女支付最高抚养费养恤金的人。2如果支付相同数额的赡养费养恤金，或者受益人没有向子女支付赡养费，则受益人自己决定谁将领取子女津贴。4如未作出规定，应相应适用第2款第3和第4句。</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65 儿童的其他福利</w:t>
      </w:r>
    </w:p>
    <w:p>
      <w:pPr>
        <w:snapToGrid w:val="0"/>
        <w:rPr>
          <w:sz w:val="24"/>
          <w:szCs w:val="24"/>
        </w:rPr>
      </w:pPr>
      <w:r>
        <w:rPr>
          <w:rFonts w:hint="eastAsia"/>
          <w:sz w:val="24"/>
          <w:szCs w:val="24"/>
        </w:rPr>
        <w:t>（</w:t>
      </w:r>
      <w:r>
        <w:rPr>
          <w:sz w:val="24"/>
          <w:szCs w:val="24"/>
        </w:rPr>
        <w:t>1） 对于应支付下列福利之一或如果提出申请而必须支付的子女，不得支付子女津贴：</w:t>
      </w:r>
    </w:p>
    <w:p>
      <w:pPr>
        <w:snapToGrid w:val="0"/>
        <w:ind w:firstLine="240" w:firstLineChars="100"/>
        <w:rPr>
          <w:sz w:val="24"/>
          <w:szCs w:val="24"/>
        </w:rPr>
      </w:pPr>
      <w:r>
        <w:rPr>
          <w:sz w:val="24"/>
          <w:szCs w:val="24"/>
        </w:rPr>
        <w:t>1.</w:t>
      </w:r>
      <w:r>
        <w:rPr>
          <w:rFonts w:hint="eastAsia"/>
          <w:sz w:val="24"/>
          <w:szCs w:val="24"/>
        </w:rPr>
        <w:t>法定意外保险的子女津贴或法定养老保险的子女津贴，</w:t>
      </w:r>
    </w:p>
    <w:p>
      <w:pPr>
        <w:snapToGrid w:val="0"/>
        <w:ind w:firstLine="240" w:firstLineChars="100"/>
        <w:rPr>
          <w:sz w:val="24"/>
          <w:szCs w:val="24"/>
        </w:rPr>
      </w:pPr>
      <w:r>
        <w:rPr>
          <w:sz w:val="24"/>
          <w:szCs w:val="24"/>
        </w:rPr>
        <w:t>2.</w:t>
      </w:r>
      <w:r>
        <w:rPr>
          <w:rFonts w:hint="eastAsia"/>
          <w:sz w:val="24"/>
          <w:szCs w:val="24"/>
        </w:rPr>
        <w:t>为在国外发放的子女提供的与儿童补助金或第</w:t>
      </w:r>
      <w:r>
        <w:rPr>
          <w:sz w:val="24"/>
          <w:szCs w:val="24"/>
        </w:rPr>
        <w:t>1点所述福利金之一相当的补助金;</w:t>
      </w:r>
    </w:p>
    <w:p>
      <w:pPr>
        <w:snapToGrid w:val="0"/>
        <w:ind w:firstLine="240" w:firstLineChars="100"/>
        <w:rPr>
          <w:sz w:val="24"/>
          <w:szCs w:val="24"/>
        </w:rPr>
      </w:pPr>
      <w:r>
        <w:rPr>
          <w:sz w:val="24"/>
          <w:szCs w:val="24"/>
        </w:rPr>
        <w:t>3.</w:t>
      </w:r>
      <w:r>
        <w:rPr>
          <w:rFonts w:hint="eastAsia"/>
          <w:sz w:val="24"/>
          <w:szCs w:val="24"/>
        </w:rPr>
        <w:t>政府间或超国家机构为儿童提供的福利金与儿童福利金相当。</w:t>
      </w:r>
    </w:p>
    <w:p>
      <w:pPr>
        <w:snapToGrid w:val="0"/>
        <w:rPr>
          <w:sz w:val="24"/>
          <w:szCs w:val="24"/>
        </w:rPr>
      </w:pPr>
      <w:r>
        <w:rPr>
          <w:rFonts w:hint="eastAsia"/>
          <w:sz w:val="24"/>
          <w:szCs w:val="24"/>
        </w:rPr>
        <w:t>只要领取儿童补助金对适用本法规定很重要，第</w:t>
      </w:r>
      <w:r>
        <w:rPr>
          <w:sz w:val="24"/>
          <w:szCs w:val="24"/>
        </w:rPr>
        <w:t>1句规定的补助金相当于儿童补助金。2如果受益人根据《社会法典》第三卷第24条与联邦就业局有强制性保险关系，或者如果根据《社会法典》第三卷第28条第1款第1项免除保险，或者如果他在德国从事公职或公务关系，则根据第1句第3款，他有权享受儿童福利金， 他或她的配偶作为欧盟的官员、退休官员或其他雇员，有权为子女领取子女津贴。</w:t>
      </w:r>
    </w:p>
    <w:p>
      <w:pPr>
        <w:snapToGrid w:val="0"/>
        <w:ind w:left="480" w:hanging="480" w:hangingChars="200"/>
        <w:rPr>
          <w:sz w:val="24"/>
          <w:szCs w:val="24"/>
        </w:rPr>
      </w:pPr>
      <w:r>
        <w:rPr>
          <w:rFonts w:hint="eastAsia"/>
          <w:sz w:val="24"/>
          <w:szCs w:val="24"/>
        </w:rPr>
        <w:t>（</w:t>
      </w:r>
      <w:r>
        <w:rPr>
          <w:sz w:val="24"/>
          <w:szCs w:val="24"/>
        </w:rPr>
        <w:t>2）如果在第1款第1句第1项所述的情况下，其他补助金的毛额低于第66条规定的儿童补助金，如果数额至少为5欧元，则应按差额支付子女补助金。</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65： 申请参见 § 52 +++）</w:t>
      </w:r>
    </w:p>
    <w:p>
      <w:pPr>
        <w:snapToGrid w:val="0"/>
        <w:rPr>
          <w:sz w:val="24"/>
          <w:szCs w:val="24"/>
        </w:rPr>
      </w:pPr>
      <w:r>
        <w:rPr>
          <w:rFonts w:hint="eastAsia"/>
          <w:sz w:val="24"/>
          <w:szCs w:val="24"/>
        </w:rPr>
        <w:t>§</w:t>
      </w:r>
      <w:r>
        <w:rPr>
          <w:sz w:val="24"/>
          <w:szCs w:val="24"/>
        </w:rPr>
        <w:t xml:space="preserve"> 65 sec. 2： 根据 8.6.2004 I 2570 - 2 BvL 5/00 的 BVerfGE 与 GG 兼容的决策公式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66 子女津贴的数额、支付期限</w:t>
      </w:r>
    </w:p>
    <w:p>
      <w:pPr>
        <w:snapToGrid w:val="0"/>
        <w:ind w:left="480" w:hanging="480" w:hangingChars="200"/>
        <w:rPr>
          <w:sz w:val="24"/>
          <w:szCs w:val="24"/>
        </w:rPr>
      </w:pPr>
      <w:r>
        <w:rPr>
          <w:rFonts w:hint="eastAsia"/>
          <w:sz w:val="24"/>
          <w:szCs w:val="24"/>
        </w:rPr>
        <w:t>（</w:t>
      </w:r>
      <w:r>
        <w:rPr>
          <w:sz w:val="24"/>
          <w:szCs w:val="24"/>
        </w:rPr>
        <w:t>1）第一个和第二个孩子的子女津贴为每月219欧元，第三个孩子225欧元，第四个孩子和以后每个孩子每人250欧元。 2在2022年7月无权领取儿童补助金，但在2022日历年至少有一个其他日历月的儿童，也有权在2022日历年一次性领取100欧元的儿童补助金。4在根据§ 31第4句进行比较计算时，第2句和第3句规定的一次性数额作为儿童福利予以考虑。</w:t>
      </w:r>
    </w:p>
    <w:p>
      <w:pPr>
        <w:snapToGrid w:val="0"/>
        <w:rPr>
          <w:sz w:val="24"/>
          <w:szCs w:val="24"/>
        </w:rPr>
      </w:pPr>
      <w:r>
        <w:rPr>
          <w:rFonts w:hint="eastAsia"/>
          <w:sz w:val="24"/>
          <w:szCs w:val="24"/>
        </w:rPr>
        <w:t>（2）</w:t>
      </w:r>
      <w:r>
        <w:rPr>
          <w:sz w:val="24"/>
          <w:szCs w:val="24"/>
        </w:rPr>
        <w:t>子女津贴应从符合资格条件的当月开始按月支付，直至资格条件停止适用的当月月底。</w:t>
      </w:r>
    </w:p>
    <w:p>
      <w:pPr>
        <w:snapToGrid w:val="0"/>
        <w:rPr>
          <w:sz w:val="24"/>
          <w:szCs w:val="24"/>
        </w:rPr>
      </w:pPr>
      <w:r>
        <w:rPr>
          <w:rFonts w:hint="eastAsia"/>
          <w:sz w:val="24"/>
          <w:szCs w:val="24"/>
        </w:rPr>
        <w:t>（</w:t>
      </w:r>
      <w:r>
        <w:rPr>
          <w:sz w:val="24"/>
          <w:szCs w:val="24"/>
        </w:rPr>
        <w:t>3）（略）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66：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67 应用</w:t>
      </w:r>
    </w:p>
    <w:p>
      <w:pPr>
        <w:snapToGrid w:val="0"/>
        <w:rPr>
          <w:sz w:val="24"/>
          <w:szCs w:val="24"/>
        </w:rPr>
      </w:pPr>
      <w:r>
        <w:rPr>
          <w:sz w:val="24"/>
          <w:szCs w:val="24"/>
        </w:rPr>
        <w:t>1子女津贴必须以书面形式向负责家庭基金申请;允许通过官方规定的界面根据官方规定的数据集进行电子应用程序，前提是已打开访问。</w:t>
      </w:r>
      <w:r>
        <w:rPr>
          <w:rFonts w:hint="eastAsia"/>
          <w:sz w:val="24"/>
          <w:szCs w:val="24"/>
          <w:lang w:eastAsia="zh-CN"/>
        </w:rPr>
        <w:t>.</w:t>
      </w:r>
      <w:r>
        <w:rPr>
          <w:sz w:val="24"/>
          <w:szCs w:val="24"/>
        </w:rPr>
        <w:t>除受益人外，任何对支付儿童福利金有合法利益的人也可以提出申请。2在第2句的情况下，应适用第62条第1款第2至第3句。4为此目的，受益人有义务将分配给他的身份证号码通知在支付子女福利金方面有合法利益的人（税法第139b条）。5如果受益人不遵守这一义务，主管家庭基金将应受益人的要求，将受益人的身份证号码通知有合法利益的人。</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67： 申请参见 § 52 +++）</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68 合作的特殊义务和披露权</w:t>
      </w:r>
    </w:p>
    <w:p>
      <w:pPr>
        <w:snapToGrid w:val="0"/>
        <w:rPr>
          <w:sz w:val="24"/>
          <w:szCs w:val="24"/>
        </w:rPr>
      </w:pPr>
      <w:r>
        <w:rPr>
          <w:rFonts w:hint="eastAsia"/>
          <w:sz w:val="24"/>
          <w:szCs w:val="24"/>
        </w:rPr>
        <w:t>（1）</w:t>
      </w:r>
      <w:r>
        <w:rPr>
          <w:sz w:val="24"/>
          <w:szCs w:val="24"/>
        </w:rPr>
        <w:t>任何申请或接受兒童福利金的人，必须立即通知主管家庭基金与福利有关的情况的任何变化，或已就该福利作出声明。</w:t>
      </w:r>
      <w:r>
        <w:rPr>
          <w:rFonts w:hint="eastAsia"/>
          <w:sz w:val="24"/>
          <w:szCs w:val="24"/>
          <w:lang w:eastAsia="zh-CN"/>
        </w:rPr>
        <w:t>.</w:t>
      </w:r>
      <w:r>
        <w:rPr>
          <w:sz w:val="24"/>
          <w:szCs w:val="24"/>
        </w:rPr>
        <w:t>年满18岁的儿童有义务应家庭基金的要求，合作澄清与支付儿童补助金有关的事实;税法第101条不适用于此。</w:t>
      </w:r>
    </w:p>
    <w:p>
      <w:pPr>
        <w:snapToGrid w:val="0"/>
        <w:rPr>
          <w:sz w:val="24"/>
          <w:szCs w:val="24"/>
        </w:rPr>
      </w:pPr>
      <w:r>
        <w:rPr>
          <w:rFonts w:hint="eastAsia"/>
          <w:sz w:val="24"/>
          <w:szCs w:val="24"/>
        </w:rPr>
        <w:t>（</w:t>
      </w:r>
      <w:r>
        <w:rPr>
          <w:sz w:val="24"/>
          <w:szCs w:val="24"/>
        </w:rPr>
        <w:t>2） （略）</w:t>
      </w:r>
    </w:p>
    <w:p>
      <w:pPr>
        <w:snapToGrid w:val="0"/>
        <w:rPr>
          <w:sz w:val="24"/>
          <w:szCs w:val="24"/>
        </w:rPr>
      </w:pPr>
      <w:r>
        <w:rPr>
          <w:rFonts w:hint="eastAsia"/>
          <w:sz w:val="24"/>
          <w:szCs w:val="24"/>
        </w:rPr>
        <w:t>（3）</w:t>
      </w:r>
      <w:r>
        <w:rPr>
          <w:sz w:val="24"/>
          <w:szCs w:val="24"/>
        </w:rPr>
        <w:t>应受益人的请求，支付子女补助金的机构应签发该日历年支付的儿童补助金的证明。</w:t>
      </w:r>
    </w:p>
    <w:p>
      <w:pPr>
        <w:snapToGrid w:val="0"/>
        <w:ind w:left="480" w:hanging="480" w:hangingChars="200"/>
        <w:rPr>
          <w:sz w:val="24"/>
          <w:szCs w:val="24"/>
        </w:rPr>
      </w:pPr>
      <w:r>
        <w:rPr>
          <w:rFonts w:hint="eastAsia"/>
          <w:sz w:val="24"/>
          <w:szCs w:val="24"/>
        </w:rPr>
        <w:t>（4）</w:t>
      </w:r>
      <w:r>
        <w:rPr>
          <w:sz w:val="24"/>
          <w:szCs w:val="24"/>
        </w:rPr>
        <w:t>家庭基金可向指示公共服务部门报酬的当局提供与自动取回程序支付有关子女津贴有关的事实，或提供有关这一事实的资料。</w:t>
      </w:r>
      <w:r>
        <w:rPr>
          <w:rFonts w:hint="eastAsia"/>
          <w:sz w:val="24"/>
          <w:szCs w:val="24"/>
          <w:lang w:eastAsia="zh-CN"/>
        </w:rPr>
        <w:t>.</w:t>
      </w:r>
      <w:r>
        <w:rPr>
          <w:sz w:val="24"/>
          <w:szCs w:val="24"/>
        </w:rPr>
        <w:t>联邦财政部有权确定在何种条件下，在未经联邦委员会同意的情况下，通过法定法令检索数据，以便根据第1句实施自动检索。</w:t>
      </w:r>
    </w:p>
    <w:p>
      <w:pPr>
        <w:snapToGrid w:val="0"/>
        <w:ind w:left="480" w:hanging="480" w:hangingChars="200"/>
        <w:rPr>
          <w:sz w:val="24"/>
          <w:szCs w:val="24"/>
        </w:rPr>
      </w:pPr>
      <w:r>
        <w:rPr>
          <w:rFonts w:hint="eastAsia"/>
          <w:sz w:val="24"/>
          <w:szCs w:val="24"/>
        </w:rPr>
        <w:t>（</w:t>
      </w:r>
      <w:r>
        <w:rPr>
          <w:sz w:val="24"/>
          <w:szCs w:val="24"/>
        </w:rPr>
        <w:t>5）为了履行《税法》第31a条第2款所述的通知义务，家庭资金可向根据《社会法典》第19条第2款负责就业促进福利、根据§19a第2款负责求职者的基本保障福利、根据《社会法典》第25条第3款负责儿童福利、儿童补助金、教育和参与福利以及根据《社会法典》第一卷第28段负责父母津贴的服务提供者， 并根据《赡养费预付法》第9条第1款第2句向主管当局提供与通过自动检索程序支付相应子女津贴有关的事实。</w:t>
      </w:r>
      <w:r>
        <w:rPr>
          <w:rFonts w:hint="eastAsia"/>
          <w:sz w:val="24"/>
          <w:szCs w:val="24"/>
          <w:lang w:eastAsia="zh-CN"/>
        </w:rPr>
        <w:t>.</w:t>
      </w:r>
      <w:r>
        <w:rPr>
          <w:sz w:val="24"/>
          <w:szCs w:val="24"/>
        </w:rPr>
        <w:t>联邦财政部经联邦委员会同意，通过一项法定法令，有权确定根据第1句检索数据的条件，以便根据第1句实施自动检索。</w:t>
      </w:r>
    </w:p>
    <w:p>
      <w:pPr>
        <w:snapToGrid w:val="0"/>
        <w:rPr>
          <w:sz w:val="24"/>
          <w:szCs w:val="24"/>
        </w:rPr>
      </w:pPr>
      <w:r>
        <w:rPr>
          <w:rFonts w:hint="eastAsia"/>
          <w:sz w:val="24"/>
          <w:szCs w:val="24"/>
        </w:rPr>
        <w:t>（</w:t>
      </w:r>
      <w:r>
        <w:rPr>
          <w:sz w:val="24"/>
          <w:szCs w:val="24"/>
        </w:rPr>
        <w:t>6）结合欧洲议会和理事会2004年4月29日关于协调社会保障制度的第883/2004号条例（欧</w:t>
      </w:r>
      <w:r>
        <w:rPr>
          <w:rFonts w:hint="eastAsia"/>
          <w:sz w:val="24"/>
          <w:szCs w:val="24"/>
        </w:rPr>
        <w:t xml:space="preserve"> </w:t>
      </w:r>
    </w:p>
    <w:p>
      <w:pPr>
        <w:snapToGrid w:val="0"/>
        <w:ind w:left="479" w:leftChars="228"/>
        <w:rPr>
          <w:sz w:val="24"/>
          <w:szCs w:val="24"/>
        </w:rPr>
      </w:pPr>
      <w:r>
        <w:rPr>
          <w:sz w:val="24"/>
          <w:szCs w:val="24"/>
        </w:rPr>
        <w:t>共体）第1（z）条，审查和评估第3条第（1）款（j）项的规定（OJ No 2004）。OJ L 166， 30.4.2004， p. 1）， 最后一次修订由法规 （EU） 2017/492 （OJ No.OJ L 76， 22.3.2017， p. 13），家庭基金可以通过自动检索程序向欧盟成员国的主管公共当局提供与相应支付儿童福利有关的事实。</w:t>
      </w:r>
      <w:r>
        <w:rPr>
          <w:rFonts w:hint="eastAsia"/>
          <w:sz w:val="24"/>
          <w:szCs w:val="24"/>
          <w:lang w:eastAsia="zh-CN"/>
        </w:rPr>
        <w:t>.</w:t>
      </w:r>
      <w:r>
        <w:rPr>
          <w:sz w:val="24"/>
          <w:szCs w:val="24"/>
        </w:rPr>
        <w:t>联邦财政部有权确定在何种条件下，在未经联邦委员会同意的情</w:t>
      </w:r>
      <w:r>
        <w:rPr>
          <w:rFonts w:hint="eastAsia"/>
          <w:sz w:val="24"/>
          <w:szCs w:val="24"/>
        </w:rPr>
        <w:t>况下，通过法定法令检索数据，以便根据第</w:t>
      </w:r>
      <w:r>
        <w:rPr>
          <w:sz w:val="24"/>
          <w:szCs w:val="24"/>
        </w:rPr>
        <w:t>1句实施自动检索。</w:t>
      </w:r>
    </w:p>
    <w:p>
      <w:pPr>
        <w:snapToGrid w:val="0"/>
        <w:ind w:left="480" w:hanging="480" w:hangingChars="200"/>
        <w:rPr>
          <w:sz w:val="24"/>
          <w:szCs w:val="24"/>
        </w:rPr>
      </w:pPr>
      <w:r>
        <w:rPr>
          <w:rFonts w:hint="eastAsia"/>
          <w:sz w:val="24"/>
          <w:szCs w:val="24"/>
        </w:rPr>
        <w:t>（</w:t>
      </w:r>
      <w:r>
        <w:rPr>
          <w:sz w:val="24"/>
          <w:szCs w:val="24"/>
        </w:rPr>
        <w:t>7）养恤金保险的数据办公室可按照第62条第1a款和第2款的规定，以自动检索程序向家庭基金传送必要的数据，以检查子女福利的资格;《社会法典》第十卷第79条第2款至第4款应相应适用。</w:t>
      </w:r>
      <w:r>
        <w:rPr>
          <w:rFonts w:hint="eastAsia"/>
          <w:sz w:val="24"/>
          <w:szCs w:val="24"/>
          <w:lang w:eastAsia="zh-CN"/>
        </w:rPr>
        <w:t>.</w:t>
      </w:r>
      <w:r>
        <w:rPr>
          <w:sz w:val="24"/>
          <w:szCs w:val="24"/>
        </w:rPr>
        <w:t>根据《社会法典》第二卷和第三卷领取津贴的机构可以通过自动检索程序向家庭基金传送必要的数据，以核实根据第62条享有儿童津贴的权利。2联邦劳动和社会事务部有权经联邦委员会同意，通过法令确定取消程序的条件和根据第2句确定程序费用的规定。</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69 数据传输到家庭基金</w:t>
      </w:r>
    </w:p>
    <w:p>
      <w:pPr>
        <w:snapToGrid w:val="0"/>
        <w:rPr>
          <w:sz w:val="24"/>
          <w:szCs w:val="24"/>
        </w:rPr>
      </w:pPr>
      <w:r>
        <w:rPr>
          <w:rFonts w:hint="eastAsia"/>
          <w:sz w:val="24"/>
          <w:szCs w:val="24"/>
        </w:rPr>
        <w:t>如果联邦中央税务局获悉已领取儿童补助金的儿童已移居国外或已被登记当局依职权注销，它必须立即向主管家庭基金转交《税法》第</w:t>
      </w:r>
      <w:r>
        <w:rPr>
          <w:sz w:val="24"/>
          <w:szCs w:val="24"/>
        </w:rPr>
        <w:t>139b条第3款第1、3、5、8和14条所述数据，以检查领取儿童补助金的合法性。</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70 儿童补助金的确定和支付</w:t>
      </w:r>
    </w:p>
    <w:p>
      <w:pPr>
        <w:snapToGrid w:val="0"/>
        <w:ind w:left="480" w:hanging="480" w:hangingChars="200"/>
        <w:rPr>
          <w:sz w:val="24"/>
          <w:szCs w:val="24"/>
        </w:rPr>
      </w:pPr>
      <w:r>
        <w:rPr>
          <w:rFonts w:hint="eastAsia"/>
          <w:sz w:val="24"/>
          <w:szCs w:val="24"/>
        </w:rPr>
        <w:t>（1）</w:t>
      </w:r>
      <w:r>
        <w:rPr>
          <w:sz w:val="24"/>
          <w:szCs w:val="24"/>
        </w:rPr>
        <w:t>根据第62条，子女津贴由家庭基金决定和支付。</w:t>
      </w:r>
      <w:r>
        <w:rPr>
          <w:rFonts w:hint="eastAsia"/>
          <w:sz w:val="24"/>
          <w:szCs w:val="24"/>
          <w:lang w:eastAsia="zh-CN"/>
        </w:rPr>
        <w:t>.</w:t>
      </w:r>
      <w:r>
        <w:rPr>
          <w:sz w:val="24"/>
          <w:szCs w:val="24"/>
        </w:rPr>
        <w:t>固定子女津贴的支付只在收到儿童补助金申请的当月开始前的最后六个月内追溯支付。2根据第62条，领取儿童津贴的权利不受这一付款限制的影响。</w:t>
      </w:r>
    </w:p>
    <w:p>
      <w:pPr>
        <w:snapToGrid w:val="0"/>
        <w:ind w:left="480" w:hanging="480" w:hangingChars="200"/>
        <w:rPr>
          <w:sz w:val="24"/>
          <w:szCs w:val="24"/>
        </w:rPr>
      </w:pPr>
      <w:r>
        <w:rPr>
          <w:rFonts w:hint="eastAsia"/>
          <w:sz w:val="24"/>
          <w:szCs w:val="24"/>
        </w:rPr>
        <w:t>（2）</w:t>
      </w:r>
      <w:r>
        <w:rPr>
          <w:sz w:val="24"/>
          <w:szCs w:val="24"/>
        </w:rPr>
        <w:t>只要与享有兒童福利的权利有关的情况发生变化，应取消或修改兒童福利的确定，自情况改变之日起生效。</w:t>
      </w:r>
      <w:r>
        <w:rPr>
          <w:rFonts w:hint="eastAsia"/>
          <w:sz w:val="24"/>
          <w:szCs w:val="24"/>
          <w:lang w:eastAsia="zh-CN"/>
        </w:rPr>
        <w:t>.</w:t>
      </w:r>
      <w:r>
        <w:rPr>
          <w:sz w:val="24"/>
          <w:szCs w:val="24"/>
        </w:rPr>
        <w:t>如果只是因为第66条第1款所述儿童福利金数额增加而有必要对儿童福利金的确定进行修正，则可免除书面修正通知的签发。</w:t>
      </w:r>
    </w:p>
    <w:p>
      <w:pPr>
        <w:snapToGrid w:val="0"/>
        <w:ind w:left="480" w:hanging="480" w:hangingChars="200"/>
        <w:rPr>
          <w:sz w:val="24"/>
          <w:szCs w:val="24"/>
        </w:rPr>
      </w:pPr>
      <w:r>
        <w:rPr>
          <w:rFonts w:hint="eastAsia"/>
          <w:sz w:val="24"/>
          <w:szCs w:val="24"/>
        </w:rPr>
        <w:t>（3）</w:t>
      </w:r>
      <w:r>
        <w:rPr>
          <w:sz w:val="24"/>
          <w:szCs w:val="24"/>
        </w:rPr>
        <w:t>最后一次决定中的实质性错误可以通过废除或修改决定来补救，该决定自通知废除或修改固定措施后的一个月内生效。</w:t>
      </w:r>
      <w:r>
        <w:rPr>
          <w:rFonts w:hint="eastAsia"/>
          <w:sz w:val="24"/>
          <w:szCs w:val="24"/>
          <w:lang w:eastAsia="zh-CN"/>
        </w:rPr>
        <w:t>.</w:t>
      </w:r>
      <w:r>
        <w:rPr>
          <w:sz w:val="24"/>
          <w:szCs w:val="24"/>
        </w:rPr>
        <w:t>如果根据税法第1句取消或修改决定，则应比照适用;这不适用于在联邦最高法院宣布相关决定后的几个月。</w:t>
      </w:r>
    </w:p>
    <w:p>
      <w:pPr>
        <w:snapToGrid w:val="0"/>
        <w:rPr>
          <w:sz w:val="24"/>
          <w:szCs w:val="24"/>
        </w:rPr>
      </w:pPr>
      <w:r>
        <w:rPr>
          <w:rFonts w:hint="eastAsia"/>
          <w:sz w:val="24"/>
          <w:szCs w:val="24"/>
        </w:rPr>
        <w:t>（</w:t>
      </w:r>
      <w:r>
        <w:rPr>
          <w:sz w:val="24"/>
          <w:szCs w:val="24"/>
        </w:rPr>
        <w:t>4）（略）</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70：申请见第52节第50节+++）</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71 暂时暂停支付子女津贴</w:t>
      </w:r>
    </w:p>
    <w:p>
      <w:pPr>
        <w:snapToGrid w:val="0"/>
        <w:rPr>
          <w:sz w:val="24"/>
          <w:szCs w:val="24"/>
        </w:rPr>
      </w:pPr>
      <w:r>
        <w:rPr>
          <w:rFonts w:hint="eastAsia"/>
          <w:sz w:val="24"/>
          <w:szCs w:val="24"/>
        </w:rPr>
        <w:t>（1）</w:t>
      </w:r>
      <w:r>
        <w:rPr>
          <w:sz w:val="24"/>
          <w:szCs w:val="24"/>
        </w:rPr>
        <w:t>.在下列情况下，家庭基金可暂时暂停支付子女津贴，而无需作出决定：</w:t>
      </w:r>
    </w:p>
    <w:p>
      <w:pPr>
        <w:snapToGrid w:val="0"/>
        <w:ind w:firstLine="240" w:firstLineChars="100"/>
        <w:rPr>
          <w:sz w:val="24"/>
          <w:szCs w:val="24"/>
        </w:rPr>
      </w:pPr>
      <w:r>
        <w:rPr>
          <w:sz w:val="24"/>
          <w:szCs w:val="24"/>
        </w:rPr>
        <w:t>1.</w:t>
      </w:r>
      <w:r>
        <w:rPr>
          <w:rFonts w:hint="eastAsia"/>
          <w:sz w:val="24"/>
          <w:szCs w:val="24"/>
        </w:rPr>
        <w:t>它意识到通过法律运作导致权利中止或停止的事实，以及</w:t>
      </w:r>
    </w:p>
    <w:p>
      <w:pPr>
        <w:snapToGrid w:val="0"/>
        <w:ind w:firstLine="240" w:firstLineChars="100"/>
        <w:rPr>
          <w:sz w:val="24"/>
          <w:szCs w:val="24"/>
        </w:rPr>
      </w:pPr>
      <w:r>
        <w:rPr>
          <w:sz w:val="24"/>
          <w:szCs w:val="24"/>
        </w:rPr>
        <w:t>2.</w:t>
      </w:r>
      <w:r>
        <w:rPr>
          <w:rFonts w:hint="eastAsia"/>
          <w:sz w:val="24"/>
          <w:szCs w:val="24"/>
        </w:rPr>
        <w:t>因此，产生索赔的决定必须被废除，并在过去生效。</w:t>
      </w:r>
    </w:p>
    <w:p>
      <w:pPr>
        <w:snapToGrid w:val="0"/>
        <w:ind w:left="480" w:hanging="480" w:hangingChars="200"/>
        <w:rPr>
          <w:sz w:val="24"/>
          <w:szCs w:val="24"/>
        </w:rPr>
      </w:pPr>
      <w:r>
        <w:rPr>
          <w:rFonts w:hint="eastAsia"/>
          <w:sz w:val="24"/>
          <w:szCs w:val="24"/>
        </w:rPr>
        <w:t>（</w:t>
      </w:r>
      <w:r>
        <w:rPr>
          <w:sz w:val="24"/>
          <w:szCs w:val="24"/>
        </w:rPr>
        <w:t>2）如果对家庭基金的了解不是根据领取子女津贴的受益人提供的资料，必须立即通知受益人暂时停止支付子女津贴及其原因。</w:t>
      </w:r>
      <w:r>
        <w:rPr>
          <w:rFonts w:hint="eastAsia"/>
          <w:sz w:val="24"/>
          <w:szCs w:val="24"/>
          <w:lang w:eastAsia="zh-CN"/>
        </w:rPr>
        <w:t>.</w:t>
      </w:r>
      <w:r>
        <w:rPr>
          <w:sz w:val="24"/>
          <w:szCs w:val="24"/>
        </w:rPr>
        <w:t>他应有机会表达自己。</w:t>
      </w:r>
    </w:p>
    <w:p>
      <w:pPr>
        <w:snapToGrid w:val="0"/>
        <w:ind w:left="480" w:hanging="480" w:hangingChars="200"/>
        <w:rPr>
          <w:sz w:val="24"/>
          <w:szCs w:val="24"/>
        </w:rPr>
      </w:pPr>
      <w:r>
        <w:rPr>
          <w:rFonts w:hint="eastAsia"/>
          <w:sz w:val="24"/>
          <w:szCs w:val="24"/>
        </w:rPr>
        <w:t>（3）</w:t>
      </w:r>
      <w:r>
        <w:rPr>
          <w:sz w:val="24"/>
          <w:szCs w:val="24"/>
        </w:rPr>
        <w:t>家庭基金应立即弥补暂时暂停支付的子女津贴，但条件是，在暂时停止支付後的过去两个月内，产生应享权利的决定没有被取消或改变。</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72 确定和支付给公共服务人员的子女津贴</w:t>
      </w:r>
    </w:p>
    <w:p>
      <w:pPr>
        <w:snapToGrid w:val="0"/>
        <w:rPr>
          <w:sz w:val="24"/>
          <w:szCs w:val="24"/>
        </w:rPr>
      </w:pPr>
      <w:r>
        <w:rPr>
          <w:rFonts w:hint="eastAsia"/>
          <w:sz w:val="24"/>
          <w:szCs w:val="24"/>
        </w:rPr>
        <w:t>（</w:t>
      </w:r>
      <w:r>
        <w:rPr>
          <w:sz w:val="24"/>
          <w:szCs w:val="24"/>
        </w:rPr>
        <w:t>1）是以下人员的姓名：</w:t>
      </w:r>
    </w:p>
    <w:p>
      <w:pPr>
        <w:snapToGrid w:val="0"/>
        <w:ind w:firstLine="240" w:firstLineChars="100"/>
        <w:rPr>
          <w:sz w:val="24"/>
          <w:szCs w:val="24"/>
        </w:rPr>
      </w:pPr>
      <w:r>
        <w:rPr>
          <w:sz w:val="24"/>
          <w:szCs w:val="24"/>
        </w:rPr>
        <w:t>1.</w:t>
      </w:r>
      <w:r>
        <w:rPr>
          <w:rFonts w:hint="eastAsia"/>
          <w:sz w:val="24"/>
          <w:szCs w:val="24"/>
        </w:rPr>
        <w:t>与公共服务、职务或培训关系有关，但名誉官员除外，</w:t>
      </w:r>
    </w:p>
    <w:p>
      <w:pPr>
        <w:snapToGrid w:val="0"/>
        <w:ind w:firstLine="240" w:firstLineChars="100"/>
        <w:rPr>
          <w:sz w:val="24"/>
          <w:szCs w:val="24"/>
        </w:rPr>
      </w:pPr>
      <w:r>
        <w:rPr>
          <w:sz w:val="24"/>
          <w:szCs w:val="24"/>
        </w:rPr>
        <w:t>2.</w:t>
      </w:r>
      <w:r>
        <w:rPr>
          <w:rFonts w:hint="eastAsia"/>
          <w:sz w:val="24"/>
          <w:szCs w:val="24"/>
        </w:rPr>
        <w:t>根据公务员制度或士兵法条例或原则领取养恤金，或</w:t>
      </w:r>
    </w:p>
    <w:p>
      <w:pPr>
        <w:snapToGrid w:val="0"/>
        <w:ind w:firstLine="240" w:firstLineChars="100"/>
        <w:rPr>
          <w:sz w:val="24"/>
          <w:szCs w:val="24"/>
        </w:rPr>
      </w:pPr>
      <w:r>
        <w:rPr>
          <w:sz w:val="24"/>
          <w:szCs w:val="24"/>
        </w:rPr>
        <w:t>3.</w:t>
      </w:r>
      <w:r>
        <w:rPr>
          <w:rFonts w:hint="eastAsia"/>
          <w:sz w:val="24"/>
          <w:szCs w:val="24"/>
        </w:rPr>
        <w:t>受公法管辖的公司、机构或基金会的雇员，包括受雇于其职业培训的雇员</w:t>
      </w:r>
      <w:r>
        <w:rPr>
          <w:sz w:val="24"/>
          <w:szCs w:val="24"/>
        </w:rPr>
        <w:t>;</w:t>
      </w:r>
    </w:p>
    <w:p>
      <w:pPr>
        <w:snapToGrid w:val="0"/>
        <w:rPr>
          <w:sz w:val="24"/>
          <w:szCs w:val="24"/>
        </w:rPr>
      </w:pPr>
      <w:r>
        <w:rPr>
          <w:rFonts w:hint="eastAsia"/>
          <w:sz w:val="24"/>
          <w:szCs w:val="24"/>
        </w:rPr>
        <w:t>根据本法，儿童补助金应由受公法管辖的公司、机构或基金会作为家庭基金固定和支付。联邦中央税务局授予家庭基金识别特征（家庭基金钥匙）。</w:t>
      </w:r>
      <w:r>
        <w:rPr>
          <w:sz w:val="24"/>
          <w:szCs w:val="24"/>
        </w:rPr>
        <w:t>2如果公法下的公司、机构或基金会放弃了以书面形式或电子方式向联邦中央税务局确定和支付子女福利的责任，并且联邦中央税务局已以书面形式或电子方式确认此豁免，则第1句不适用。4联邦中央税务局的确认只有在联邦就业局承担确定和支付子女福利金的预算要求得到满足时才可进行。5联邦中央税务局在《联邦税务公报》上公布根据第3句放弃管辖权的公法公司、机构或基金会的名称和地址，以及豁免生效的</w:t>
      </w:r>
      <w:r>
        <w:rPr>
          <w:rFonts w:hint="eastAsia"/>
          <w:sz w:val="24"/>
          <w:szCs w:val="24"/>
        </w:rPr>
        <w:t>相应时间。</w:t>
      </w:r>
      <w:r>
        <w:rPr>
          <w:sz w:val="24"/>
          <w:szCs w:val="24"/>
        </w:rPr>
        <w:t>6如果公法下的公司、机构或基金会已将《税务管理法》第5条第1款第11条第6至第9款所指的联邦或州家庭基金的确定权移交给联邦或州家庭基金，则根据第3句，只有联邦或州家庭基金与委托机构、机构或基金会达成协议，才能有效地宣布放弃。6如果公法下的公司、机构或基金会是在2018年12月31日之后成立的，则第1句不适用;如果儿童福利是由《税务管理法》第5条第1款第11句第8至10句所指的州家庭基金确定和支付的，并且根据第3句没有豁免，联邦中央税务局可以在申请时给予豁免。</w:t>
      </w:r>
    </w:p>
    <w:p>
      <w:pPr>
        <w:snapToGrid w:val="0"/>
        <w:rPr>
          <w:sz w:val="24"/>
          <w:szCs w:val="24"/>
        </w:rPr>
      </w:pPr>
      <w:r>
        <w:rPr>
          <w:rFonts w:hint="eastAsia"/>
          <w:sz w:val="24"/>
          <w:szCs w:val="24"/>
        </w:rPr>
        <w:t>（</w:t>
      </w:r>
      <w:r>
        <w:rPr>
          <w:sz w:val="24"/>
          <w:szCs w:val="24"/>
        </w:rPr>
        <w:t>2） （略）</w:t>
      </w:r>
    </w:p>
    <w:p>
      <w:pPr>
        <w:snapToGrid w:val="0"/>
        <w:rPr>
          <w:sz w:val="24"/>
          <w:szCs w:val="24"/>
        </w:rPr>
      </w:pPr>
      <w:r>
        <w:rPr>
          <w:rFonts w:hint="eastAsia"/>
          <w:sz w:val="24"/>
          <w:szCs w:val="24"/>
        </w:rPr>
        <w:t>（3）第一款不适用于已领取报酬或报酬的人。</w:t>
      </w:r>
    </w:p>
    <w:p>
      <w:pPr>
        <w:snapToGrid w:val="0"/>
        <w:ind w:firstLine="240" w:firstLineChars="100"/>
        <w:rPr>
          <w:sz w:val="24"/>
          <w:szCs w:val="24"/>
        </w:rPr>
      </w:pPr>
      <w:r>
        <w:rPr>
          <w:sz w:val="24"/>
          <w:szCs w:val="24"/>
        </w:rPr>
        <w:t>1.</w:t>
      </w:r>
      <w:r>
        <w:rPr>
          <w:rFonts w:hint="eastAsia"/>
          <w:sz w:val="24"/>
          <w:szCs w:val="24"/>
        </w:rPr>
        <w:t>由公法规定的宗教社团领域的雇主或雇主提供，</w:t>
      </w:r>
    </w:p>
    <w:p>
      <w:pPr>
        <w:snapToGrid w:val="0"/>
        <w:ind w:left="479" w:leftChars="114" w:hanging="240" w:hangingChars="100"/>
        <w:rPr>
          <w:sz w:val="24"/>
          <w:szCs w:val="24"/>
        </w:rPr>
      </w:pPr>
      <w:r>
        <w:rPr>
          <w:sz w:val="24"/>
          <w:szCs w:val="24"/>
        </w:rPr>
        <w:t>2.</w:t>
      </w:r>
      <w:r>
        <w:rPr>
          <w:rFonts w:hint="eastAsia"/>
          <w:sz w:val="24"/>
          <w:szCs w:val="24"/>
        </w:rPr>
        <w:t>由免费福利服务的中央协会、直接或间接隶属于该协会的成员协会或附属于该协会的机构，或</w:t>
      </w:r>
    </w:p>
    <w:p>
      <w:pPr>
        <w:snapToGrid w:val="0"/>
        <w:ind w:left="479" w:leftChars="114" w:hanging="240" w:hangingChars="100"/>
        <w:rPr>
          <w:sz w:val="24"/>
          <w:szCs w:val="24"/>
        </w:rPr>
      </w:pPr>
      <w:r>
        <w:rPr>
          <w:sz w:val="24"/>
          <w:szCs w:val="24"/>
        </w:rPr>
        <w:t>3.</w:t>
      </w:r>
      <w:r>
        <w:rPr>
          <w:rFonts w:hint="eastAsia"/>
          <w:sz w:val="24"/>
          <w:szCs w:val="24"/>
        </w:rPr>
        <w:t>除联邦情报局、联邦行政办公室和根据公法将儿童福利的确定和支付移交给联邦行政办公室的当局、公司、机构和基金会外，联邦部门的一个或多个雇主，</w:t>
      </w:r>
    </w:p>
    <w:p>
      <w:pPr>
        <w:snapToGrid w:val="0"/>
        <w:rPr>
          <w:sz w:val="24"/>
          <w:szCs w:val="24"/>
        </w:rPr>
      </w:pPr>
      <w:r>
        <w:rPr>
          <w:rFonts w:hint="eastAsia"/>
          <w:sz w:val="24"/>
          <w:szCs w:val="24"/>
        </w:rPr>
        <w:t>收到。</w:t>
      </w:r>
    </w:p>
    <w:p>
      <w:pPr>
        <w:snapToGrid w:val="0"/>
        <w:ind w:left="720" w:hanging="720" w:hangingChars="300"/>
        <w:rPr>
          <w:sz w:val="24"/>
          <w:szCs w:val="24"/>
        </w:rPr>
      </w:pPr>
      <w:r>
        <w:rPr>
          <w:rFonts w:hint="eastAsia"/>
          <w:sz w:val="24"/>
          <w:szCs w:val="24"/>
        </w:rPr>
        <w:t>（4）第一款不适用于预计加入第一款第一句第一句第一点至第三点所指的人员圈子超过六个月的人。</w:t>
      </w:r>
    </w:p>
    <w:p>
      <w:pPr>
        <w:snapToGrid w:val="0"/>
        <w:rPr>
          <w:sz w:val="24"/>
          <w:szCs w:val="24"/>
        </w:rPr>
      </w:pPr>
      <w:r>
        <w:rPr>
          <w:rFonts w:hint="eastAsia"/>
          <w:sz w:val="24"/>
          <w:szCs w:val="24"/>
        </w:rPr>
        <w:t>（</w:t>
      </w:r>
      <w:r>
        <w:rPr>
          <w:sz w:val="24"/>
          <w:szCs w:val="24"/>
        </w:rPr>
        <w:t>5） 如果若干法律实体负责向受益人支付报酬或报酬（第1款第1项），则由下列人员负责执</w:t>
      </w:r>
      <w:r>
        <w:rPr>
          <w:rFonts w:hint="eastAsia"/>
          <w:sz w:val="24"/>
          <w:szCs w:val="24"/>
        </w:rPr>
        <w:t xml:space="preserve"> </w:t>
      </w:r>
    </w:p>
    <w:p>
      <w:pPr>
        <w:snapToGrid w:val="0"/>
        <w:ind w:firstLine="480" w:firstLineChars="200"/>
        <w:rPr>
          <w:sz w:val="24"/>
          <w:szCs w:val="24"/>
        </w:rPr>
      </w:pPr>
      <w:r>
        <w:rPr>
          <w:sz w:val="24"/>
          <w:szCs w:val="24"/>
        </w:rPr>
        <w:t>行本法：</w:t>
      </w:r>
    </w:p>
    <w:p>
      <w:pPr>
        <w:snapToGrid w:val="0"/>
        <w:ind w:firstLine="240" w:firstLineChars="100"/>
        <w:rPr>
          <w:sz w:val="24"/>
          <w:szCs w:val="24"/>
        </w:rPr>
      </w:pPr>
      <w:r>
        <w:rPr>
          <w:sz w:val="24"/>
          <w:szCs w:val="24"/>
        </w:rPr>
        <w:t>1.</w:t>
      </w:r>
      <w:r>
        <w:rPr>
          <w:rFonts w:hint="eastAsia"/>
          <w:sz w:val="24"/>
          <w:szCs w:val="24"/>
        </w:rPr>
        <w:t>养恤金与其他报酬或负责支付其他报酬或报酬的法律实体的报酬相吻合</w:t>
      </w:r>
      <w:r>
        <w:rPr>
          <w:sz w:val="24"/>
          <w:szCs w:val="24"/>
        </w:rPr>
        <w:t>;</w:t>
      </w:r>
    </w:p>
    <w:p>
      <w:pPr>
        <w:snapToGrid w:val="0"/>
        <w:ind w:firstLine="240" w:firstLineChars="100"/>
        <w:rPr>
          <w:sz w:val="24"/>
          <w:szCs w:val="24"/>
        </w:rPr>
      </w:pPr>
      <w:r>
        <w:rPr>
          <w:sz w:val="24"/>
          <w:szCs w:val="24"/>
        </w:rPr>
        <w:t>2.</w:t>
      </w:r>
      <w:r>
        <w:rPr>
          <w:rFonts w:hint="eastAsia"/>
          <w:sz w:val="24"/>
          <w:szCs w:val="24"/>
        </w:rPr>
        <w:t>（</w:t>
      </w:r>
      <w:r>
        <w:rPr>
          <w:sz w:val="24"/>
          <w:szCs w:val="24"/>
        </w:rPr>
        <w:t>a） 如果负责支付公务员制度暂停条款所指的新养恤金的法律实体的若干养恤金合并;</w:t>
      </w:r>
    </w:p>
    <w:p>
      <w:pPr>
        <w:snapToGrid w:val="0"/>
        <w:ind w:left="479" w:leftChars="114" w:hanging="240" w:hangingChars="100"/>
        <w:rPr>
          <w:sz w:val="24"/>
          <w:szCs w:val="24"/>
        </w:rPr>
      </w:pPr>
      <w:r>
        <w:rPr>
          <w:sz w:val="24"/>
          <w:szCs w:val="24"/>
        </w:rPr>
        <w:t>3.</w:t>
      </w:r>
      <w:r>
        <w:rPr>
          <w:rFonts w:hint="eastAsia"/>
          <w:sz w:val="24"/>
          <w:szCs w:val="24"/>
        </w:rPr>
        <w:t>（第</w:t>
      </w:r>
      <w:r>
        <w:rPr>
          <w:sz w:val="24"/>
          <w:szCs w:val="24"/>
        </w:rPr>
        <w:t>1款第1句第3项）与负责支付该报酬的法律实体第1款所述法律关系之一的报酬相结合的情况下;</w:t>
      </w:r>
    </w:p>
    <w:p>
      <w:pPr>
        <w:snapToGrid w:val="0"/>
        <w:ind w:left="479" w:leftChars="114" w:hanging="240" w:hangingChars="100"/>
        <w:rPr>
          <w:sz w:val="24"/>
          <w:szCs w:val="24"/>
        </w:rPr>
      </w:pPr>
      <w:r>
        <w:rPr>
          <w:sz w:val="24"/>
          <w:szCs w:val="24"/>
        </w:rPr>
        <w:t>4.</w:t>
      </w:r>
      <w:r>
        <w:rPr>
          <w:rFonts w:hint="eastAsia"/>
          <w:sz w:val="24"/>
          <w:szCs w:val="24"/>
        </w:rPr>
        <w:t>如果有多个报酬的组合（第</w:t>
      </w:r>
      <w:r>
        <w:rPr>
          <w:sz w:val="24"/>
          <w:szCs w:val="24"/>
        </w:rPr>
        <w:t>1段第1句第3项），则由负责支付较高工资的法律实体，或者，如果报酬相同，则与第一个建立雇用关系的法律实体。</w:t>
      </w:r>
    </w:p>
    <w:p>
      <w:pPr>
        <w:snapToGrid w:val="0"/>
        <w:ind w:left="480" w:hanging="480" w:hangingChars="200"/>
        <w:rPr>
          <w:sz w:val="24"/>
          <w:szCs w:val="24"/>
        </w:rPr>
      </w:pPr>
      <w:r>
        <w:rPr>
          <w:rFonts w:hint="eastAsia"/>
          <w:sz w:val="24"/>
          <w:szCs w:val="24"/>
        </w:rPr>
        <w:t>（</w:t>
      </w:r>
      <w:r>
        <w:rPr>
          <w:sz w:val="24"/>
          <w:szCs w:val="24"/>
        </w:rPr>
        <w:t>6） 如果受益人在一个月内离开第1款第1至第3点所指的人圈子，或在一个月内加入这一圈子，则该月的子女津贴应由负责机构支付，直到有权离开或进入该国为止。</w:t>
      </w:r>
      <w:r>
        <w:rPr>
          <w:rFonts w:hint="eastAsia"/>
          <w:sz w:val="24"/>
          <w:szCs w:val="24"/>
          <w:lang w:eastAsia="zh-CN"/>
        </w:rPr>
        <w:t>.</w:t>
      </w:r>
      <w:r>
        <w:rPr>
          <w:sz w:val="24"/>
          <w:szCs w:val="24"/>
        </w:rPr>
        <w:t>如果根据§63，只有在离开或与受益人团聚后才被考虑在内的儿童可以支付儿童福利金，则不适用。2如果在第1期徒刑的情况下，子女津贴已经支付了下个月的补助金，则该月有权领取补助金的人必须对他申请补助金。</w:t>
      </w:r>
    </w:p>
    <w:p>
      <w:pPr>
        <w:snapToGrid w:val="0"/>
        <w:ind w:left="480" w:hanging="480" w:hangingChars="200"/>
        <w:rPr>
          <w:sz w:val="24"/>
          <w:szCs w:val="24"/>
        </w:rPr>
      </w:pPr>
      <w:r>
        <w:rPr>
          <w:rFonts w:hint="eastAsia"/>
          <w:sz w:val="24"/>
          <w:szCs w:val="24"/>
        </w:rPr>
        <w:t>（7）</w:t>
      </w:r>
      <w:r>
        <w:rPr>
          <w:sz w:val="24"/>
          <w:szCs w:val="24"/>
        </w:rPr>
        <w:t>如果子女福利与报酬或报酬一起支付，则在报酬和报酬表中应分别列明。</w:t>
      </w:r>
      <w:r>
        <w:rPr>
          <w:rFonts w:hint="eastAsia"/>
          <w:sz w:val="24"/>
          <w:szCs w:val="24"/>
          <w:lang w:eastAsia="zh-CN"/>
        </w:rPr>
        <w:t>.</w:t>
      </w:r>
      <w:r>
        <w:rPr>
          <w:sz w:val="24"/>
          <w:szCs w:val="24"/>
        </w:rPr>
        <w:t>法律实体应从其必须预扣的工资税总额中取出其为所有受益人支付的子女补助金总额，并从下一份所得税申报单中单独扣除，说明第1款所述的家庭基金要点。2如果支付的子女津贴总额超过工资税中应支付的总金额，则根据税局的要求，将从工资税收入中向其支付工资税的税务局将超额金额偿还给法人。</w:t>
      </w:r>
    </w:p>
    <w:p>
      <w:pPr>
        <w:snapToGrid w:val="0"/>
        <w:ind w:left="480" w:hanging="480" w:hangingChars="200"/>
        <w:rPr>
          <w:sz w:val="24"/>
          <w:szCs w:val="24"/>
        </w:rPr>
      </w:pPr>
      <w:r>
        <w:rPr>
          <w:rFonts w:hint="eastAsia"/>
          <w:sz w:val="24"/>
          <w:szCs w:val="24"/>
        </w:rPr>
        <w:t>（8）</w:t>
      </w:r>
      <w:r>
        <w:rPr>
          <w:sz w:val="24"/>
          <w:szCs w:val="24"/>
        </w:rPr>
        <w:t>儘管有第1款第1句的规定，兒童福利的应享权利应由联邦就业局的家庭基金根据超国家或政府间立法确定和支付。</w:t>
      </w:r>
      <w:r>
        <w:rPr>
          <w:rFonts w:hint="eastAsia"/>
          <w:sz w:val="24"/>
          <w:szCs w:val="24"/>
          <w:lang w:eastAsia="zh-CN"/>
        </w:rPr>
        <w:t>.</w:t>
      </w:r>
      <w:r>
        <w:rPr>
          <w:sz w:val="24"/>
          <w:szCs w:val="24"/>
        </w:rPr>
        <w:t>这也适用于根据本法和根据超国家或政府间立法提出儿童福利要求的情况。2第1句和第2句不适用于联邦情报局成员的儿童福利要求。</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73 （省略）</w:t>
      </w:r>
    </w:p>
    <w:p>
      <w:pPr>
        <w:snapToGrid w:val="0"/>
        <w:rPr>
          <w:sz w:val="24"/>
          <w:szCs w:val="24"/>
        </w:rPr>
      </w:pPr>
      <w:r>
        <w:rPr>
          <w:sz w:val="24"/>
          <w:szCs w:val="24"/>
        </w:rPr>
        <w:t>-</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73：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74 特殊情况下子女津贴的支付</w:t>
      </w:r>
    </w:p>
    <w:p>
      <w:pPr>
        <w:snapToGrid w:val="0"/>
        <w:ind w:left="480" w:hanging="480" w:hangingChars="200"/>
        <w:rPr>
          <w:sz w:val="24"/>
          <w:szCs w:val="24"/>
        </w:rPr>
      </w:pPr>
      <w:r>
        <w:rPr>
          <w:rFonts w:hint="eastAsia"/>
          <w:sz w:val="24"/>
          <w:szCs w:val="24"/>
        </w:rPr>
        <w:t>（1）</w:t>
      </w:r>
      <w:r>
        <w:rPr>
          <w:sz w:val="24"/>
          <w:szCs w:val="24"/>
        </w:rPr>
        <w:t>根据§66第1款为兒童确定的兒童福利金，如果有权领取兒童津贴的人不遵守其法定赡养义务，可以支付给兒童。</w:t>
      </w:r>
      <w:r>
        <w:rPr>
          <w:rFonts w:hint="eastAsia"/>
          <w:sz w:val="24"/>
          <w:szCs w:val="24"/>
          <w:lang w:eastAsia="zh-CN"/>
        </w:rPr>
        <w:t>.</w:t>
      </w:r>
      <w:r>
        <w:rPr>
          <w:sz w:val="24"/>
          <w:szCs w:val="24"/>
        </w:rPr>
        <w:t>儿童补助金可以支付给在确定儿童补助金时被考虑在内的儿童，但不得超过适当适用第76条所产生的数额。2如果有权领取子女津贴的人由于缺乏能力而不承担抚养费，或者只需要支付低于有资格支付的儿童补助金的数额的赡养费，这一点也适用。4也可以向向为孩子提供赡养费的人或机构付款。</w:t>
      </w:r>
    </w:p>
    <w:p>
      <w:pPr>
        <w:snapToGrid w:val="0"/>
        <w:ind w:left="480" w:hanging="480" w:hangingChars="200"/>
        <w:rPr>
          <w:sz w:val="24"/>
          <w:szCs w:val="24"/>
        </w:rPr>
      </w:pPr>
      <w:r>
        <w:rPr>
          <w:rFonts w:hint="eastAsia"/>
          <w:sz w:val="24"/>
          <w:szCs w:val="24"/>
        </w:rPr>
        <w:t>（2）</w:t>
      </w:r>
      <w:r>
        <w:rPr>
          <w:sz w:val="24"/>
          <w:szCs w:val="24"/>
        </w:rPr>
        <w:t>《社会法典》第十卷第102至109条和第111至113条应比照适用于各機構要求向家庭基金偿还社会福利金的申请。</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75 抵消</w:t>
      </w:r>
    </w:p>
    <w:p>
      <w:pPr>
        <w:snapToGrid w:val="0"/>
        <w:ind w:left="480" w:hanging="480" w:hangingChars="200"/>
        <w:rPr>
          <w:sz w:val="24"/>
          <w:szCs w:val="24"/>
        </w:rPr>
      </w:pPr>
      <w:r>
        <w:rPr>
          <w:rFonts w:hint="eastAsia"/>
          <w:sz w:val="24"/>
          <w:szCs w:val="24"/>
        </w:rPr>
        <w:t>（1）</w:t>
      </w:r>
      <w:r>
        <w:rPr>
          <w:sz w:val="24"/>
          <w:szCs w:val="24"/>
        </w:rPr>
        <w:t>在要求偿还子女津贴时，如果受益人不能证明他需要《社会法典》第十二卷关于生活援助的规定所指的帮助，或《社会法典》第二卷关于确保生计的福利的规定所指的帮助，家庭基金可从儿童津贴的申请中抵销，但最多可抵消其中的一半。</w:t>
      </w:r>
    </w:p>
    <w:p>
      <w:pPr>
        <w:snapToGrid w:val="0"/>
        <w:ind w:left="480" w:hanging="480" w:hangingChars="200"/>
        <w:rPr>
          <w:sz w:val="24"/>
          <w:szCs w:val="24"/>
        </w:rPr>
      </w:pPr>
      <w:r>
        <w:rPr>
          <w:rFonts w:hint="eastAsia"/>
          <w:sz w:val="24"/>
          <w:szCs w:val="24"/>
        </w:rPr>
        <w:t>（2）</w:t>
      </w:r>
      <w:r>
        <w:rPr>
          <w:sz w:val="24"/>
          <w:szCs w:val="24"/>
        </w:rPr>
        <w:t>第1款应比照适用于将偿还儿童补助金的权利与居住在家庭社区的受益人随后领取儿童补助金的权利与负责偿还的人享有的儿童补助金的权利相抵销，只要该权利涉及儿童目前的子女补助金，而这两种福利都可以或可以考虑在两种情况下。</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76 附件</w:t>
      </w:r>
    </w:p>
    <w:p>
      <w:pPr>
        <w:snapToGrid w:val="0"/>
        <w:rPr>
          <w:sz w:val="24"/>
          <w:szCs w:val="24"/>
        </w:rPr>
      </w:pPr>
      <w:r>
        <w:rPr>
          <w:sz w:val="24"/>
          <w:szCs w:val="24"/>
        </w:rPr>
        <w:t>儿童津贴权只能根据儿童的法律赡养费要求加以附加，在确定儿童福利金时会考虑到这一点。</w:t>
      </w:r>
      <w:r>
        <w:rPr>
          <w:rFonts w:hint="eastAsia"/>
          <w:sz w:val="24"/>
          <w:szCs w:val="24"/>
          <w:lang w:eastAsia="zh-CN"/>
        </w:rPr>
        <w:t>.</w:t>
      </w:r>
      <w:r>
        <w:rPr>
          <w:sz w:val="24"/>
          <w:szCs w:val="24"/>
        </w:rPr>
        <w:t>以下情况适用于可附加金额的金额：</w:t>
      </w:r>
    </w:p>
    <w:p>
      <w:pPr>
        <w:snapToGrid w:val="0"/>
        <w:rPr>
          <w:sz w:val="24"/>
          <w:szCs w:val="24"/>
        </w:rPr>
      </w:pPr>
    </w:p>
    <w:p>
      <w:pPr>
        <w:snapToGrid w:val="0"/>
        <w:ind w:left="240" w:hanging="240" w:hangingChars="100"/>
        <w:rPr>
          <w:sz w:val="24"/>
          <w:szCs w:val="24"/>
        </w:rPr>
      </w:pPr>
      <w:r>
        <w:rPr>
          <w:sz w:val="24"/>
          <w:szCs w:val="24"/>
        </w:rPr>
        <w:t>1如果受扶养子女属于受益人领取子女补助金的子女圈子，如果子女补助金平均分配，则依附的数额可达到每个子女的数额。</w:t>
      </w:r>
      <w:r>
        <w:rPr>
          <w:rFonts w:hint="eastAsia"/>
          <w:sz w:val="24"/>
          <w:szCs w:val="24"/>
          <w:lang w:eastAsia="zh-CN"/>
        </w:rPr>
        <w:t>.</w:t>
      </w:r>
      <w:r>
        <w:rPr>
          <w:sz w:val="24"/>
          <w:szCs w:val="24"/>
        </w:rPr>
        <w:t>如果由于考虑第三人有权领取儿童补助金的另一名儿童而增加子女补助金，或此人或受益人有权为子女领取另一笔现金补助金，则在根据第1句确定子女补助金的附加数额时，不应考虑增加的数额;</w:t>
      </w:r>
    </w:p>
    <w:p>
      <w:pPr>
        <w:snapToGrid w:val="0"/>
        <w:ind w:left="240" w:hanging="240" w:hangingChars="100"/>
        <w:rPr>
          <w:sz w:val="24"/>
          <w:szCs w:val="24"/>
        </w:rPr>
      </w:pPr>
      <w:r>
        <w:rPr>
          <w:sz w:val="24"/>
          <w:szCs w:val="24"/>
        </w:rPr>
        <w:t>2.</w:t>
      </w:r>
      <w:r>
        <w:rPr>
          <w:rFonts w:hint="eastAsia"/>
          <w:sz w:val="24"/>
          <w:szCs w:val="24"/>
        </w:rPr>
        <w:t>第</w:t>
      </w:r>
      <w:r>
        <w:rPr>
          <w:sz w:val="24"/>
          <w:szCs w:val="24"/>
        </w:rPr>
        <w:t>1点第二句中提到的增加数额，应附上有利于每个受扶养子女的数额，在确定子女福利金时，应按在确定有利于受益人的子女福利金时考虑到的所有子女之间平均分配所产生的比例计算。</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76a （略）</w:t>
      </w:r>
    </w:p>
    <w:p>
      <w:pPr>
        <w:snapToGrid w:val="0"/>
        <w:rPr>
          <w:sz w:val="24"/>
          <w:szCs w:val="24"/>
        </w:rPr>
      </w:pPr>
      <w:r>
        <w:rPr>
          <w:sz w:val="24"/>
          <w:szCs w:val="24"/>
        </w:rPr>
        <w:t>-</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77 诉前程序中费用的报销</w:t>
      </w:r>
    </w:p>
    <w:p>
      <w:pPr>
        <w:snapToGrid w:val="0"/>
        <w:ind w:left="480" w:hanging="480" w:hangingChars="200"/>
        <w:rPr>
          <w:sz w:val="24"/>
          <w:szCs w:val="24"/>
        </w:rPr>
      </w:pPr>
      <w:r>
        <w:rPr>
          <w:rFonts w:hint="eastAsia"/>
          <w:sz w:val="24"/>
          <w:szCs w:val="24"/>
        </w:rPr>
        <w:t>（</w:t>
      </w:r>
      <w:r>
        <w:rPr>
          <w:sz w:val="24"/>
          <w:szCs w:val="24"/>
        </w:rPr>
        <w:t>1）如果对确定子女福利金的反对意见成功，家庭基金应偿还提出异议的人进行适当起诉或法律辩护所需的费用。</w:t>
      </w:r>
      <w:r>
        <w:rPr>
          <w:rFonts w:hint="eastAsia"/>
          <w:sz w:val="24"/>
          <w:szCs w:val="24"/>
          <w:lang w:eastAsia="zh-CN"/>
        </w:rPr>
        <w:t>.</w:t>
      </w:r>
      <w:r>
        <w:rPr>
          <w:sz w:val="24"/>
          <w:szCs w:val="24"/>
        </w:rPr>
        <w:t>如果仅仅因为违反《税法》第126条规定的程序或形式要求无关紧要而提出异议，这也适用于异议。2因有权获得赔偿的人的过错而产生的费用必须由后者自己承担;代表的过错可归咎于被代表人。</w:t>
      </w:r>
    </w:p>
    <w:p>
      <w:pPr>
        <w:snapToGrid w:val="0"/>
        <w:ind w:left="480" w:hanging="480" w:hangingChars="200"/>
        <w:rPr>
          <w:sz w:val="24"/>
          <w:szCs w:val="24"/>
        </w:rPr>
      </w:pPr>
      <w:r>
        <w:rPr>
          <w:rFonts w:hint="eastAsia"/>
          <w:sz w:val="24"/>
          <w:szCs w:val="24"/>
        </w:rPr>
        <w:t>（</w:t>
      </w:r>
      <w:r>
        <w:rPr>
          <w:sz w:val="24"/>
          <w:szCs w:val="24"/>
        </w:rPr>
        <w:t>2）根据《税务咨询法》的规定，被授权在税务事项上提供商业援助的授权代表或顾问的费用和开支，如有必要，应予退还。</w:t>
      </w:r>
    </w:p>
    <w:p>
      <w:pPr>
        <w:snapToGrid w:val="0"/>
        <w:rPr>
          <w:sz w:val="24"/>
          <w:szCs w:val="24"/>
        </w:rPr>
      </w:pPr>
      <w:r>
        <w:rPr>
          <w:rFonts w:hint="eastAsia"/>
          <w:sz w:val="24"/>
          <w:szCs w:val="24"/>
        </w:rPr>
        <w:t>（3）</w:t>
      </w:r>
      <w:r>
        <w:rPr>
          <w:sz w:val="24"/>
          <w:szCs w:val="24"/>
        </w:rPr>
        <w:t>根据要求，家庭基金应确定要报销的费用金额。</w:t>
      </w:r>
      <w:r>
        <w:rPr>
          <w:rFonts w:hint="eastAsia"/>
          <w:sz w:val="24"/>
          <w:szCs w:val="24"/>
          <w:lang w:eastAsia="zh-CN"/>
        </w:rPr>
        <w:t>.</w:t>
      </w:r>
      <w:r>
        <w:rPr>
          <w:sz w:val="24"/>
          <w:szCs w:val="24"/>
        </w:rPr>
        <w:t>关于费用的决定还应确定是否有必要让第2款所指的代理人或顾问参与。</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78 过渡条款</w:t>
      </w:r>
    </w:p>
    <w:p>
      <w:pPr>
        <w:snapToGrid w:val="0"/>
        <w:rPr>
          <w:sz w:val="24"/>
          <w:szCs w:val="24"/>
        </w:rPr>
      </w:pPr>
      <w:r>
        <w:rPr>
          <w:rFonts w:hint="eastAsia"/>
          <w:sz w:val="24"/>
          <w:szCs w:val="24"/>
        </w:rPr>
        <w:t>（</w:t>
      </w:r>
      <w:r>
        <w:rPr>
          <w:sz w:val="24"/>
          <w:szCs w:val="24"/>
        </w:rPr>
        <w:t>1） 至 （4）（省略）</w:t>
      </w:r>
    </w:p>
    <w:p>
      <w:pPr>
        <w:snapToGrid w:val="0"/>
        <w:ind w:left="480" w:hanging="480" w:hangingChars="200"/>
        <w:rPr>
          <w:sz w:val="24"/>
          <w:szCs w:val="24"/>
        </w:rPr>
      </w:pPr>
      <w:r>
        <w:rPr>
          <w:rFonts w:hint="eastAsia"/>
          <w:sz w:val="24"/>
          <w:szCs w:val="24"/>
        </w:rPr>
        <w:t>（5）</w:t>
      </w:r>
      <w:r>
        <w:rPr>
          <w:sz w:val="24"/>
          <w:szCs w:val="24"/>
        </w:rPr>
        <w:t>以克减第64条第（2）和（3）款的方式，在1990年12月《统一条约》第3条所指的领土内为其子女领取兒童福利金的受益人，只要他们在以下期间内继续有权为这些兒童领取兒童福利金，只要他们在该领土上保持居所或惯常居所，並且子女继续符合考虑他们的条件。2 第64条第（2）款和第（3）款在这方面只应适用于主管当局收到大意如此的申请的当月开始的期间;根据这一点，受益人必须接受根据第1句对他作出的付款。</w:t>
      </w:r>
    </w:p>
    <w:p>
      <w:pPr>
        <w:snapToGrid w:val="0"/>
        <w:rPr>
          <w:b/>
          <w:bCs/>
          <w:sz w:val="24"/>
          <w:szCs w:val="24"/>
        </w:rPr>
      </w:pPr>
      <w:r>
        <w:rPr>
          <w:rFonts w:hint="eastAsia"/>
          <w:b/>
          <w:bCs/>
          <w:sz w:val="24"/>
          <w:szCs w:val="24"/>
        </w:rPr>
        <w:t>十一、养老金</w:t>
      </w:r>
    </w:p>
    <w:p>
      <w:pPr>
        <w:snapToGrid w:val="0"/>
        <w:rPr>
          <w:b/>
          <w:bCs/>
          <w:sz w:val="24"/>
          <w:szCs w:val="24"/>
        </w:rPr>
      </w:pPr>
      <w:r>
        <w:rPr>
          <w:rFonts w:hint="eastAsia"/>
          <w:b/>
          <w:bCs/>
          <w:sz w:val="24"/>
          <w:szCs w:val="24"/>
        </w:rPr>
        <w:t>补助</w:t>
      </w:r>
    </w:p>
    <w:p>
      <w:pPr>
        <w:snapToGrid w:val="0"/>
        <w:rPr>
          <w:b/>
          <w:bCs/>
          <w:sz w:val="24"/>
          <w:szCs w:val="24"/>
        </w:rPr>
      </w:pPr>
    </w:p>
    <w:p>
      <w:pPr>
        <w:snapToGrid w:val="0"/>
        <w:rPr>
          <w:sz w:val="24"/>
          <w:szCs w:val="24"/>
        </w:rPr>
      </w:pPr>
      <w:r>
        <w:rPr>
          <w:rFonts w:hint="eastAsia"/>
          <w:b/>
          <w:bCs/>
          <w:sz w:val="24"/>
          <w:szCs w:val="24"/>
        </w:rPr>
        <w:t>§</w:t>
      </w:r>
      <w:r>
        <w:rPr>
          <w:b/>
          <w:bCs/>
          <w:sz w:val="24"/>
          <w:szCs w:val="24"/>
        </w:rPr>
        <w:t xml:space="preserve"> 79 有权领取津贴的人</w:t>
      </w:r>
    </w:p>
    <w:p>
      <w:pPr>
        <w:snapToGrid w:val="0"/>
        <w:rPr>
          <w:sz w:val="24"/>
          <w:szCs w:val="24"/>
        </w:rPr>
      </w:pPr>
      <w:r>
        <w:rPr>
          <w:sz w:val="24"/>
          <w:szCs w:val="24"/>
        </w:rPr>
        <w:t>第10条第1款所指的人有权领取养恤金补助金（津贴）。</w:t>
      </w:r>
      <w:r>
        <w:rPr>
          <w:rFonts w:hint="eastAsia"/>
          <w:sz w:val="24"/>
          <w:szCs w:val="24"/>
          <w:lang w:eastAsia="zh-CN"/>
        </w:rPr>
        <w:t>.</w:t>
      </w:r>
      <w:r>
        <w:rPr>
          <w:sz w:val="24"/>
          <w:szCs w:val="24"/>
        </w:rPr>
        <w:t>如果根据第1句只给予配偶一方优惠，在下列情况下，配偶另一方也有权领取津贴：</w:t>
      </w:r>
    </w:p>
    <w:p>
      <w:pPr>
        <w:snapToGrid w:val="0"/>
        <w:rPr>
          <w:sz w:val="24"/>
          <w:szCs w:val="24"/>
        </w:rPr>
      </w:pPr>
      <w:r>
        <w:rPr>
          <w:sz w:val="24"/>
          <w:szCs w:val="24"/>
        </w:rPr>
        <w:t>1.</w:t>
      </w:r>
      <w:r>
        <w:rPr>
          <w:rFonts w:hint="eastAsia"/>
          <w:sz w:val="24"/>
          <w:szCs w:val="24"/>
        </w:rPr>
        <w:t>配偶双方不永久分居（§</w:t>
      </w:r>
      <w:r>
        <w:rPr>
          <w:sz w:val="24"/>
          <w:szCs w:val="24"/>
        </w:rPr>
        <w:t xml:space="preserve"> 26第1款），</w:t>
      </w:r>
    </w:p>
    <w:p>
      <w:pPr>
        <w:snapToGrid w:val="0"/>
        <w:rPr>
          <w:sz w:val="24"/>
          <w:szCs w:val="24"/>
        </w:rPr>
      </w:pPr>
      <w:r>
        <w:rPr>
          <w:sz w:val="24"/>
          <w:szCs w:val="24"/>
        </w:rPr>
        <w:t>2.</w:t>
      </w:r>
      <w:r>
        <w:rPr>
          <w:rFonts w:hint="eastAsia"/>
          <w:sz w:val="24"/>
          <w:szCs w:val="24"/>
        </w:rPr>
        <w:t>配偶双方在欧洲联盟成员国或欧洲经济区协定适用的国家定居或惯常居住</w:t>
      </w:r>
      <w:r>
        <w:rPr>
          <w:sz w:val="24"/>
          <w:szCs w:val="24"/>
        </w:rPr>
        <w:t>;</w:t>
      </w:r>
    </w:p>
    <w:p>
      <w:pPr>
        <w:snapToGrid w:val="0"/>
        <w:rPr>
          <w:sz w:val="24"/>
          <w:szCs w:val="24"/>
        </w:rPr>
      </w:pPr>
      <w:r>
        <w:rPr>
          <w:sz w:val="24"/>
          <w:szCs w:val="24"/>
        </w:rPr>
        <w:t>3.</w:t>
      </w:r>
      <w:r>
        <w:rPr>
          <w:rFonts w:hint="eastAsia"/>
          <w:sz w:val="24"/>
          <w:szCs w:val="24"/>
        </w:rPr>
        <w:t>存在以配偶另一方名义的养恤金合同，</w:t>
      </w:r>
    </w:p>
    <w:p>
      <w:pPr>
        <w:snapToGrid w:val="0"/>
        <w:rPr>
          <w:sz w:val="24"/>
          <w:szCs w:val="24"/>
        </w:rPr>
      </w:pPr>
      <w:r>
        <w:rPr>
          <w:sz w:val="24"/>
          <w:szCs w:val="24"/>
        </w:rPr>
        <w:t>4.</w:t>
      </w:r>
      <w:r>
        <w:rPr>
          <w:rFonts w:hint="eastAsia"/>
          <w:sz w:val="24"/>
          <w:szCs w:val="24"/>
        </w:rPr>
        <w:t>配偶另一方在各自的缴款年度为第</w:t>
      </w:r>
      <w:r>
        <w:rPr>
          <w:sz w:val="24"/>
          <w:szCs w:val="24"/>
        </w:rPr>
        <w:t>3点中提到的养恤金合同支付了至少60欧元，以及</w:t>
      </w:r>
    </w:p>
    <w:p>
      <w:pPr>
        <w:snapToGrid w:val="0"/>
        <w:rPr>
          <w:sz w:val="24"/>
          <w:szCs w:val="24"/>
        </w:rPr>
      </w:pPr>
      <w:r>
        <w:rPr>
          <w:sz w:val="24"/>
          <w:szCs w:val="24"/>
        </w:rPr>
        <w:t>5.</w:t>
      </w:r>
      <w:r>
        <w:rPr>
          <w:rFonts w:hint="eastAsia"/>
          <w:sz w:val="24"/>
          <w:szCs w:val="24"/>
        </w:rPr>
        <w:t>第</w:t>
      </w:r>
      <w:r>
        <w:rPr>
          <w:sz w:val="24"/>
          <w:szCs w:val="24"/>
        </w:rPr>
        <w:t>3点中提到的养恤金合同的支付阶段尚未开始。</w:t>
      </w:r>
    </w:p>
    <w:p>
      <w:pPr>
        <w:snapToGrid w:val="0"/>
        <w:rPr>
          <w:sz w:val="24"/>
          <w:szCs w:val="24"/>
        </w:rPr>
      </w:pPr>
    </w:p>
    <w:p>
      <w:pPr>
        <w:snapToGrid w:val="0"/>
        <w:rPr>
          <w:sz w:val="24"/>
          <w:szCs w:val="24"/>
        </w:rPr>
      </w:pPr>
      <w:r>
        <w:rPr>
          <w:sz w:val="24"/>
          <w:szCs w:val="24"/>
        </w:rPr>
        <w:t>第1句应比照适用于§ 10a第6款第1句和第2句所指的人，只要他们须承担无限纳税义务，或根据§1第3款在缴款年度被视为无限制应纳税。</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80 供应商</w:t>
      </w:r>
    </w:p>
    <w:p>
      <w:pPr>
        <w:snapToGrid w:val="0"/>
        <w:rPr>
          <w:sz w:val="24"/>
          <w:szCs w:val="24"/>
        </w:rPr>
      </w:pPr>
      <w:r>
        <w:rPr>
          <w:rFonts w:hint="eastAsia"/>
          <w:sz w:val="24"/>
          <w:szCs w:val="24"/>
        </w:rPr>
        <w:t>根据《养恤金合同证明法》第</w:t>
      </w:r>
      <w:r>
        <w:rPr>
          <w:sz w:val="24"/>
          <w:szCs w:val="24"/>
        </w:rPr>
        <w:t>1条第2款，本法所指的养恤金合同提供者以及第82条第2款所指的养恤金基金的提供者。</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81 中央机构</w:t>
      </w:r>
    </w:p>
    <w:p>
      <w:pPr>
        <w:snapToGrid w:val="0"/>
        <w:rPr>
          <w:sz w:val="24"/>
          <w:szCs w:val="24"/>
        </w:rPr>
      </w:pPr>
      <w:r>
        <w:rPr>
          <w:rFonts w:hint="eastAsia"/>
          <w:sz w:val="24"/>
          <w:szCs w:val="24"/>
        </w:rPr>
        <w:t>该法案所指的中心机构是德国养老保险外滩。</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81a 主管机构</w:t>
      </w:r>
    </w:p>
    <w:p>
      <w:pPr>
        <w:snapToGrid w:val="0"/>
        <w:rPr>
          <w:sz w:val="24"/>
          <w:szCs w:val="24"/>
        </w:rPr>
      </w:pPr>
      <w:r>
        <w:rPr>
          <w:sz w:val="24"/>
          <w:szCs w:val="24"/>
        </w:rPr>
        <w:t>主管机构在以下情况下：</w:t>
      </w:r>
    </w:p>
    <w:p>
      <w:pPr>
        <w:snapToGrid w:val="0"/>
        <w:rPr>
          <w:sz w:val="24"/>
          <w:szCs w:val="24"/>
        </w:rPr>
      </w:pPr>
      <w:r>
        <w:rPr>
          <w:sz w:val="24"/>
          <w:szCs w:val="24"/>
        </w:rPr>
        <w:t>1.</w:t>
      </w:r>
      <w:r>
        <w:rPr>
          <w:rFonts w:hint="eastAsia"/>
          <w:sz w:val="24"/>
          <w:szCs w:val="24"/>
        </w:rPr>
        <w:t>根据《联邦薪酬法》或《土地报酬法》（命令报酬的机构）领取报酬的人，</w:t>
      </w:r>
    </w:p>
    <w:p>
      <w:pPr>
        <w:snapToGrid w:val="0"/>
        <w:rPr>
          <w:sz w:val="24"/>
          <w:szCs w:val="24"/>
        </w:rPr>
      </w:pPr>
      <w:r>
        <w:rPr>
          <w:sz w:val="24"/>
          <w:szCs w:val="24"/>
        </w:rPr>
        <w:t>2.</w:t>
      </w:r>
      <w:r>
        <w:rPr>
          <w:rFonts w:hint="eastAsia"/>
          <w:sz w:val="24"/>
          <w:szCs w:val="24"/>
        </w:rPr>
        <w:t>§</w:t>
      </w:r>
      <w:r>
        <w:rPr>
          <w:sz w:val="24"/>
          <w:szCs w:val="24"/>
        </w:rPr>
        <w:t xml:space="preserve"> 10a第1款第1句第2项所指的报酬接受者，命令报酬的机构，</w:t>
      </w:r>
    </w:p>
    <w:p>
      <w:pPr>
        <w:snapToGrid w:val="0"/>
        <w:ind w:left="240" w:hanging="240" w:hangingChars="100"/>
        <w:rPr>
          <w:sz w:val="24"/>
          <w:szCs w:val="24"/>
        </w:rPr>
      </w:pPr>
      <w:r>
        <w:rPr>
          <w:sz w:val="24"/>
          <w:szCs w:val="24"/>
        </w:rPr>
        <w:t>3.</w:t>
      </w:r>
      <w:r>
        <w:rPr>
          <w:rFonts w:hint="eastAsia"/>
          <w:sz w:val="24"/>
          <w:szCs w:val="24"/>
        </w:rPr>
        <w:t>免除强制性保险的雇员，如果雇员免于强制性保险，则为§</w:t>
      </w:r>
      <w:r>
        <w:rPr>
          <w:sz w:val="24"/>
          <w:szCs w:val="24"/>
        </w:rPr>
        <w:t xml:space="preserve"> 10a（1）第1句第3项所指的强制性保险，则为保证养老金保险的免养老金就业雇主，</w:t>
      </w:r>
    </w:p>
    <w:p>
      <w:pPr>
        <w:snapToGrid w:val="0"/>
        <w:rPr>
          <w:sz w:val="24"/>
          <w:szCs w:val="24"/>
        </w:rPr>
      </w:pPr>
      <w:r>
        <w:rPr>
          <w:sz w:val="24"/>
          <w:szCs w:val="24"/>
        </w:rPr>
        <w:t>4.</w:t>
      </w:r>
      <w:r>
        <w:rPr>
          <w:rFonts w:hint="eastAsia"/>
          <w:sz w:val="24"/>
          <w:szCs w:val="24"/>
        </w:rPr>
        <w:t>§</w:t>
      </w:r>
      <w:r>
        <w:rPr>
          <w:sz w:val="24"/>
          <w:szCs w:val="24"/>
        </w:rPr>
        <w:t xml:space="preserve"> 10a（1）第1句第4款所指的公务员，法官，职业军人和临时士兵有义务支付工资和</w:t>
      </w:r>
    </w:p>
    <w:p>
      <w:pPr>
        <w:snapToGrid w:val="0"/>
        <w:rPr>
          <w:sz w:val="24"/>
          <w:szCs w:val="24"/>
        </w:rPr>
      </w:pPr>
      <w:r>
        <w:rPr>
          <w:sz w:val="24"/>
          <w:szCs w:val="24"/>
        </w:rPr>
        <w:t>5.</w:t>
      </w:r>
      <w:r>
        <w:rPr>
          <w:rFonts w:hint="eastAsia"/>
          <w:sz w:val="24"/>
          <w:szCs w:val="24"/>
        </w:rPr>
        <w:t>§</w:t>
      </w:r>
      <w:r>
        <w:rPr>
          <w:sz w:val="24"/>
          <w:szCs w:val="24"/>
        </w:rPr>
        <w:t>10a第1款第4句所指的供应的接收者是订购供应的机构。</w:t>
      </w:r>
    </w:p>
    <w:p>
      <w:pPr>
        <w:snapToGrid w:val="0"/>
        <w:rPr>
          <w:sz w:val="24"/>
          <w:szCs w:val="24"/>
        </w:rPr>
      </w:pPr>
    </w:p>
    <w:p>
      <w:pPr>
        <w:snapToGrid w:val="0"/>
        <w:rPr>
          <w:sz w:val="24"/>
          <w:szCs w:val="24"/>
        </w:rPr>
      </w:pPr>
      <w:r>
        <w:rPr>
          <w:rFonts w:hint="eastAsia"/>
          <w:sz w:val="24"/>
          <w:szCs w:val="24"/>
        </w:rPr>
        <w:t>对于§</w:t>
      </w:r>
      <w:r>
        <w:rPr>
          <w:sz w:val="24"/>
          <w:szCs w:val="24"/>
        </w:rPr>
        <w:t xml:space="preserve"> 10a第1款第1句第5项所指的应纳税人，第1句应比照适用。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81a：有关申请，请参见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82 养老金缴款</w:t>
      </w:r>
    </w:p>
    <w:p>
      <w:pPr>
        <w:snapToGrid w:val="0"/>
        <w:rPr>
          <w:sz w:val="24"/>
          <w:szCs w:val="24"/>
        </w:rPr>
      </w:pPr>
      <w:r>
        <w:rPr>
          <w:rFonts w:hint="eastAsia"/>
          <w:sz w:val="24"/>
          <w:szCs w:val="24"/>
        </w:rPr>
        <w:t>（</w:t>
      </w:r>
      <w:r>
        <w:rPr>
          <w:sz w:val="24"/>
          <w:szCs w:val="24"/>
        </w:rPr>
        <w:t>1） 有资金的养恤金缴款在§ 10a第1款第1句规定的最高数额内</w:t>
      </w:r>
    </w:p>
    <w:p>
      <w:pPr>
        <w:snapToGrid w:val="0"/>
        <w:ind w:firstLine="240" w:firstLineChars="100"/>
        <w:rPr>
          <w:sz w:val="24"/>
          <w:szCs w:val="24"/>
        </w:rPr>
      </w:pPr>
      <w:r>
        <w:rPr>
          <w:sz w:val="24"/>
          <w:szCs w:val="24"/>
        </w:rPr>
        <w:t>1.</w:t>
      </w:r>
      <w:r>
        <w:rPr>
          <w:rFonts w:hint="eastAsia"/>
          <w:sz w:val="24"/>
          <w:szCs w:val="24"/>
        </w:rPr>
        <w:t>贡献</w:t>
      </w:r>
    </w:p>
    <w:p>
      <w:pPr>
        <w:snapToGrid w:val="0"/>
        <w:ind w:firstLine="240" w:firstLineChars="100"/>
        <w:rPr>
          <w:sz w:val="24"/>
          <w:szCs w:val="24"/>
        </w:rPr>
      </w:pPr>
      <w:r>
        <w:rPr>
          <w:sz w:val="24"/>
          <w:szCs w:val="24"/>
        </w:rPr>
        <w:t>2.</w:t>
      </w:r>
      <w:r>
        <w:rPr>
          <w:rFonts w:hint="eastAsia"/>
          <w:sz w:val="24"/>
          <w:szCs w:val="24"/>
        </w:rPr>
        <w:t>还款付款，</w:t>
      </w:r>
    </w:p>
    <w:p>
      <w:pPr>
        <w:snapToGrid w:val="0"/>
        <w:rPr>
          <w:sz w:val="24"/>
          <w:szCs w:val="24"/>
        </w:rPr>
      </w:pPr>
      <w:r>
        <w:rPr>
          <w:rFonts w:hint="eastAsia"/>
          <w:sz w:val="24"/>
          <w:szCs w:val="24"/>
        </w:rPr>
        <w:t>受益人（§</w:t>
      </w:r>
      <w:r>
        <w:rPr>
          <w:sz w:val="24"/>
          <w:szCs w:val="24"/>
        </w:rPr>
        <w:t xml:space="preserve"> 79）支付，直到支付阶段开始，以支持根据“养老金合同认证法”（养老金合同）第5条认证的以其名义签订的合同。</w:t>
      </w:r>
      <w:r>
        <w:rPr>
          <w:rFonts w:hint="eastAsia"/>
          <w:sz w:val="24"/>
          <w:szCs w:val="24"/>
          <w:lang w:eastAsia="zh-CN"/>
        </w:rPr>
        <w:t>.</w:t>
      </w:r>
      <w:r>
        <w:rPr>
          <w:sz w:val="24"/>
          <w:szCs w:val="24"/>
        </w:rPr>
        <w:t>该认证是税法§ 171第10段所指的基本决定。2还款付款还包括受益人以他的名义为养恤金合同所作的缴款，其意义在《养恤金合同证明法》第1（1a）句1第3款的含义范围内，这些缴款被指定用于偿还在养恤金合同框架内缔结的贷款。4如果根据《养恤金合同证明法》第1（1）句第10句b项将补贴的养恤金资产转入《养恤金合同证明法》第1（1a）句第1款第3项所指的养恤金合同，则第1条第1款规定的缴款应</w:t>
      </w:r>
      <w:r>
        <w:rPr>
          <w:rFonts w:hint="eastAsia"/>
          <w:sz w:val="24"/>
          <w:szCs w:val="24"/>
        </w:rPr>
        <w:t>视为自移交之日起根据第</w:t>
      </w:r>
      <w:r>
        <w:rPr>
          <w:sz w:val="24"/>
          <w:szCs w:val="24"/>
        </w:rPr>
        <w:t>3句支付的还款;在这方面，不会根据§ 10a或XI节进行新的资助。5只有在2007年12月31日之后，如果基础贷款用于第92a（1）句第1句所指的住宅用途，才应考虑根据第1句和第3句支付的还款。6在根据§ 92a（3）第1句放弃自用的情况下，在停止自用的缴款年度，在放弃自用之后支付的缴款或还款款项也应根据第1.7段根据第92a（3）句9第1款进行再投资的情况下，先前支付的缴款或还款款也应视为再投资年度根据第1句缴纳的养恤金缴款。在根据§ 92a第4款与工作有关的搬迁的情况下，以下情况适</w:t>
      </w:r>
      <w:r>
        <w:rPr>
          <w:rFonts w:hint="eastAsia"/>
          <w:sz w:val="24"/>
          <w:szCs w:val="24"/>
        </w:rPr>
        <w:t>用：</w:t>
      </w:r>
    </w:p>
    <w:p>
      <w:pPr>
        <w:snapToGrid w:val="0"/>
        <w:ind w:firstLine="240" w:firstLineChars="100"/>
        <w:rPr>
          <w:sz w:val="24"/>
          <w:szCs w:val="24"/>
        </w:rPr>
      </w:pPr>
      <w:r>
        <w:rPr>
          <w:sz w:val="24"/>
          <w:szCs w:val="24"/>
        </w:rPr>
        <w:t>1.</w:t>
      </w:r>
      <w:r>
        <w:rPr>
          <w:rFonts w:hint="eastAsia"/>
          <w:sz w:val="24"/>
          <w:szCs w:val="24"/>
        </w:rPr>
        <w:t>在离职的缴款年份，以及离职后的缴款年份和</w:t>
      </w:r>
    </w:p>
    <w:p>
      <w:pPr>
        <w:snapToGrid w:val="0"/>
        <w:ind w:firstLine="240" w:firstLineChars="100"/>
        <w:rPr>
          <w:sz w:val="24"/>
          <w:szCs w:val="24"/>
        </w:rPr>
      </w:pPr>
      <w:r>
        <w:rPr>
          <w:sz w:val="24"/>
          <w:szCs w:val="24"/>
        </w:rPr>
        <w:t>2.</w:t>
      </w:r>
      <w:r>
        <w:rPr>
          <w:rFonts w:hint="eastAsia"/>
          <w:sz w:val="24"/>
          <w:szCs w:val="24"/>
        </w:rPr>
        <w:t>在再入境的缴款年度，以及再入境前的缴款年度</w:t>
      </w:r>
    </w:p>
    <w:p>
      <w:pPr>
        <w:snapToGrid w:val="0"/>
        <w:rPr>
          <w:sz w:val="24"/>
          <w:szCs w:val="24"/>
        </w:rPr>
      </w:pPr>
      <w:r>
        <w:rPr>
          <w:rFonts w:hint="eastAsia"/>
          <w:sz w:val="24"/>
          <w:szCs w:val="24"/>
        </w:rPr>
        <w:t>根据第</w:t>
      </w:r>
      <w:r>
        <w:rPr>
          <w:sz w:val="24"/>
          <w:szCs w:val="24"/>
        </w:rPr>
        <w:t>1句，已缴款和偿还的款项作为养恤金缴款。</w:t>
      </w:r>
    </w:p>
    <w:p>
      <w:pPr>
        <w:snapToGrid w:val="0"/>
        <w:rPr>
          <w:sz w:val="24"/>
          <w:szCs w:val="24"/>
        </w:rPr>
      </w:pPr>
      <w:r>
        <w:rPr>
          <w:rFonts w:hint="eastAsia"/>
          <w:sz w:val="24"/>
          <w:szCs w:val="24"/>
        </w:rPr>
        <w:t>（2）养恤金缴款还应包括：</w:t>
      </w:r>
    </w:p>
    <w:p>
      <w:pPr>
        <w:snapToGrid w:val="0"/>
        <w:ind w:left="479" w:leftChars="114" w:hanging="240" w:hangingChars="100"/>
        <w:rPr>
          <w:sz w:val="24"/>
          <w:szCs w:val="24"/>
        </w:rPr>
      </w:pPr>
      <w:r>
        <w:rPr>
          <w:sz w:val="24"/>
          <w:szCs w:val="24"/>
        </w:rPr>
        <w:t>a)</w:t>
      </w:r>
      <w:r>
        <w:rPr>
          <w:rFonts w:hint="eastAsia"/>
          <w:sz w:val="24"/>
          <w:szCs w:val="24"/>
        </w:rPr>
        <w:t>雇员个人纳税工资向养老基金、养老基金或直接保险计划缴款，以建立有资金支持的职业养老金计划，以及</w:t>
      </w:r>
    </w:p>
    <w:p>
      <w:pPr>
        <w:snapToGrid w:val="0"/>
        <w:ind w:left="239" w:leftChars="114"/>
        <w:rPr>
          <w:sz w:val="24"/>
          <w:szCs w:val="24"/>
        </w:rPr>
      </w:pPr>
      <w:r>
        <w:rPr>
          <w:sz w:val="24"/>
          <w:szCs w:val="24"/>
        </w:rPr>
        <w:t>b)</w:t>
      </w:r>
      <w:r>
        <w:rPr>
          <w:rFonts w:hint="eastAsia"/>
          <w:sz w:val="24"/>
          <w:szCs w:val="24"/>
        </w:rPr>
        <w:t>雇员和离职雇员本人在资金充足的职业养恤金计划的情况下支付的缴款最初由递延补偿（《职业养恤金法》第</w:t>
      </w:r>
      <w:r>
        <w:rPr>
          <w:sz w:val="24"/>
          <w:szCs w:val="24"/>
        </w:rPr>
        <w:t>1a款）供资，并根据《职业养恤金法》第3（63）款或第10a款以及本节根据《职业养恤金法》第1a（4）款、第1b（5）款第一句第2点和第22（3）（1）（a）段予以支持。</w:t>
      </w:r>
    </w:p>
    <w:p>
      <w:pPr>
        <w:snapToGrid w:val="0"/>
        <w:rPr>
          <w:sz w:val="24"/>
          <w:szCs w:val="24"/>
        </w:rPr>
      </w:pPr>
      <w:r>
        <w:rPr>
          <w:rFonts w:hint="eastAsia"/>
          <w:sz w:val="24"/>
          <w:szCs w:val="24"/>
        </w:rPr>
        <w:t>第</w:t>
      </w:r>
      <w:r>
        <w:rPr>
          <w:sz w:val="24"/>
          <w:szCs w:val="24"/>
        </w:rPr>
        <w:t>1句只适用于下列情况：</w:t>
      </w:r>
    </w:p>
    <w:p>
      <w:pPr>
        <w:snapToGrid w:val="0"/>
        <w:rPr>
          <w:sz w:val="24"/>
          <w:szCs w:val="24"/>
        </w:rPr>
      </w:pPr>
      <w:r>
        <w:rPr>
          <w:sz w:val="24"/>
          <w:szCs w:val="24"/>
        </w:rPr>
        <w:t>1.</w:t>
      </w:r>
    </w:p>
    <w:p>
      <w:pPr>
        <w:snapToGrid w:val="0"/>
        <w:ind w:left="479" w:leftChars="114" w:hanging="240" w:hangingChars="100"/>
        <w:rPr>
          <w:sz w:val="24"/>
          <w:szCs w:val="24"/>
        </w:rPr>
      </w:pPr>
      <w:r>
        <w:rPr>
          <w:sz w:val="24"/>
          <w:szCs w:val="24"/>
        </w:rPr>
        <w:t>a)</w:t>
      </w:r>
      <w:r>
        <w:rPr>
          <w:rFonts w:hint="eastAsia"/>
          <w:sz w:val="24"/>
          <w:szCs w:val="24"/>
        </w:rPr>
        <w:t>双方同意，承诺的养恤金福利以终身年金的形式作为每月福利支付，或作为支付计划下的分期付款支付，随后最迟从</w:t>
      </w:r>
      <w:r>
        <w:rPr>
          <w:sz w:val="24"/>
          <w:szCs w:val="24"/>
        </w:rPr>
        <w:t>85岁开始部分资本退休，并且在整个支付阶段，福利保持不变或增加;最多12个月期的福利可以合并为一次支付，在支付阶段开始时，高达30%的可用资本可以在每月福利之外支付，并且</w:t>
      </w:r>
    </w:p>
    <w:p>
      <w:pPr>
        <w:snapToGrid w:val="0"/>
        <w:ind w:left="479" w:leftChars="114" w:hanging="240" w:hangingChars="100"/>
        <w:rPr>
          <w:sz w:val="24"/>
          <w:szCs w:val="24"/>
        </w:rPr>
      </w:pPr>
      <w:r>
        <w:rPr>
          <w:sz w:val="24"/>
          <w:szCs w:val="24"/>
        </w:rPr>
        <w:t>b)</w:t>
      </w:r>
      <w:r>
        <w:rPr>
          <w:rFonts w:hint="eastAsia"/>
          <w:sz w:val="24"/>
          <w:szCs w:val="24"/>
        </w:rPr>
        <w:t>在合同规定的养老金福利开始之前的最后一年以外，没有行使或没有行使商定的资本选择权，或者</w:t>
      </w:r>
    </w:p>
    <w:p>
      <w:pPr>
        <w:snapToGrid w:val="0"/>
        <w:ind w:left="240" w:hanging="240" w:hangingChars="100"/>
        <w:rPr>
          <w:sz w:val="24"/>
          <w:szCs w:val="24"/>
        </w:rPr>
      </w:pPr>
      <w:r>
        <w:rPr>
          <w:sz w:val="24"/>
          <w:szCs w:val="24"/>
        </w:rPr>
        <w:t>2.</w:t>
      </w:r>
      <w:r>
        <w:rPr>
          <w:rFonts w:hint="eastAsia"/>
          <w:sz w:val="24"/>
          <w:szCs w:val="24"/>
        </w:rPr>
        <w:t>在根据《职业养恤金法》第</w:t>
      </w:r>
      <w:r>
        <w:rPr>
          <w:sz w:val="24"/>
          <w:szCs w:val="24"/>
        </w:rPr>
        <w:t>1条第2款第2a款作出纯缴款承诺的情况下，养恤基金、养恤基金或直接保险必须作为养恤金福利终身缴款。</w:t>
      </w:r>
    </w:p>
    <w:p>
      <w:pPr>
        <w:snapToGrid w:val="0"/>
        <w:rPr>
          <w:sz w:val="24"/>
          <w:szCs w:val="24"/>
        </w:rPr>
      </w:pPr>
      <w:r>
        <w:rPr>
          <w:sz w:val="24"/>
          <w:szCs w:val="24"/>
        </w:rPr>
        <w:t>《职业养恤金法》第3和第4款不排除这一点，但须遵守第93段的规定。</w:t>
      </w:r>
    </w:p>
    <w:p>
      <w:pPr>
        <w:snapToGrid w:val="0"/>
        <w:ind w:left="480" w:hanging="480" w:hangingChars="200"/>
        <w:rPr>
          <w:sz w:val="24"/>
          <w:szCs w:val="24"/>
        </w:rPr>
      </w:pPr>
      <w:r>
        <w:rPr>
          <w:rFonts w:hint="eastAsia"/>
          <w:sz w:val="24"/>
          <w:szCs w:val="24"/>
        </w:rPr>
        <w:t>（3）</w:t>
      </w:r>
      <w:r>
        <w:rPr>
          <w:sz w:val="24"/>
          <w:szCs w:val="24"/>
        </w:rPr>
        <w:t>养恤金缴款还应包括用于保障有权领取津贴的人的低收入能力的缴款部分，如果付款在福利阶段采取养恤金的形式，则用于支付遗属养恤金。</w:t>
      </w:r>
    </w:p>
    <w:p>
      <w:pPr>
        <w:snapToGrid w:val="0"/>
        <w:rPr>
          <w:sz w:val="24"/>
          <w:szCs w:val="24"/>
        </w:rPr>
      </w:pPr>
      <w:r>
        <w:rPr>
          <w:rFonts w:hint="eastAsia"/>
          <w:sz w:val="24"/>
          <w:szCs w:val="24"/>
        </w:rPr>
        <w:t>（</w:t>
      </w:r>
      <w:r>
        <w:rPr>
          <w:sz w:val="24"/>
          <w:szCs w:val="24"/>
        </w:rPr>
        <w:t>4） 养老金缴款不包括</w:t>
      </w:r>
    </w:p>
    <w:p>
      <w:pPr>
        <w:snapToGrid w:val="0"/>
        <w:ind w:firstLine="240" w:firstLineChars="100"/>
        <w:rPr>
          <w:sz w:val="24"/>
          <w:szCs w:val="24"/>
        </w:rPr>
      </w:pPr>
      <w:r>
        <w:rPr>
          <w:sz w:val="24"/>
          <w:szCs w:val="24"/>
        </w:rPr>
        <w:t>1.</w:t>
      </w:r>
      <w:r>
        <w:rPr>
          <w:rFonts w:hint="eastAsia"/>
          <w:sz w:val="24"/>
          <w:szCs w:val="24"/>
        </w:rPr>
        <w:t>根据当前有效版本的《第五资产形成法》构成资本形成利益的费用，</w:t>
      </w:r>
    </w:p>
    <w:p>
      <w:pPr>
        <w:snapToGrid w:val="0"/>
        <w:ind w:left="479" w:leftChars="114" w:hanging="240" w:hangingChars="100"/>
        <w:rPr>
          <w:sz w:val="24"/>
          <w:szCs w:val="24"/>
        </w:rPr>
      </w:pPr>
      <w:r>
        <w:rPr>
          <w:sz w:val="24"/>
          <w:szCs w:val="24"/>
        </w:rPr>
        <w:t>2.1997年10月30日公告（联邦法律公报一第2678页）中根据《住房溢价法》的溢价特权费用，最新由2008年7月29日法第5条（《联邦法律公报I》第1509页）修订，</w:t>
      </w:r>
    </w:p>
    <w:p>
      <w:pPr>
        <w:snapToGrid w:val="0"/>
        <w:ind w:firstLine="240" w:firstLineChars="100"/>
        <w:rPr>
          <w:sz w:val="24"/>
          <w:szCs w:val="24"/>
        </w:rPr>
      </w:pPr>
      <w:r>
        <w:rPr>
          <w:sz w:val="24"/>
          <w:szCs w:val="24"/>
        </w:rPr>
        <w:t>3.</w:t>
      </w:r>
      <w:r>
        <w:rPr>
          <w:rFonts w:hint="eastAsia"/>
          <w:sz w:val="24"/>
          <w:szCs w:val="24"/>
        </w:rPr>
        <w:t>在§</w:t>
      </w:r>
      <w:r>
        <w:rPr>
          <w:sz w:val="24"/>
          <w:szCs w:val="24"/>
        </w:rPr>
        <w:t xml:space="preserve"> 10范围内作为特殊费用索赔的费用，</w:t>
      </w:r>
    </w:p>
    <w:p>
      <w:pPr>
        <w:snapToGrid w:val="0"/>
        <w:ind w:firstLine="240" w:firstLineChars="100"/>
        <w:rPr>
          <w:sz w:val="24"/>
          <w:szCs w:val="24"/>
        </w:rPr>
      </w:pPr>
      <w:r>
        <w:rPr>
          <w:sz w:val="24"/>
          <w:szCs w:val="24"/>
        </w:rPr>
        <w:t>4.</w:t>
      </w:r>
      <w:r>
        <w:rPr>
          <w:rFonts w:hint="eastAsia"/>
          <w:sz w:val="24"/>
          <w:szCs w:val="24"/>
        </w:rPr>
        <w:t>根据</w:t>
      </w:r>
      <w:r>
        <w:rPr>
          <w:sz w:val="24"/>
          <w:szCs w:val="24"/>
        </w:rPr>
        <w:t xml:space="preserve"> § 92a 第 2 句第 4 项第 1 项和第 3 款第 9 项第 2 项付款，或</w:t>
      </w:r>
    </w:p>
    <w:p>
      <w:pPr>
        <w:snapToGrid w:val="0"/>
        <w:ind w:firstLine="240" w:firstLineChars="100"/>
        <w:rPr>
          <w:sz w:val="24"/>
          <w:szCs w:val="24"/>
        </w:rPr>
      </w:pPr>
      <w:r>
        <w:rPr>
          <w:sz w:val="24"/>
          <w:szCs w:val="24"/>
        </w:rPr>
        <w:t>5.</w:t>
      </w:r>
      <w:r>
        <w:rPr>
          <w:rFonts w:hint="eastAsia"/>
          <w:sz w:val="24"/>
          <w:szCs w:val="24"/>
        </w:rPr>
        <w:t>在§</w:t>
      </w:r>
      <w:r>
        <w:rPr>
          <w:sz w:val="24"/>
          <w:szCs w:val="24"/>
        </w:rPr>
        <w:t xml:space="preserve"> 3数字55至55c的含义范围内转移。</w:t>
      </w:r>
    </w:p>
    <w:p>
      <w:pPr>
        <w:snapToGrid w:val="0"/>
        <w:rPr>
          <w:sz w:val="24"/>
          <w:szCs w:val="24"/>
        </w:rPr>
      </w:pPr>
      <w:r>
        <w:rPr>
          <w:rFonts w:hint="eastAsia"/>
          <w:sz w:val="24"/>
          <w:szCs w:val="24"/>
        </w:rPr>
        <w:t>（5）</w:t>
      </w:r>
      <w:r>
        <w:rPr>
          <w:sz w:val="24"/>
          <w:szCs w:val="24"/>
        </w:rPr>
        <w:t xml:space="preserve"> 受益人可以以其名义向2011年缴款年度之前的缴款年度的养恤金合同缴款，条件如下：</w:t>
      </w:r>
    </w:p>
    <w:p>
      <w:pPr>
        <w:snapToGrid w:val="0"/>
        <w:ind w:firstLine="240" w:firstLineChars="100"/>
        <w:rPr>
          <w:sz w:val="24"/>
          <w:szCs w:val="24"/>
        </w:rPr>
      </w:pPr>
      <w:r>
        <w:rPr>
          <w:sz w:val="24"/>
          <w:szCs w:val="24"/>
        </w:rPr>
        <w:t>1.</w:t>
      </w:r>
      <w:r>
        <w:rPr>
          <w:rFonts w:hint="eastAsia"/>
          <w:sz w:val="24"/>
          <w:szCs w:val="24"/>
        </w:rPr>
        <w:t>养恤金合同的提供者知道养恤金缴款的数额和缴款年应予考虑，</w:t>
      </w:r>
    </w:p>
    <w:p>
      <w:pPr>
        <w:snapToGrid w:val="0"/>
        <w:ind w:firstLine="240" w:firstLineChars="100"/>
        <w:rPr>
          <w:sz w:val="24"/>
          <w:szCs w:val="24"/>
        </w:rPr>
      </w:pPr>
      <w:r>
        <w:rPr>
          <w:sz w:val="24"/>
          <w:szCs w:val="24"/>
        </w:rPr>
        <w:t>2.</w:t>
      </w:r>
      <w:r>
        <w:rPr>
          <w:rFonts w:hint="eastAsia"/>
          <w:sz w:val="24"/>
          <w:szCs w:val="24"/>
        </w:rPr>
        <w:t>在要考虑养恤金缴款的缴款年度订立了养恤金合同，</w:t>
      </w:r>
    </w:p>
    <w:p>
      <w:pPr>
        <w:snapToGrid w:val="0"/>
        <w:ind w:left="479" w:leftChars="114" w:hanging="240" w:hangingChars="100"/>
        <w:rPr>
          <w:sz w:val="24"/>
          <w:szCs w:val="24"/>
        </w:rPr>
      </w:pPr>
      <w:r>
        <w:rPr>
          <w:sz w:val="24"/>
          <w:szCs w:val="24"/>
        </w:rPr>
        <w:t>3.</w:t>
      </w:r>
      <w:r>
        <w:rPr>
          <w:rFonts w:hint="eastAsia"/>
          <w:sz w:val="24"/>
          <w:szCs w:val="24"/>
        </w:rPr>
        <w:t>在及时申请该缴款年度的津贴时，根据§</w:t>
      </w:r>
      <w:r>
        <w:rPr>
          <w:sz w:val="24"/>
          <w:szCs w:val="24"/>
        </w:rPr>
        <w:t xml:space="preserve"> 79第2句，指出了根据§ 79第2句获得津贴的权利，但实际上根据§ 79第1句，有权获得津贴，</w:t>
      </w:r>
    </w:p>
    <w:p>
      <w:pPr>
        <w:snapToGrid w:val="0"/>
        <w:ind w:left="479" w:leftChars="114" w:hanging="240" w:hangingChars="100"/>
        <w:rPr>
          <w:sz w:val="24"/>
          <w:szCs w:val="24"/>
        </w:rPr>
      </w:pPr>
      <w:r>
        <w:rPr>
          <w:sz w:val="24"/>
          <w:szCs w:val="24"/>
        </w:rPr>
        <w:t>4.</w:t>
      </w:r>
      <w:r>
        <w:rPr>
          <w:rFonts w:hint="eastAsia"/>
          <w:sz w:val="24"/>
          <w:szCs w:val="24"/>
        </w:rPr>
        <w:t>根据§</w:t>
      </w:r>
      <w:r>
        <w:rPr>
          <w:sz w:val="24"/>
          <w:szCs w:val="24"/>
        </w:rPr>
        <w:t xml:space="preserve"> 92签发证明后两年内已过缴款年的养恤金缴款，但最迟直到养恤金合同支付阶段开始，以及</w:t>
      </w:r>
    </w:p>
    <w:p>
      <w:pPr>
        <w:snapToGrid w:val="0"/>
        <w:ind w:left="479" w:leftChars="114" w:hanging="240" w:hangingChars="100"/>
        <w:rPr>
          <w:sz w:val="24"/>
          <w:szCs w:val="24"/>
        </w:rPr>
      </w:pPr>
    </w:p>
    <w:p>
      <w:pPr>
        <w:snapToGrid w:val="0"/>
        <w:rPr>
          <w:sz w:val="24"/>
          <w:szCs w:val="24"/>
        </w:rPr>
      </w:pPr>
      <w:r>
        <w:rPr>
          <w:rFonts w:hint="eastAsia"/>
          <w:sz w:val="24"/>
          <w:szCs w:val="24"/>
        </w:rPr>
        <w:t>有权领取津贴的人已由提供者以突出的方式通知，或向提供者保证，他知道，根据§</w:t>
      </w:r>
      <w:r>
        <w:rPr>
          <w:sz w:val="24"/>
          <w:szCs w:val="24"/>
        </w:rPr>
        <w:t>22第5句第1句，这些养恤金缴款的福利应全额征收下游税。</w:t>
      </w:r>
    </w:p>
    <w:p>
      <w:pPr>
        <w:snapToGrid w:val="0"/>
        <w:rPr>
          <w:sz w:val="24"/>
          <w:szCs w:val="24"/>
        </w:rPr>
      </w:pPr>
      <w:r>
        <w:rPr>
          <w:rFonts w:hint="eastAsia"/>
          <w:sz w:val="24"/>
          <w:szCs w:val="24"/>
          <w:lang w:eastAsia="zh-CN"/>
        </w:rPr>
        <w:t>.</w:t>
      </w:r>
      <w:r>
        <w:rPr>
          <w:rFonts w:hint="eastAsia"/>
          <w:sz w:val="24"/>
          <w:szCs w:val="24"/>
        </w:rPr>
        <w:t>如果养恤金缴款已记入养恤金合同，并且满足了第</w:t>
      </w:r>
      <w:r>
        <w:rPr>
          <w:sz w:val="24"/>
          <w:szCs w:val="24"/>
        </w:rPr>
        <w:t>1句的要求，则提供者必须按照与中央办公室协调的程序，按照第89条第2款第1句第1款的规定，将上一个缴款年度的相应数据通知中央办公室（§ 81）。2第1句所述的数额对于确定根据第83条支付的养恤金补助金作为支付缴款年度的养恤金缴款是有效的。4为了适用第10a（1）句第1款和确定纳税人根据第2（6）条和第10a条有权领取的津贴，根据第1句第2款支付的养恤金缴款既不考虑根据第1句第2款缴纳的缴款年度，也不应考虑缴款年的缴款额。</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82：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83 养老金补充</w:t>
      </w:r>
    </w:p>
    <w:p>
      <w:pPr>
        <w:snapToGrid w:val="0"/>
        <w:rPr>
          <w:sz w:val="24"/>
          <w:szCs w:val="24"/>
        </w:rPr>
      </w:pPr>
      <w:r>
        <w:rPr>
          <w:rFonts w:hint="eastAsia"/>
          <w:sz w:val="24"/>
          <w:szCs w:val="24"/>
        </w:rPr>
        <w:t>根据支付的养恤金缴款，支付的津贴包括基本津贴（§</w:t>
      </w:r>
      <w:r>
        <w:rPr>
          <w:sz w:val="24"/>
          <w:szCs w:val="24"/>
        </w:rPr>
        <w:t xml:space="preserve"> 84）和子女津贴（§ 85）。</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84 基本津贴</w:t>
      </w:r>
    </w:p>
    <w:p>
      <w:pPr>
        <w:snapToGrid w:val="0"/>
        <w:rPr>
          <w:sz w:val="24"/>
          <w:szCs w:val="24"/>
        </w:rPr>
      </w:pPr>
      <w:r>
        <w:rPr>
          <w:sz w:val="24"/>
          <w:szCs w:val="24"/>
        </w:rPr>
        <w:t>1每个有权领取津贴的人都领取基本津贴。2对于第79条第1款规定的受益人，如果在缴款年开始时尚未年满25岁（§ 88），第1句下的基本津贴应一次性增加200欧元。 申请养老金补助。</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85 子女津贴</w:t>
      </w:r>
    </w:p>
    <w:p>
      <w:pPr>
        <w:snapToGrid w:val="0"/>
        <w:ind w:left="480" w:hanging="480" w:hangingChars="200"/>
        <w:rPr>
          <w:sz w:val="24"/>
          <w:szCs w:val="24"/>
        </w:rPr>
      </w:pPr>
      <w:r>
        <w:rPr>
          <w:rFonts w:hint="eastAsia"/>
          <w:sz w:val="24"/>
          <w:szCs w:val="24"/>
        </w:rPr>
        <w:t>（1）</w:t>
      </w:r>
      <w:r>
        <w:rPr>
          <w:sz w:val="24"/>
          <w:szCs w:val="24"/>
        </w:rPr>
        <w:t>对于2007年12月31日以后出生的子女，子女津贴应为每年185欧元 3.3.领取子女津贴的权利不适用于全部收回子女津贴的评估期。4如果有权领取津贴的若干人为同一子女领取子女津贴，则子女津贴应支付给在日历年第一期应享权利期间（§ 66第2款）已确定子女津贴的人。</w:t>
      </w:r>
    </w:p>
    <w:p>
      <w:pPr>
        <w:snapToGrid w:val="0"/>
        <w:ind w:left="480" w:hanging="480" w:hangingChars="200"/>
        <w:rPr>
          <w:sz w:val="24"/>
          <w:szCs w:val="24"/>
        </w:rPr>
      </w:pPr>
      <w:r>
        <w:rPr>
          <w:rFonts w:hint="eastAsia"/>
          <w:sz w:val="24"/>
          <w:szCs w:val="24"/>
        </w:rPr>
        <w:t>（2）</w:t>
      </w:r>
      <w:r>
        <w:rPr>
          <w:sz w:val="24"/>
          <w:szCs w:val="24"/>
        </w:rPr>
        <w:t>如果不同性别的父母彼此结婚，並不永久分居（§ 26第1款），並且其住所或惯常居所属于欧盟成员国或《欧洲经济区协定》（EEA协定）适用的国家，则根据父母双方的要求，将子女津贴分配给母亲。</w:t>
      </w:r>
      <w:r>
        <w:rPr>
          <w:rFonts w:hint="eastAsia"/>
          <w:sz w:val="24"/>
          <w:szCs w:val="24"/>
          <w:lang w:eastAsia="zh-CN"/>
        </w:rPr>
        <w:t>.</w:t>
      </w:r>
      <w:r>
        <w:rPr>
          <w:sz w:val="24"/>
          <w:szCs w:val="24"/>
        </w:rPr>
        <w:t>如果已婚或有民事伴侣关系的同性父母，不永久分居（第26（1）段），并且其住所或惯常居所位于欧洲联盟成员国或欧洲经济区协定适用的国家，则子女津贴应分配给子女福利金固定给的父母一方，并应父母双方的要求，分配给另一方父母。2申请不能在缴款年度到期时撤回。</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86 最低自费</w:t>
      </w:r>
    </w:p>
    <w:p>
      <w:pPr>
        <w:snapToGrid w:val="0"/>
        <w:ind w:left="480" w:hanging="480" w:hangingChars="200"/>
        <w:rPr>
          <w:sz w:val="24"/>
          <w:szCs w:val="24"/>
        </w:rPr>
      </w:pPr>
      <w:r>
        <w:rPr>
          <w:rFonts w:hint="eastAsia"/>
          <w:sz w:val="24"/>
          <w:szCs w:val="24"/>
        </w:rPr>
        <w:t>（1）</w:t>
      </w:r>
      <w:r>
        <w:rPr>
          <w:sz w:val="24"/>
          <w:szCs w:val="24"/>
        </w:rPr>
        <w:t>如果有权领取津贴的人没有缴纳最低限度的自己缴款，则第84条和第85条规定的津贴应减少。</w:t>
      </w:r>
      <w:r>
        <w:rPr>
          <w:rFonts w:hint="eastAsia"/>
          <w:sz w:val="24"/>
          <w:szCs w:val="24"/>
          <w:lang w:eastAsia="zh-CN"/>
        </w:rPr>
        <w:t>.</w:t>
      </w:r>
      <w:r>
        <w:rPr>
          <w:sz w:val="24"/>
          <w:szCs w:val="24"/>
        </w:rPr>
        <w:t>这相当于每年日历年前一日历年总和的4%</w:t>
      </w:r>
    </w:p>
    <w:p>
      <w:pPr>
        <w:snapToGrid w:val="0"/>
        <w:ind w:firstLine="240" w:firstLineChars="100"/>
        <w:rPr>
          <w:sz w:val="24"/>
          <w:szCs w:val="24"/>
        </w:rPr>
      </w:pPr>
      <w:r>
        <w:rPr>
          <w:sz w:val="24"/>
          <w:szCs w:val="24"/>
        </w:rPr>
        <w:t>1.</w:t>
      </w:r>
      <w:r>
        <w:rPr>
          <w:rFonts w:hint="eastAsia"/>
          <w:sz w:val="24"/>
          <w:szCs w:val="24"/>
        </w:rPr>
        <w:t>受制于《社会法典》第六卷所指的捐款的收入，</w:t>
      </w:r>
    </w:p>
    <w:p>
      <w:pPr>
        <w:snapToGrid w:val="0"/>
        <w:ind w:firstLine="240" w:firstLineChars="100"/>
        <w:rPr>
          <w:sz w:val="24"/>
          <w:szCs w:val="24"/>
        </w:rPr>
      </w:pPr>
      <w:r>
        <w:rPr>
          <w:sz w:val="24"/>
          <w:szCs w:val="24"/>
        </w:rPr>
        <w:t>2.</w:t>
      </w:r>
      <w:r>
        <w:rPr>
          <w:rFonts w:hint="eastAsia"/>
          <w:sz w:val="24"/>
          <w:szCs w:val="24"/>
        </w:rPr>
        <w:t>收到的工资和报酬，</w:t>
      </w:r>
    </w:p>
    <w:p>
      <w:pPr>
        <w:snapToGrid w:val="0"/>
        <w:ind w:left="479" w:leftChars="114" w:hanging="240" w:hangingChars="100"/>
        <w:rPr>
          <w:sz w:val="24"/>
          <w:szCs w:val="24"/>
        </w:rPr>
      </w:pPr>
      <w:r>
        <w:rPr>
          <w:sz w:val="24"/>
          <w:szCs w:val="24"/>
        </w:rPr>
        <w:t>3.</w:t>
      </w:r>
      <w:r>
        <w:rPr>
          <w:rFonts w:hint="eastAsia"/>
          <w:sz w:val="24"/>
          <w:szCs w:val="24"/>
        </w:rPr>
        <w:t>在§</w:t>
      </w:r>
      <w:r>
        <w:rPr>
          <w:sz w:val="24"/>
          <w:szCs w:val="24"/>
        </w:rPr>
        <w:t xml:space="preserve"> 10a（1）第1句第3句和第4句所述情况下产生的收入，如果法定养恤金保险中不存在保险自由，则须缴纳保险费，并且</w:t>
      </w:r>
    </w:p>
    <w:p>
      <w:pPr>
        <w:snapToGrid w:val="0"/>
        <w:ind w:left="479" w:leftChars="114" w:hanging="240" w:hangingChars="100"/>
        <w:rPr>
          <w:sz w:val="24"/>
          <w:szCs w:val="24"/>
        </w:rPr>
      </w:pPr>
      <w:r>
        <w:rPr>
          <w:sz w:val="24"/>
          <w:szCs w:val="24"/>
        </w:rPr>
        <w:t>4.</w:t>
      </w:r>
      <w:r>
        <w:rPr>
          <w:rFonts w:hint="eastAsia"/>
          <w:sz w:val="24"/>
          <w:szCs w:val="24"/>
        </w:rPr>
        <w:t>在§</w:t>
      </w:r>
      <w:r>
        <w:rPr>
          <w:sz w:val="24"/>
          <w:szCs w:val="24"/>
        </w:rPr>
        <w:t xml:space="preserve"> 10a第1款第1句第4句所述的案件中，因完全残疾或丧失工作能力而领取的养恤金或因丧失服务能力而领取的养恤金，</w:t>
      </w:r>
    </w:p>
    <w:p>
      <w:pPr>
        <w:snapToGrid w:val="0"/>
        <w:rPr>
          <w:sz w:val="24"/>
          <w:szCs w:val="24"/>
        </w:rPr>
      </w:pPr>
      <w:r>
        <w:rPr>
          <w:rFonts w:hint="eastAsia"/>
          <w:sz w:val="24"/>
          <w:szCs w:val="24"/>
        </w:rPr>
        <w:t>但是，不得超过第</w:t>
      </w:r>
      <w:r>
        <w:rPr>
          <w:sz w:val="24"/>
          <w:szCs w:val="24"/>
        </w:rPr>
        <w:t>10a（1）款第一句所指的最高数额，减去第84和85段规定的津贴;如果配偶属于第79条第2款所指的一群人，则受益人根据第79条第1款所缴纳的最低缴款额，在计算时应考虑到配偶有权领取的津贴总额。2根据《联邦薪酬法》第52条及以下各条或《国家薪酬法》的相应规定，与外国有关的组成部分不予考虑。4从2005年起，基本金额为每年60欧元。</w:t>
      </w:r>
      <w:r>
        <w:rPr>
          <w:rFonts w:hint="eastAsia"/>
          <w:sz w:val="24"/>
          <w:szCs w:val="24"/>
        </w:rPr>
        <w:t xml:space="preserve"> （5）</w:t>
      </w:r>
      <w:r>
        <w:rPr>
          <w:sz w:val="24"/>
          <w:szCs w:val="24"/>
        </w:rPr>
        <w:t>如果基本金额高于第2句所述的最低自缴款额，则基本款额必须作为最低自缴款额支付。6津贴的减少是根据养恤金缴款与最低自有缴款额的比率计算的。</w:t>
      </w:r>
    </w:p>
    <w:p>
      <w:pPr>
        <w:snapToGrid w:val="0"/>
        <w:ind w:left="480" w:hanging="480" w:hangingChars="200"/>
        <w:rPr>
          <w:sz w:val="24"/>
          <w:szCs w:val="24"/>
        </w:rPr>
      </w:pPr>
      <w:r>
        <w:rPr>
          <w:rFonts w:hint="eastAsia"/>
          <w:sz w:val="24"/>
          <w:szCs w:val="24"/>
        </w:rPr>
        <w:t>（</w:t>
      </w:r>
      <w:r>
        <w:rPr>
          <w:sz w:val="24"/>
          <w:szCs w:val="24"/>
        </w:rPr>
        <w:t>2）根据第79条第2款领取养恤金的配偶，如果属于第79条第1款规定的受益人群体的配偶已支付其补贴的最低自己的缴款，同时考虑到配偶双方总共有权领取的津贴，则根据第79条第2款受益的配偶应有权领取未支定的津贴。</w:t>
      </w:r>
      <w:r>
        <w:rPr>
          <w:rFonts w:hint="eastAsia"/>
          <w:sz w:val="24"/>
          <w:szCs w:val="24"/>
          <w:lang w:eastAsia="zh-CN"/>
        </w:rPr>
        <w:t>.</w:t>
      </w:r>
      <w:r>
        <w:rPr>
          <w:sz w:val="24"/>
          <w:szCs w:val="24"/>
        </w:rPr>
        <w:t>如果某人在法定养恤金保险计划中被强制投保，则须缴款的收入被作为高于实际获得的报酬或替代福利的依据，则在计算自己的最低缴款额时，必须考虑到实际获得的报酬或补偿福利的支付金额。2对于根据《社会法典》第六卷第3句第1款第1a项接受养恤金保险的人的非有酬照顾活动，在计算自己的最低缴款额时，必须考虑到实</w:t>
      </w:r>
      <w:r>
        <w:rPr>
          <w:rFonts w:hint="eastAsia"/>
          <w:sz w:val="24"/>
          <w:szCs w:val="24"/>
        </w:rPr>
        <w:t>际赚取的</w:t>
      </w:r>
      <w:r>
        <w:rPr>
          <w:sz w:val="24"/>
          <w:szCs w:val="24"/>
        </w:rPr>
        <w:t>0欧元的工资。</w:t>
      </w:r>
    </w:p>
    <w:p>
      <w:pPr>
        <w:snapToGrid w:val="0"/>
        <w:ind w:left="480" w:hanging="480" w:hangingChars="200"/>
        <w:rPr>
          <w:sz w:val="24"/>
          <w:szCs w:val="24"/>
        </w:rPr>
      </w:pPr>
      <w:r>
        <w:rPr>
          <w:rFonts w:hint="eastAsia"/>
          <w:sz w:val="24"/>
          <w:szCs w:val="24"/>
        </w:rPr>
        <w:t>（</w:t>
      </w:r>
      <w:r>
        <w:rPr>
          <w:sz w:val="24"/>
          <w:szCs w:val="24"/>
        </w:rPr>
        <w:t>3）第1款应适用于根据《农民老年保障法》必须投保的人，但条件是，缴款年度前第二个分摊期第13条所指的农业和林业收入也应视为在上一个日历年缴纳会费的收入。</w:t>
      </w:r>
      <w:r>
        <w:rPr>
          <w:rFonts w:hint="eastAsia"/>
          <w:sz w:val="24"/>
          <w:szCs w:val="24"/>
          <w:lang w:eastAsia="zh-CN"/>
        </w:rPr>
        <w:t>.</w:t>
      </w:r>
      <w:r>
        <w:rPr>
          <w:sz w:val="24"/>
          <w:szCs w:val="24"/>
        </w:rPr>
        <w:t>如果产生了根据第1款或第2款应予考虑的进一步收入，则不应考虑第1句所指的负收入。</w:t>
      </w:r>
    </w:p>
    <w:p>
      <w:pPr>
        <w:snapToGrid w:val="0"/>
        <w:ind w:left="480" w:hanging="480" w:hangingChars="200"/>
        <w:rPr>
          <w:sz w:val="24"/>
          <w:szCs w:val="24"/>
        </w:rPr>
      </w:pPr>
      <w:r>
        <w:rPr>
          <w:rFonts w:hint="eastAsia"/>
          <w:sz w:val="24"/>
          <w:szCs w:val="24"/>
        </w:rPr>
        <w:t>（4）如果在缴款年度终了时确定发放子女津贴的条件尚未满足，这不应改变该缴款年度最低本人缴款额的计算方法。</w:t>
      </w:r>
    </w:p>
    <w:p>
      <w:pPr>
        <w:snapToGrid w:val="0"/>
        <w:ind w:left="480" w:hanging="480" w:hangingChars="200"/>
        <w:rPr>
          <w:sz w:val="24"/>
          <w:szCs w:val="24"/>
        </w:rPr>
      </w:pPr>
      <w:r>
        <w:rPr>
          <w:rFonts w:hint="eastAsia"/>
          <w:sz w:val="24"/>
          <w:szCs w:val="24"/>
        </w:rPr>
        <w:t>（</w:t>
      </w:r>
      <w:r>
        <w:rPr>
          <w:sz w:val="24"/>
          <w:szCs w:val="24"/>
        </w:rPr>
        <w:t>5）对于§10a第6款第1和第2款所指的人，第1款第2款所指的数额应加到该日历年之前的日历年的下列收入和福利总额中：</w:t>
      </w:r>
    </w:p>
    <w:p>
      <w:pPr>
        <w:snapToGrid w:val="0"/>
        <w:ind w:firstLine="240" w:firstLineChars="100"/>
        <w:rPr>
          <w:sz w:val="24"/>
          <w:szCs w:val="24"/>
        </w:rPr>
      </w:pPr>
      <w:r>
        <w:rPr>
          <w:sz w:val="24"/>
          <w:szCs w:val="24"/>
        </w:rPr>
        <w:t>1.</w:t>
      </w:r>
      <w:r>
        <w:rPr>
          <w:rFonts w:hint="eastAsia"/>
          <w:sz w:val="24"/>
          <w:szCs w:val="24"/>
        </w:rPr>
        <w:t>构成§</w:t>
      </w:r>
      <w:r>
        <w:rPr>
          <w:sz w:val="24"/>
          <w:szCs w:val="24"/>
        </w:rPr>
        <w:t xml:space="preserve"> 10a（6）第1句所述群体成员的活动所产生的收入，以及</w:t>
      </w:r>
    </w:p>
    <w:p>
      <w:pPr>
        <w:snapToGrid w:val="0"/>
        <w:ind w:firstLine="240" w:firstLineChars="100"/>
        <w:rPr>
          <w:sz w:val="24"/>
          <w:szCs w:val="24"/>
        </w:rPr>
      </w:pPr>
      <w:r>
        <w:rPr>
          <w:sz w:val="24"/>
          <w:szCs w:val="24"/>
        </w:rPr>
        <w:t>2.</w:t>
      </w:r>
      <w:r>
        <w:rPr>
          <w:rFonts w:hint="eastAsia"/>
          <w:sz w:val="24"/>
          <w:szCs w:val="24"/>
        </w:rPr>
        <w:t>在§</w:t>
      </w:r>
      <w:r>
        <w:rPr>
          <w:sz w:val="24"/>
          <w:szCs w:val="24"/>
        </w:rPr>
        <w:t xml:space="preserve"> 10a第6段第2句第1句的含义范围内收到的服务。</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86：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87 若干合同的巧合</w:t>
      </w:r>
    </w:p>
    <w:p>
      <w:pPr>
        <w:snapToGrid w:val="0"/>
        <w:ind w:left="480" w:hanging="480" w:hangingChars="200"/>
        <w:rPr>
          <w:sz w:val="24"/>
          <w:szCs w:val="24"/>
        </w:rPr>
      </w:pPr>
      <w:r>
        <w:rPr>
          <w:rFonts w:hint="eastAsia"/>
          <w:sz w:val="24"/>
          <w:szCs w:val="24"/>
        </w:rPr>
        <w:t>（</w:t>
      </w:r>
      <w:r>
        <w:rPr>
          <w:sz w:val="24"/>
          <w:szCs w:val="24"/>
        </w:rPr>
        <w:t>1）如果根据第79条第1款有权缴纳的养恤金缴款支付了若干合同的养恤金缴款，则只应为其中两份合同提供津贴。</w:t>
      </w:r>
      <w:r>
        <w:rPr>
          <w:rFonts w:hint="eastAsia"/>
          <w:sz w:val="24"/>
          <w:szCs w:val="24"/>
          <w:lang w:eastAsia="zh-CN"/>
        </w:rPr>
        <w:t>.</w:t>
      </w:r>
      <w:r>
        <w:rPr>
          <w:sz w:val="24"/>
          <w:szCs w:val="24"/>
        </w:rPr>
        <w:t>根据第86段应支付的最低自缴款总额必须已为这些合同支付。2津贴应按向这些合同缴款的比例分配。</w:t>
      </w:r>
    </w:p>
    <w:p>
      <w:pPr>
        <w:snapToGrid w:val="0"/>
        <w:ind w:left="480" w:hanging="480" w:hangingChars="200"/>
        <w:rPr>
          <w:sz w:val="24"/>
          <w:szCs w:val="24"/>
        </w:rPr>
      </w:pPr>
      <w:r>
        <w:rPr>
          <w:rFonts w:hint="eastAsia"/>
          <w:sz w:val="24"/>
          <w:szCs w:val="24"/>
        </w:rPr>
        <w:t>（</w:t>
      </w:r>
      <w:r>
        <w:rPr>
          <w:sz w:val="24"/>
          <w:szCs w:val="24"/>
        </w:rPr>
        <w:t>2） 根据第79条第2款有权领取津贴的人不得将相应缴款年度的津贴分配给若干养恤金合同。只有首先申请补助金的养恤金合同才受惠。</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88 津贴权的起源</w:t>
      </w:r>
    </w:p>
    <w:p>
      <w:pPr>
        <w:snapToGrid w:val="0"/>
        <w:rPr>
          <w:sz w:val="24"/>
          <w:szCs w:val="24"/>
        </w:rPr>
      </w:pPr>
      <w:r>
        <w:rPr>
          <w:rFonts w:hint="eastAsia"/>
          <w:sz w:val="24"/>
          <w:szCs w:val="24"/>
        </w:rPr>
        <w:t>领取津贴的权利在缴纳养恤金的日历年（缴款年度）终了时产生。</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89 应用</w:t>
      </w:r>
    </w:p>
    <w:p>
      <w:pPr>
        <w:snapToGrid w:val="0"/>
        <w:ind w:left="480" w:hanging="480" w:hangingChars="200"/>
        <w:rPr>
          <w:sz w:val="24"/>
          <w:szCs w:val="24"/>
        </w:rPr>
      </w:pPr>
      <w:r>
        <w:rPr>
          <w:rFonts w:hint="eastAsia"/>
          <w:sz w:val="24"/>
          <w:szCs w:val="24"/>
        </w:rPr>
        <w:t>（1）</w:t>
      </w:r>
      <w:r>
        <w:rPr>
          <w:sz w:val="24"/>
          <w:szCs w:val="24"/>
        </w:rPr>
        <w:t>有权领取津贴的人必须在缴款年度后的第二个日历年年底之前，按照正式规定的形式向其合同提供者提交津贴申请（§ 88）。</w:t>
      </w:r>
      <w:r>
        <w:rPr>
          <w:rFonts w:hint="eastAsia"/>
          <w:sz w:val="24"/>
          <w:szCs w:val="24"/>
          <w:lang w:eastAsia="zh-CN"/>
        </w:rPr>
        <w:t>.</w:t>
      </w:r>
      <w:r>
        <w:rPr>
          <w:sz w:val="24"/>
          <w:szCs w:val="24"/>
        </w:rPr>
        <w:t>如果有权领取津贴的人在缴款年度为若干合同缴纳了养恤金缴款，他必须在申请津贴时确定津贴将转入哪份合同。2如果受益人为两个以上的合同申请津贴，则只应为养恤金缴款最高的两个合同发放津贴。4如果中央办公室尚未为根据《社会法典》第六卷第147条为根据第79条第2款有权的配偶分配津贴号码（§ 90第1款第1句第2句），则后者必须通过其提供者向中央办公室申请津贴号码。5申请人有义务立即通知提供者</w:t>
      </w:r>
      <w:r>
        <w:rPr>
          <w:rFonts w:hint="eastAsia"/>
          <w:sz w:val="24"/>
          <w:szCs w:val="24"/>
        </w:rPr>
        <w:t>，如果情况发生变化，导致减少或停止领取津贴的权利。</w:t>
      </w:r>
    </w:p>
    <w:p>
      <w:pPr>
        <w:snapToGrid w:val="0"/>
        <w:ind w:left="720" w:hanging="720" w:hangingChars="300"/>
        <w:rPr>
          <w:sz w:val="24"/>
          <w:szCs w:val="24"/>
        </w:rPr>
      </w:pPr>
      <w:r>
        <w:rPr>
          <w:rFonts w:hint="eastAsia"/>
          <w:sz w:val="24"/>
          <w:szCs w:val="24"/>
        </w:rPr>
        <w:t>（</w:t>
      </w:r>
      <w:r>
        <w:rPr>
          <w:sz w:val="24"/>
          <w:szCs w:val="24"/>
        </w:rPr>
        <w:t>1a）有权领取津贴的人可书面授权其合同的提供者以克减第1款的方式代表他申请每个缴款年度的津贴。</w:t>
      </w:r>
      <w:r>
        <w:rPr>
          <w:rFonts w:hint="eastAsia"/>
          <w:sz w:val="24"/>
          <w:szCs w:val="24"/>
          <w:lang w:eastAsia="zh-CN"/>
        </w:rPr>
        <w:t>.</w:t>
      </w:r>
      <w:r>
        <w:rPr>
          <w:sz w:val="24"/>
          <w:szCs w:val="24"/>
        </w:rPr>
        <w:t>第1款第5句应比照适用，但《社会法典》第六卷所指的修正缴款收入通知除外。2必须向提供者宣布撤销委托书，直到供款年度结束，提供者不应提交津贴申请。</w:t>
      </w:r>
    </w:p>
    <w:p>
      <w:pPr>
        <w:snapToGrid w:val="0"/>
        <w:rPr>
          <w:sz w:val="24"/>
          <w:szCs w:val="24"/>
        </w:rPr>
      </w:pPr>
      <w:r>
        <w:rPr>
          <w:rFonts w:hint="eastAsia"/>
          <w:sz w:val="24"/>
          <w:szCs w:val="24"/>
        </w:rPr>
        <w:t>（</w:t>
      </w:r>
      <w:r>
        <w:rPr>
          <w:sz w:val="24"/>
          <w:szCs w:val="24"/>
        </w:rPr>
        <w:t>2）提供者有义务：</w:t>
      </w:r>
    </w:p>
    <w:p>
      <w:pPr>
        <w:snapToGrid w:val="0"/>
        <w:ind w:firstLine="240" w:firstLineChars="100"/>
        <w:rPr>
          <w:sz w:val="24"/>
          <w:szCs w:val="24"/>
        </w:rPr>
      </w:pPr>
      <w:r>
        <w:rPr>
          <w:sz w:val="24"/>
          <w:szCs w:val="24"/>
        </w:rPr>
        <w:t>a)</w:t>
      </w:r>
      <w:r>
        <w:rPr>
          <w:rFonts w:hint="eastAsia"/>
          <w:sz w:val="24"/>
          <w:szCs w:val="24"/>
        </w:rPr>
        <w:t>合约数据，</w:t>
      </w:r>
    </w:p>
    <w:p>
      <w:pPr>
        <w:snapToGrid w:val="0"/>
        <w:ind w:left="479" w:leftChars="114" w:hanging="240" w:hangingChars="100"/>
        <w:rPr>
          <w:sz w:val="24"/>
          <w:szCs w:val="24"/>
        </w:rPr>
      </w:pPr>
      <w:r>
        <w:rPr>
          <w:sz w:val="24"/>
          <w:szCs w:val="24"/>
        </w:rPr>
        <w:t>b)</w:t>
      </w:r>
      <w:r>
        <w:rPr>
          <w:rFonts w:hint="eastAsia"/>
          <w:sz w:val="24"/>
          <w:szCs w:val="24"/>
        </w:rPr>
        <w:t>身份证号码、根据《社会法典》第六卷第</w:t>
      </w:r>
      <w:r>
        <w:rPr>
          <w:sz w:val="24"/>
          <w:szCs w:val="24"/>
        </w:rPr>
        <w:t>147条的保险号码、有权领取津贴的人及其配偶的津贴号码，或根据第79条第2款有权领取津贴的配偶的津贴号码申请，</w:t>
      </w:r>
    </w:p>
    <w:p>
      <w:pPr>
        <w:snapToGrid w:val="0"/>
        <w:ind w:firstLine="240" w:firstLineChars="100"/>
        <w:rPr>
          <w:sz w:val="24"/>
          <w:szCs w:val="24"/>
        </w:rPr>
      </w:pPr>
      <w:r>
        <w:rPr>
          <w:sz w:val="24"/>
          <w:szCs w:val="24"/>
        </w:rPr>
        <w:t>c)</w:t>
      </w:r>
      <w:r>
        <w:rPr>
          <w:rFonts w:hint="eastAsia"/>
          <w:sz w:val="24"/>
          <w:szCs w:val="24"/>
        </w:rPr>
        <w:t>有权领取津贴以确定自己最低缴款额的人提供的信息（§</w:t>
      </w:r>
      <w:r>
        <w:rPr>
          <w:sz w:val="24"/>
          <w:szCs w:val="24"/>
        </w:rPr>
        <w:t xml:space="preserve"> 86），</w:t>
      </w:r>
    </w:p>
    <w:p>
      <w:pPr>
        <w:snapToGrid w:val="0"/>
        <w:ind w:firstLine="240" w:firstLineChars="100"/>
        <w:rPr>
          <w:sz w:val="24"/>
          <w:szCs w:val="24"/>
        </w:rPr>
      </w:pPr>
      <w:r>
        <w:rPr>
          <w:sz w:val="24"/>
          <w:szCs w:val="24"/>
        </w:rPr>
        <w:t>d)</w:t>
      </w:r>
      <w:r>
        <w:rPr>
          <w:rFonts w:hint="eastAsia"/>
          <w:sz w:val="24"/>
          <w:szCs w:val="24"/>
        </w:rPr>
        <w:t>子女的身份证号码和发放子女津贴所需的其他数据，</w:t>
      </w:r>
    </w:p>
    <w:p>
      <w:pPr>
        <w:snapToGrid w:val="0"/>
        <w:ind w:firstLine="240" w:firstLineChars="100"/>
        <w:rPr>
          <w:sz w:val="24"/>
          <w:szCs w:val="24"/>
        </w:rPr>
      </w:pPr>
      <w:r>
        <w:rPr>
          <w:sz w:val="24"/>
          <w:szCs w:val="24"/>
        </w:rPr>
        <w:t>e)</w:t>
      </w:r>
      <w:r>
        <w:rPr>
          <w:rFonts w:hint="eastAsia"/>
          <w:sz w:val="24"/>
          <w:szCs w:val="24"/>
        </w:rPr>
        <w:t>已支付的养老金缴款金额，以及</w:t>
      </w:r>
    </w:p>
    <w:p>
      <w:pPr>
        <w:snapToGrid w:val="0"/>
        <w:ind w:firstLine="240" w:firstLineChars="100"/>
        <w:rPr>
          <w:sz w:val="24"/>
          <w:szCs w:val="24"/>
        </w:rPr>
      </w:pPr>
      <w:r>
        <w:rPr>
          <w:sz w:val="24"/>
          <w:szCs w:val="24"/>
        </w:rPr>
        <w:t>f)</w:t>
      </w:r>
      <w:r>
        <w:rPr>
          <w:rFonts w:hint="eastAsia"/>
          <w:sz w:val="24"/>
          <w:szCs w:val="24"/>
        </w:rPr>
        <w:t>是否存在根据第</w:t>
      </w:r>
      <w:r>
        <w:rPr>
          <w:sz w:val="24"/>
          <w:szCs w:val="24"/>
        </w:rPr>
        <w:t>1a款授予的授权书</w:t>
      </w:r>
    </w:p>
    <w:p>
      <w:pPr>
        <w:snapToGrid w:val="0"/>
        <w:ind w:left="479" w:leftChars="228"/>
        <w:rPr>
          <w:sz w:val="24"/>
          <w:szCs w:val="24"/>
        </w:rPr>
      </w:pPr>
      <w:r>
        <w:rPr>
          <w:rFonts w:hint="eastAsia"/>
          <w:sz w:val="24"/>
          <w:szCs w:val="24"/>
        </w:rPr>
        <w:t>而不是收集必要的数据，以确定和核实津贴的权利以及执行津贴程序。</w:t>
      </w:r>
      <w:r>
        <w:rPr>
          <w:rFonts w:hint="eastAsia"/>
          <w:sz w:val="24"/>
          <w:szCs w:val="24"/>
          <w:lang w:eastAsia="zh-CN"/>
        </w:rPr>
        <w:t>.</w:t>
      </w:r>
      <w:r>
        <w:rPr>
          <w:rFonts w:hint="eastAsia"/>
          <w:sz w:val="24"/>
          <w:szCs w:val="24"/>
        </w:rPr>
        <w:t>它应根据官方规定的数据集，在下个日历季度内收到的申请数据，通过官方确定的远程数据传输，在下个月底之前将其收到的申请数据传送给中央机构。</w:t>
      </w:r>
      <w:r>
        <w:rPr>
          <w:sz w:val="24"/>
          <w:szCs w:val="24"/>
        </w:rPr>
        <w:t>2这也适用于第1款第5句的情况，第4§ 22a款应相应适用。</w:t>
      </w:r>
    </w:p>
    <w:p>
      <w:pPr>
        <w:snapToGrid w:val="0"/>
        <w:ind w:left="480" w:hanging="480" w:hangingChars="200"/>
        <w:rPr>
          <w:sz w:val="24"/>
          <w:szCs w:val="24"/>
        </w:rPr>
      </w:pPr>
      <w:r>
        <w:rPr>
          <w:rFonts w:hint="eastAsia"/>
          <w:sz w:val="24"/>
          <w:szCs w:val="24"/>
        </w:rPr>
        <w:t>（</w:t>
      </w:r>
      <w:r>
        <w:rPr>
          <w:sz w:val="24"/>
          <w:szCs w:val="24"/>
        </w:rPr>
        <w:t>3）如果提供者已根据第1a款第一句获得授权，他应根据第2款第1款的规定向中央机构提供每个日历年所要求的资料，直至缴款年度下一日历年结束。</w:t>
      </w:r>
      <w:r>
        <w:rPr>
          <w:rFonts w:hint="eastAsia"/>
          <w:sz w:val="24"/>
          <w:szCs w:val="24"/>
          <w:lang w:eastAsia="zh-CN"/>
        </w:rPr>
        <w:t>.</w:t>
      </w:r>
      <w:r>
        <w:rPr>
          <w:sz w:val="24"/>
          <w:szCs w:val="24"/>
        </w:rPr>
        <w:t>如果授权仅在第1句规定的报告日期之后可用，则提供商必须在授权后的下一个日历季度末提交信息，但最迟在第1段第1句所述的申请期届满之前提交信息。2第2款第2和第3句应比照适用。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89：申请见第52节第51节+++）</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90 程序</w:t>
      </w:r>
    </w:p>
    <w:p>
      <w:pPr>
        <w:snapToGrid w:val="0"/>
        <w:ind w:left="720" w:hanging="720" w:hangingChars="300"/>
        <w:rPr>
          <w:sz w:val="24"/>
          <w:szCs w:val="24"/>
        </w:rPr>
      </w:pPr>
      <w:r>
        <w:rPr>
          <w:rFonts w:hint="eastAsia"/>
          <w:sz w:val="24"/>
          <w:szCs w:val="24"/>
        </w:rPr>
        <w:t>（1）</w:t>
      </w:r>
      <w:r>
        <w:rPr>
          <w:sz w:val="24"/>
          <w:szCs w:val="24"/>
        </w:rPr>
        <w:t xml:space="preserve"> 中央机构应根据其收集或传送给它的数据，确定是否存在以及在多大程度上有权领取津贴。</w:t>
      </w:r>
      <w:r>
        <w:rPr>
          <w:rFonts w:hint="eastAsia"/>
          <w:sz w:val="24"/>
          <w:szCs w:val="24"/>
          <w:lang w:eastAsia="zh-CN"/>
        </w:rPr>
        <w:t>.</w:t>
      </w:r>
      <w:r>
        <w:rPr>
          <w:sz w:val="24"/>
          <w:szCs w:val="24"/>
        </w:rPr>
        <w:t>主管养老保险机构未发给保险号的，中央机构应当拨出津贴号，以执行本节规定的任务。2在根据§ 10a第1a款提出申请的情况下，中央当局应根据§89第1款第4句提出申请时，将津贴号码通知主管当局;从那里转发给申请人。</w:t>
      </w:r>
    </w:p>
    <w:p>
      <w:pPr>
        <w:snapToGrid w:val="0"/>
        <w:ind w:left="720" w:hanging="720" w:hangingChars="300"/>
        <w:rPr>
          <w:sz w:val="24"/>
          <w:szCs w:val="24"/>
        </w:rPr>
      </w:pPr>
      <w:r>
        <w:rPr>
          <w:rFonts w:hint="eastAsia"/>
          <w:sz w:val="24"/>
          <w:szCs w:val="24"/>
        </w:rPr>
        <w:t>（2）</w:t>
      </w:r>
      <w:r>
        <w:rPr>
          <w:sz w:val="24"/>
          <w:szCs w:val="24"/>
        </w:rPr>
        <w:t>.中央当局应安排主管基金向提供者支付有利于受益人的款项。</w:t>
      </w:r>
      <w:r>
        <w:rPr>
          <w:rFonts w:hint="eastAsia"/>
          <w:sz w:val="24"/>
          <w:szCs w:val="24"/>
          <w:lang w:eastAsia="zh-CN"/>
        </w:rPr>
        <w:t>.</w:t>
      </w:r>
      <w:r>
        <w:rPr>
          <w:sz w:val="24"/>
          <w:szCs w:val="24"/>
        </w:rPr>
        <w:t>除第4款另有规定外，不得另行发出津贴通知。2提供者必须立即将收到的津贴记入受益合同。4养老金资产支付阶段开始后从中央办公室转移到提供者的津贴可以由提供者支付给投资者。5如果无权领取津贴，中央机构应通过数据记录通知提供人。6中央机构应通过记录通知第82条所指的养恤金缴款提供者，其中§10a或本节已适用。</w:t>
      </w:r>
    </w:p>
    <w:p>
      <w:pPr>
        <w:snapToGrid w:val="0"/>
        <w:ind w:left="720" w:hanging="720" w:hangingChars="300"/>
        <w:rPr>
          <w:sz w:val="24"/>
          <w:szCs w:val="24"/>
        </w:rPr>
      </w:pPr>
      <w:r>
        <w:rPr>
          <w:rFonts w:hint="eastAsia"/>
          <w:sz w:val="24"/>
          <w:szCs w:val="24"/>
        </w:rPr>
        <w:t>（3）如在确定津贴后第二年年底，中央机关随后发现领取津贴的应享权利全部或部分不存在，或已不复存在，则应在发现津贴后一年年底前收回错误记入或支付的津贴，并应以数据记录的方式通知提供人。</w:t>
      </w:r>
      <w:r>
        <w:rPr>
          <w:rFonts w:hint="eastAsia"/>
          <w:sz w:val="24"/>
          <w:szCs w:val="24"/>
          <w:lang w:eastAsia="zh-CN"/>
        </w:rPr>
        <w:t>.</w:t>
      </w:r>
      <w:r>
        <w:rPr>
          <w:rFonts w:hint="eastAsia"/>
          <w:sz w:val="24"/>
          <w:szCs w:val="24"/>
        </w:rPr>
        <w:t>在现有合同关系的情况下，提供商必须从帐户中扣除。</w:t>
      </w:r>
      <w:r>
        <w:rPr>
          <w:sz w:val="24"/>
          <w:szCs w:val="24"/>
        </w:rPr>
        <w:t>2在日历季度后一个月的第十天之前，他应将日历季度内通知他的追偿金额一部分地申报给中央机构，并支付给中央机构。4根据第3句的通知必须按照正式规定的形式提交。5它被认为是税法意义上的纳税申报。</w:t>
      </w:r>
    </w:p>
    <w:p>
      <w:pPr>
        <w:snapToGrid w:val="0"/>
        <w:ind w:left="720" w:hanging="720" w:hangingChars="300"/>
        <w:rPr>
          <w:sz w:val="24"/>
          <w:szCs w:val="24"/>
        </w:rPr>
      </w:pPr>
      <w:r>
        <w:rPr>
          <w:rFonts w:hint="eastAsia"/>
          <w:sz w:val="24"/>
          <w:szCs w:val="24"/>
        </w:rPr>
        <w:t>（3a）</w:t>
      </w:r>
      <w:r>
        <w:rPr>
          <w:sz w:val="24"/>
          <w:szCs w:val="24"/>
        </w:rPr>
        <w:t>如果在根据养恤金法实施一项分案后，收回了未支付的津贴，中央机构应根据第3款确定应追回的数额，同时考虑到提供者已经扣留和支付给有权领取津贴的人的数额，但条件是：</w:t>
      </w:r>
    </w:p>
    <w:p>
      <w:pPr>
        <w:snapToGrid w:val="0"/>
        <w:ind w:left="479" w:leftChars="114" w:hanging="240" w:hangingChars="100"/>
        <w:rPr>
          <w:sz w:val="24"/>
          <w:szCs w:val="24"/>
        </w:rPr>
      </w:pPr>
      <w:r>
        <w:rPr>
          <w:sz w:val="24"/>
          <w:szCs w:val="24"/>
        </w:rPr>
        <w:t>1.</w:t>
      </w:r>
      <w:r>
        <w:rPr>
          <w:rFonts w:hint="eastAsia"/>
          <w:sz w:val="24"/>
          <w:szCs w:val="24"/>
        </w:rPr>
        <w:t>有权领取津贴的人的合同上的贷方余额不足以支付根据第</w:t>
      </w:r>
      <w:r>
        <w:rPr>
          <w:sz w:val="24"/>
          <w:szCs w:val="24"/>
        </w:rPr>
        <w:t>90条第3款第1句和1句支付追回的金额。</w:t>
      </w:r>
    </w:p>
    <w:p>
      <w:pPr>
        <w:snapToGrid w:val="0"/>
        <w:ind w:firstLine="240" w:firstLineChars="100"/>
        <w:rPr>
          <w:sz w:val="24"/>
          <w:szCs w:val="24"/>
        </w:rPr>
      </w:pPr>
      <w:r>
        <w:rPr>
          <w:sz w:val="24"/>
          <w:szCs w:val="24"/>
        </w:rPr>
        <w:t>2.</w:t>
      </w:r>
      <w:r>
        <w:rPr>
          <w:rFonts w:hint="eastAsia"/>
          <w:sz w:val="24"/>
          <w:szCs w:val="24"/>
        </w:rPr>
        <w:t>追偿金额包括在婚姻或民事伴侣关系期间支付的津贴。</w:t>
      </w:r>
    </w:p>
    <w:p>
      <w:pPr>
        <w:snapToGrid w:val="0"/>
        <w:rPr>
          <w:sz w:val="24"/>
          <w:szCs w:val="24"/>
        </w:rPr>
      </w:pPr>
      <w:r>
        <w:rPr>
          <w:rFonts w:hint="eastAsia"/>
          <w:sz w:val="24"/>
          <w:szCs w:val="24"/>
        </w:rPr>
        <w:t>如果在根据《养恤金合同证明法》第</w:t>
      </w:r>
      <w:r>
        <w:rPr>
          <w:sz w:val="24"/>
          <w:szCs w:val="24"/>
        </w:rPr>
        <w:t>92a条第1款所指的对养恤金住房数额提出索赔之后，或在根据《养恤金合同证明法》第1条第1a款偿还养恤金合同期间，追回了不当支付的津贴，中央办公室应根据第3款确定追回数额，办法是将提供者已经扣留和支付的数额抵消有权领取津贴的人，但条件是，津贴的余额在 有权领取津贴的人的养恤金合同不足以支付追回的数额。在这种情况下，提供商应通过官方确定的远程数据传输，按照官方规定的数据集，根据第3款预扣和支付的金额通知中央机构。</w:t>
      </w:r>
    </w:p>
    <w:p>
      <w:pPr>
        <w:snapToGrid w:val="0"/>
        <w:ind w:left="480" w:hanging="480" w:hangingChars="200"/>
        <w:rPr>
          <w:sz w:val="24"/>
          <w:szCs w:val="24"/>
        </w:rPr>
      </w:pPr>
      <w:r>
        <w:rPr>
          <w:rFonts w:hint="eastAsia"/>
          <w:sz w:val="24"/>
          <w:szCs w:val="24"/>
        </w:rPr>
        <w:t>（4）</w:t>
      </w:r>
      <w:r>
        <w:rPr>
          <w:sz w:val="24"/>
          <w:szCs w:val="24"/>
        </w:rPr>
        <w:t>津贴只应根据有权领取津贴的人的具体要求确定。</w:t>
      </w:r>
      <w:r>
        <w:rPr>
          <w:rFonts w:hint="eastAsia"/>
          <w:sz w:val="24"/>
          <w:szCs w:val="24"/>
          <w:lang w:eastAsia="zh-CN"/>
        </w:rPr>
        <w:t>.</w:t>
      </w:r>
      <w:r>
        <w:rPr>
          <w:sz w:val="24"/>
          <w:szCs w:val="24"/>
        </w:rPr>
        <w:t>申请人必须在一年内以书面形式向提供商提交申请;该期限从根据第92条签发证书开始，该证书载有将要确定津贴的缴款年度的调查结果。2提供者应将申请转交中央机构确定。4它应随申请附上意见和确定意见所需的文件。5中央机构还应将决定通知提供者。6在所有其他方面，第3款应比照适用。</w:t>
      </w:r>
    </w:p>
    <w:p>
      <w:pPr>
        <w:snapToGrid w:val="0"/>
        <w:ind w:left="480" w:hanging="480" w:hangingChars="200"/>
        <w:rPr>
          <w:sz w:val="24"/>
          <w:szCs w:val="24"/>
        </w:rPr>
      </w:pPr>
      <w:r>
        <w:rPr>
          <w:rFonts w:hint="eastAsia"/>
          <w:sz w:val="24"/>
          <w:szCs w:val="24"/>
        </w:rPr>
        <w:t>（</w:t>
      </w:r>
      <w:r>
        <w:rPr>
          <w:sz w:val="24"/>
          <w:szCs w:val="24"/>
        </w:rPr>
        <w:t>5）在确定程序的框架内，有权领取津贴的人，在确定程序最终结束之前，可以按照§10a（1）第1句第1句半句2的规定，获得主管当局的同意，但尚未在适当时候给予同意。他必须立即将追赶情况通知中央办公室，说明同意的日期。如果有权领取津贴的人在确定程序的框架内向主管当局表示了有效的同意，则应在§10a（1）第1句半句2规定的期限内向他提出有效同意。</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91 数据收集和数据比较</w:t>
      </w:r>
    </w:p>
    <w:p>
      <w:pPr>
        <w:snapToGrid w:val="0"/>
        <w:ind w:left="480" w:hanging="480" w:hangingChars="200"/>
        <w:rPr>
          <w:sz w:val="24"/>
          <w:szCs w:val="24"/>
        </w:rPr>
      </w:pPr>
      <w:r>
        <w:rPr>
          <w:rFonts w:hint="eastAsia"/>
          <w:sz w:val="24"/>
          <w:szCs w:val="24"/>
        </w:rPr>
        <w:t>（</w:t>
      </w:r>
      <w:r>
        <w:rPr>
          <w:sz w:val="24"/>
          <w:szCs w:val="24"/>
        </w:rPr>
        <w:t>1）为了计算和核实津贴，以及核查是否存在根据第10a条的特殊费用扣除要求，法定养恤金保险机构、农业养恤基金、联邦就业局、登记当局、家庭基金和税务局应根据要求向中央办公室传送纳税人的身份证号码（税法第139b条）可用的数据，并说明纳税人的身份证号码（税法第139b条）。 根据§ 89第2款，通过远程数据传输;为了计算缴款年度的最低自缴款额，中央机构可向法定养恤金保险和农业养老基金各机构收取它们所掌握的关于须缴款的收入的数据，在§10a（1）第4句所述的情况下，收集因完全残疾或丧失工作能力而领取的养恤金数额</w:t>
      </w:r>
      <w:r>
        <w:rPr>
          <w:rFonts w:hint="eastAsia"/>
          <w:sz w:val="24"/>
          <w:szCs w:val="24"/>
        </w:rPr>
        <w:t>的数据，除非这些数据是由提供者根据§</w:t>
      </w:r>
      <w:r>
        <w:rPr>
          <w:sz w:val="24"/>
          <w:szCs w:val="24"/>
        </w:rPr>
        <w:t>89传送的;在与家庭基金的数据比较中，还必须提供有权领取儿童津贴的人和儿童的身份号码。</w:t>
      </w:r>
      <w:r>
        <w:rPr>
          <w:rFonts w:hint="eastAsia"/>
          <w:sz w:val="24"/>
          <w:szCs w:val="24"/>
          <w:lang w:eastAsia="zh-CN"/>
        </w:rPr>
        <w:t>.</w:t>
      </w:r>
      <w:r>
        <w:rPr>
          <w:sz w:val="24"/>
          <w:szCs w:val="24"/>
        </w:rPr>
        <w:t>为了根据第1句进行核查，中央机构可以自动将传送给它的数据与根据第89条第2款传送给它的数据进行比较。2如果核实导致确定或确定的津贴发生变化，则应相应地通知提供者。4如果审查显示偏离了根据§ 10a进行税务评估或根据§ 10a第4款单独确定的特殊费用扣除，则必须通知税务局;在这方面，必须修改税务评估或单独确定。</w:t>
      </w:r>
    </w:p>
    <w:p>
      <w:pPr>
        <w:snapToGrid w:val="0"/>
        <w:ind w:left="480" w:hanging="480" w:hangingChars="200"/>
        <w:rPr>
          <w:sz w:val="24"/>
          <w:szCs w:val="24"/>
        </w:rPr>
      </w:pPr>
      <w:r>
        <w:rPr>
          <w:rFonts w:hint="eastAsia"/>
          <w:sz w:val="24"/>
          <w:szCs w:val="24"/>
        </w:rPr>
        <w:t>（</w:t>
      </w:r>
      <w:r>
        <w:rPr>
          <w:sz w:val="24"/>
          <w:szCs w:val="24"/>
        </w:rPr>
        <w:t>2）主管当局应根据§10a第1款第1句第1项第1项下半句的规定，在缴款年度的3月31日之前，通过远程数据传输将数据传送给中央机构。</w:t>
      </w:r>
      <w:r>
        <w:rPr>
          <w:rFonts w:hint="eastAsia"/>
          <w:sz w:val="24"/>
          <w:szCs w:val="24"/>
          <w:lang w:eastAsia="zh-CN"/>
        </w:rPr>
        <w:t>.</w:t>
      </w:r>
      <w:r>
        <w:rPr>
          <w:sz w:val="24"/>
          <w:szCs w:val="24"/>
        </w:rPr>
        <w:t>如果根据第10a条第1款第1句第1句第后半句的同意仅在第1句规定的报告日期之后才可获得，则主管当局最迟必须在根据第1句给予同意后的下一个日历季度末之前传送数据。</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91：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92 证书</w:t>
      </w:r>
    </w:p>
    <w:p>
      <w:pPr>
        <w:snapToGrid w:val="0"/>
        <w:rPr>
          <w:sz w:val="24"/>
          <w:szCs w:val="24"/>
        </w:rPr>
      </w:pPr>
      <w:r>
        <w:rPr>
          <w:sz w:val="24"/>
          <w:szCs w:val="24"/>
        </w:rPr>
        <w:t>提供者应每年按照正式规定的模式向有权领取津贴的人颁发证书，直至缴款年度次年年底：</w:t>
      </w:r>
    </w:p>
    <w:p>
      <w:pPr>
        <w:snapToGrid w:val="0"/>
        <w:ind w:firstLine="240" w:firstLineChars="100"/>
        <w:rPr>
          <w:sz w:val="24"/>
          <w:szCs w:val="24"/>
        </w:rPr>
      </w:pPr>
      <w:r>
        <w:rPr>
          <w:sz w:val="24"/>
          <w:szCs w:val="24"/>
        </w:rPr>
        <w:t>1.</w:t>
      </w:r>
      <w:r>
        <w:rPr>
          <w:rFonts w:hint="eastAsia"/>
          <w:sz w:val="24"/>
          <w:szCs w:val="24"/>
        </w:rPr>
        <w:t>过去缴款年度的养恤金缴款额（缴款和还款额），</w:t>
      </w:r>
    </w:p>
    <w:p>
      <w:pPr>
        <w:snapToGrid w:val="0"/>
        <w:ind w:firstLine="240" w:firstLineChars="100"/>
        <w:rPr>
          <w:sz w:val="24"/>
          <w:szCs w:val="24"/>
        </w:rPr>
      </w:pPr>
      <w:r>
        <w:rPr>
          <w:sz w:val="24"/>
          <w:szCs w:val="24"/>
        </w:rPr>
        <w:t>2.</w:t>
      </w:r>
      <w:r>
        <w:rPr>
          <w:rFonts w:hint="eastAsia"/>
          <w:sz w:val="24"/>
          <w:szCs w:val="24"/>
        </w:rPr>
        <w:t>过去供款年度内进行、取消或修改的调查结果（§</w:t>
      </w:r>
      <w:r>
        <w:rPr>
          <w:sz w:val="24"/>
          <w:szCs w:val="24"/>
        </w:rPr>
        <w:t xml:space="preserve"> 90），</w:t>
      </w:r>
    </w:p>
    <w:p>
      <w:pPr>
        <w:snapToGrid w:val="0"/>
        <w:ind w:firstLine="240" w:firstLineChars="100"/>
        <w:rPr>
          <w:sz w:val="24"/>
          <w:szCs w:val="24"/>
        </w:rPr>
      </w:pPr>
      <w:r>
        <w:rPr>
          <w:sz w:val="24"/>
          <w:szCs w:val="24"/>
        </w:rPr>
        <w:t>3.</w:t>
      </w:r>
      <w:r>
        <w:rPr>
          <w:rFonts w:hint="eastAsia"/>
          <w:sz w:val="24"/>
          <w:szCs w:val="24"/>
        </w:rPr>
        <w:t>在经过的缴款年度结束时贷记入合同的津贴总额，</w:t>
      </w:r>
    </w:p>
    <w:p>
      <w:pPr>
        <w:snapToGrid w:val="0"/>
        <w:ind w:firstLine="240" w:firstLineChars="100"/>
        <w:rPr>
          <w:sz w:val="24"/>
          <w:szCs w:val="24"/>
        </w:rPr>
      </w:pPr>
      <w:r>
        <w:rPr>
          <w:sz w:val="24"/>
          <w:szCs w:val="24"/>
        </w:rPr>
        <w:t>4.</w:t>
      </w:r>
      <w:r>
        <w:rPr>
          <w:rFonts w:hint="eastAsia"/>
          <w:sz w:val="24"/>
          <w:szCs w:val="24"/>
        </w:rPr>
        <w:t>截至上一个缴款年度末的养恤金缴款总额（缴款和还款付款），</w:t>
      </w:r>
    </w:p>
    <w:p>
      <w:pPr>
        <w:snapToGrid w:val="0"/>
        <w:ind w:firstLine="240" w:firstLineChars="100"/>
        <w:rPr>
          <w:sz w:val="24"/>
          <w:szCs w:val="24"/>
        </w:rPr>
      </w:pPr>
      <w:r>
        <w:rPr>
          <w:sz w:val="24"/>
          <w:szCs w:val="24"/>
        </w:rPr>
        <w:t>5.</w:t>
      </w:r>
      <w:r>
        <w:rPr>
          <w:rFonts w:hint="eastAsia"/>
          <w:sz w:val="24"/>
          <w:szCs w:val="24"/>
        </w:rPr>
        <w:t>养老金资产水平，</w:t>
      </w:r>
    </w:p>
    <w:p>
      <w:pPr>
        <w:snapToGrid w:val="0"/>
        <w:ind w:firstLine="240" w:firstLineChars="100"/>
        <w:rPr>
          <w:sz w:val="24"/>
          <w:szCs w:val="24"/>
        </w:rPr>
      </w:pPr>
      <w:r>
        <w:rPr>
          <w:sz w:val="24"/>
          <w:szCs w:val="24"/>
        </w:rPr>
        <w:t>6.</w:t>
      </w:r>
      <w:r>
        <w:rPr>
          <w:rFonts w:hint="eastAsia"/>
          <w:sz w:val="24"/>
          <w:szCs w:val="24"/>
        </w:rPr>
        <w:t>住房补贴账户的状况（§</w:t>
      </w:r>
      <w:r>
        <w:rPr>
          <w:sz w:val="24"/>
          <w:szCs w:val="24"/>
        </w:rPr>
        <w:t xml:space="preserve"> 92a第2段第1句），如果中央办公室已通知，以及</w:t>
      </w:r>
    </w:p>
    <w:p>
      <w:pPr>
        <w:snapToGrid w:val="0"/>
        <w:ind w:firstLine="240" w:firstLineChars="100"/>
        <w:rPr>
          <w:sz w:val="24"/>
          <w:szCs w:val="24"/>
        </w:rPr>
      </w:pPr>
      <w:r>
        <w:rPr>
          <w:sz w:val="24"/>
          <w:szCs w:val="24"/>
        </w:rPr>
        <w:t>7.</w:t>
      </w:r>
      <w:r>
        <w:rPr>
          <w:rFonts w:hint="eastAsia"/>
          <w:sz w:val="24"/>
          <w:szCs w:val="24"/>
        </w:rPr>
        <w:t>在§</w:t>
      </w:r>
      <w:r>
        <w:rPr>
          <w:sz w:val="24"/>
          <w:szCs w:val="24"/>
        </w:rPr>
        <w:t xml:space="preserve"> 10a第5段第1句的情况下，确认提供商向中央机构进行的数据传输。</w:t>
      </w:r>
    </w:p>
    <w:p>
      <w:pPr>
        <w:snapToGrid w:val="0"/>
        <w:rPr>
          <w:sz w:val="24"/>
          <w:szCs w:val="24"/>
        </w:rPr>
      </w:pPr>
      <w:r>
        <w:rPr>
          <w:rFonts w:hint="eastAsia"/>
          <w:sz w:val="24"/>
          <w:szCs w:val="24"/>
        </w:rPr>
        <w:t>如果第</w:t>
      </w:r>
      <w:r>
        <w:rPr>
          <w:sz w:val="24"/>
          <w:szCs w:val="24"/>
        </w:rPr>
        <w:t>1句第1、2、6和7句不需要任何信息，并且如果第1句与上次颁发的证书相比没有第3点至第5点的更改，则不需要年度证书。2如果第2句的要求不仅与第1句第6项规定的信息有关，而且业务关系已经终止，而有权领取津贴的人与赡养人之间的相应养恤金合同，因为</w:t>
      </w:r>
    </w:p>
    <w:p>
      <w:pPr>
        <w:snapToGrid w:val="0"/>
        <w:ind w:firstLine="240" w:firstLineChars="100"/>
        <w:rPr>
          <w:sz w:val="24"/>
          <w:szCs w:val="24"/>
        </w:rPr>
      </w:pPr>
      <w:r>
        <w:rPr>
          <w:sz w:val="24"/>
          <w:szCs w:val="24"/>
        </w:rPr>
        <w:t>1.</w:t>
      </w:r>
      <w:r>
        <w:rPr>
          <w:rFonts w:hint="eastAsia"/>
          <w:sz w:val="24"/>
          <w:szCs w:val="24"/>
        </w:rPr>
        <w:t>累积资本已从养老金合同中全额提取，或</w:t>
      </w:r>
    </w:p>
    <w:p>
      <w:pPr>
        <w:snapToGrid w:val="0"/>
        <w:ind w:firstLine="240" w:firstLineChars="100"/>
        <w:rPr>
          <w:sz w:val="24"/>
          <w:szCs w:val="24"/>
        </w:rPr>
      </w:pPr>
      <w:r>
        <w:rPr>
          <w:sz w:val="24"/>
          <w:szCs w:val="24"/>
        </w:rPr>
        <w:t>2.</w:t>
      </w:r>
      <w:r>
        <w:rPr>
          <w:rFonts w:hint="eastAsia"/>
          <w:sz w:val="24"/>
          <w:szCs w:val="24"/>
        </w:rPr>
        <w:t>已发放的贷款已全额偿还，</w:t>
      </w:r>
    </w:p>
    <w:p>
      <w:pPr>
        <w:snapToGrid w:val="0"/>
        <w:rPr>
          <w:sz w:val="24"/>
          <w:szCs w:val="24"/>
        </w:rPr>
      </w:pPr>
      <w:r>
        <w:rPr>
          <w:rFonts w:hint="eastAsia"/>
          <w:sz w:val="24"/>
          <w:szCs w:val="24"/>
        </w:rPr>
        <w:t>如果提供者在以下规定意义上的证明中通知有权领取津贴的人，则不需要年度证明：“只要您不支付住房补贴账户，住房补贴账户应每年增加</w:t>
      </w:r>
      <w:r>
        <w:rPr>
          <w:sz w:val="24"/>
          <w:szCs w:val="24"/>
        </w:rPr>
        <w:t>2%，直到支付阶段开始。4提供者还可以在征得其同意的情况下，以电子方式向有权领取津贴的人提供证明。</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92：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92a 自用公寓的使用</w:t>
      </w:r>
    </w:p>
    <w:p>
      <w:pPr>
        <w:snapToGrid w:val="0"/>
        <w:ind w:left="720" w:hanging="720" w:hangingChars="300"/>
        <w:rPr>
          <w:sz w:val="24"/>
          <w:szCs w:val="24"/>
        </w:rPr>
      </w:pPr>
      <w:r>
        <w:rPr>
          <w:rFonts w:hint="eastAsia"/>
          <w:sz w:val="24"/>
          <w:szCs w:val="24"/>
        </w:rPr>
        <w:t>（1）</w:t>
      </w:r>
      <w:r>
        <w:rPr>
          <w:sz w:val="24"/>
          <w:szCs w:val="24"/>
        </w:rPr>
        <w:t>有权领取津贴的人可以使用养恤金合同中形成的资本，並根据§ 10a或根据本节全额支持，或者，如果剩余的补贴剩余资本至少为3 000欧元，则部分如下（养老院金额）：</w:t>
      </w:r>
    </w:p>
    <w:p>
      <w:pPr>
        <w:snapToGrid w:val="0"/>
        <w:ind w:left="479" w:leftChars="114" w:hanging="240" w:hangingChars="100"/>
        <w:rPr>
          <w:sz w:val="24"/>
          <w:szCs w:val="24"/>
        </w:rPr>
      </w:pPr>
      <w:r>
        <w:rPr>
          <w:sz w:val="24"/>
          <w:szCs w:val="24"/>
        </w:rPr>
        <w:t>1.</w:t>
      </w:r>
      <w:r>
        <w:rPr>
          <w:rFonts w:hint="eastAsia"/>
          <w:sz w:val="24"/>
          <w:szCs w:val="24"/>
        </w:rPr>
        <w:t>直到支付阶段开始，直接用于购买或制造公寓或偿还为此目的获得的贷款，如果为此目的提取的资本至少为</w:t>
      </w:r>
      <w:r>
        <w:rPr>
          <w:sz w:val="24"/>
          <w:szCs w:val="24"/>
        </w:rPr>
        <w:t>3 000欧元，或</w:t>
      </w:r>
    </w:p>
    <w:p>
      <w:pPr>
        <w:snapToGrid w:val="0"/>
        <w:ind w:left="479" w:leftChars="114" w:hanging="240" w:hangingChars="100"/>
        <w:rPr>
          <w:sz w:val="24"/>
          <w:szCs w:val="24"/>
        </w:rPr>
      </w:pPr>
      <w:r>
        <w:rPr>
          <w:sz w:val="24"/>
          <w:szCs w:val="24"/>
        </w:rPr>
        <w:t>2.</w:t>
      </w:r>
      <w:r>
        <w:rPr>
          <w:rFonts w:hint="eastAsia"/>
          <w:sz w:val="24"/>
          <w:szCs w:val="24"/>
        </w:rPr>
        <w:t>直到支付阶段开始之前，直接用于收购注册合作社的强制股份，用于合作社公寓的自用或偿还为此目的提取的贷款，如果为此目的提取的资本至少为</w:t>
      </w:r>
      <w:r>
        <w:rPr>
          <w:sz w:val="24"/>
          <w:szCs w:val="24"/>
        </w:rPr>
        <w:t>3 000欧元，或</w:t>
      </w:r>
    </w:p>
    <w:p>
      <w:pPr>
        <w:snapToGrid w:val="0"/>
        <w:ind w:firstLine="240" w:firstLineChars="100"/>
        <w:rPr>
          <w:sz w:val="24"/>
          <w:szCs w:val="24"/>
        </w:rPr>
      </w:pPr>
      <w:r>
        <w:rPr>
          <w:sz w:val="24"/>
          <w:szCs w:val="24"/>
        </w:rPr>
        <w:t>3.</w:t>
      </w:r>
      <w:r>
        <w:rPr>
          <w:rFonts w:hint="eastAsia"/>
          <w:sz w:val="24"/>
          <w:szCs w:val="24"/>
        </w:rPr>
        <w:t>直到支付阶段开始，直接为公寓转换提供资金，如果</w:t>
      </w:r>
    </w:p>
    <w:p>
      <w:pPr>
        <w:snapToGrid w:val="0"/>
        <w:ind w:firstLine="240" w:firstLineChars="100"/>
        <w:rPr>
          <w:sz w:val="24"/>
          <w:szCs w:val="24"/>
        </w:rPr>
      </w:pPr>
      <w:r>
        <w:rPr>
          <w:sz w:val="24"/>
          <w:szCs w:val="24"/>
        </w:rPr>
        <w:t>a)</w:t>
      </w:r>
      <w:r>
        <w:rPr>
          <w:rFonts w:hint="eastAsia"/>
          <w:sz w:val="24"/>
          <w:szCs w:val="24"/>
        </w:rPr>
        <w:t>为此目的撤出首都</w:t>
      </w:r>
    </w:p>
    <w:p>
      <w:pPr>
        <w:snapToGrid w:val="0"/>
        <w:ind w:firstLine="240" w:firstLineChars="100"/>
        <w:rPr>
          <w:sz w:val="24"/>
          <w:szCs w:val="24"/>
        </w:rPr>
      </w:pPr>
      <w:r>
        <w:rPr>
          <w:sz w:val="24"/>
          <w:szCs w:val="24"/>
        </w:rPr>
        <w:t>aa）</w:t>
      </w:r>
      <w:r>
        <w:rPr>
          <w:rFonts w:hint="eastAsia"/>
          <w:sz w:val="24"/>
          <w:szCs w:val="24"/>
        </w:rPr>
        <w:t>至少为</w:t>
      </w:r>
      <w:r>
        <w:rPr>
          <w:sz w:val="24"/>
          <w:szCs w:val="24"/>
        </w:rPr>
        <w:t>6 000欧元，用于在购买或制造住宅后三年内进行的转换，或</w:t>
      </w:r>
    </w:p>
    <w:p>
      <w:pPr>
        <w:snapToGrid w:val="0"/>
        <w:ind w:firstLine="240" w:firstLineChars="100"/>
        <w:rPr>
          <w:sz w:val="24"/>
          <w:szCs w:val="24"/>
        </w:rPr>
      </w:pPr>
      <w:r>
        <w:rPr>
          <w:rFonts w:hint="eastAsia"/>
          <w:sz w:val="24"/>
          <w:szCs w:val="24"/>
        </w:rPr>
        <w:t>bb)至少为</w:t>
      </w:r>
      <w:r>
        <w:rPr>
          <w:sz w:val="24"/>
          <w:szCs w:val="24"/>
        </w:rPr>
        <w:t xml:space="preserve"> 20，000 欧元，</w:t>
      </w:r>
    </w:p>
    <w:p>
      <w:pPr>
        <w:snapToGrid w:val="0"/>
        <w:ind w:left="479" w:leftChars="114" w:hanging="240" w:hangingChars="100"/>
        <w:rPr>
          <w:sz w:val="24"/>
          <w:szCs w:val="24"/>
        </w:rPr>
      </w:pPr>
      <w:r>
        <w:rPr>
          <w:sz w:val="24"/>
          <w:szCs w:val="24"/>
        </w:rPr>
        <w:t>b)</w:t>
      </w:r>
      <w:r>
        <w:rPr>
          <w:rFonts w:hint="eastAsia"/>
          <w:sz w:val="24"/>
          <w:szCs w:val="24"/>
        </w:rPr>
        <w:t>为此目的提取的资本中至少有</w:t>
      </w:r>
      <w:r>
        <w:rPr>
          <w:sz w:val="24"/>
          <w:szCs w:val="24"/>
        </w:rPr>
        <w:t>50%可归因于满足DIN 18040第2部分（2011年9月版）要求的措施，并且尽可能在结构上，其余部分成本用于减少公寓内或周围的障碍;适当使用应由专家确认;和</w:t>
      </w:r>
    </w:p>
    <w:p>
      <w:pPr>
        <w:snapToGrid w:val="0"/>
        <w:ind w:left="479" w:leftChars="114" w:hanging="240" w:hangingChars="100"/>
        <w:rPr>
          <w:sz w:val="24"/>
          <w:szCs w:val="24"/>
        </w:rPr>
      </w:pPr>
      <w:r>
        <w:rPr>
          <w:sz w:val="24"/>
          <w:szCs w:val="24"/>
        </w:rPr>
        <w:t>c)</w:t>
      </w:r>
      <w:r>
        <w:rPr>
          <w:rFonts w:hint="eastAsia"/>
          <w:sz w:val="24"/>
          <w:szCs w:val="24"/>
        </w:rPr>
        <w:t>有权获得津贴的人或公寓的共同使用者没有或不会根据§</w:t>
      </w:r>
      <w:r>
        <w:rPr>
          <w:sz w:val="24"/>
          <w:szCs w:val="24"/>
        </w:rPr>
        <w:t>35a要求或不会根据改造费用通过补贴或减税来要求补贴，也没有根据§33申请或将申请考虑作为特殊负担，并以书面形式确认这一点。</w:t>
      </w:r>
      <w:r>
        <w:rPr>
          <w:rFonts w:hint="eastAsia"/>
          <w:sz w:val="24"/>
          <w:szCs w:val="24"/>
          <w:lang w:eastAsia="zh-CN"/>
        </w:rPr>
        <w:t>.</w:t>
      </w:r>
      <w:r>
        <w:rPr>
          <w:sz w:val="24"/>
          <w:szCs w:val="24"/>
        </w:rPr>
        <w:t>根据§ 92b第1段第1句提交申请时，必须向中央办公室提交确认。2根据《养恤金合同证明法》第1条第1a款在养恤金合同框架内使用贷款时，有权领取津贴的人必须向其提供者提交确认书。</w:t>
      </w:r>
    </w:p>
    <w:p>
      <w:pPr>
        <w:snapToGrid w:val="0"/>
        <w:rPr>
          <w:sz w:val="24"/>
          <w:szCs w:val="24"/>
        </w:rPr>
      </w:pPr>
      <w:r>
        <w:rPr>
          <w:sz w:val="24"/>
          <w:szCs w:val="24"/>
        </w:rPr>
        <w:t>DIN 18040 已由柏林和科隆的 Beuth-Verlag 有限公司出版，并已在慕尼黑的德国专利商标局存档。2根据第1句第3款b项，减少公寓内或公寓内障碍物的最低技术要求由联邦内政、建筑和社区部与联邦财政部商定，并在《联邦建筑公报》上公布。4本条款所指的专家是指有权根据土地法提交建筑提案的人，以及根据《工艺品法典》第91条第1款第8项公开任命和宣誓的专家，他们被任命为一个主题领域，包括住宅建筑的无障碍和减少障碍，并证明在该领域具有特殊专长或额外培训。5根据第1句最喜欢的公寓是</w:t>
      </w:r>
    </w:p>
    <w:p>
      <w:pPr>
        <w:snapToGrid w:val="0"/>
        <w:ind w:firstLine="240" w:firstLineChars="100"/>
        <w:rPr>
          <w:sz w:val="24"/>
          <w:szCs w:val="24"/>
        </w:rPr>
      </w:pPr>
      <w:r>
        <w:rPr>
          <w:sz w:val="24"/>
          <w:szCs w:val="24"/>
        </w:rPr>
        <w:t>1.</w:t>
      </w:r>
      <w:r>
        <w:rPr>
          <w:rFonts w:hint="eastAsia"/>
          <w:sz w:val="24"/>
          <w:szCs w:val="24"/>
        </w:rPr>
        <w:t>在你自己的房子里的公寓或</w:t>
      </w:r>
    </w:p>
    <w:p>
      <w:pPr>
        <w:snapToGrid w:val="0"/>
        <w:ind w:firstLine="240" w:firstLineChars="100"/>
        <w:rPr>
          <w:sz w:val="24"/>
          <w:szCs w:val="24"/>
        </w:rPr>
      </w:pPr>
      <w:r>
        <w:rPr>
          <w:sz w:val="24"/>
          <w:szCs w:val="24"/>
        </w:rPr>
        <w:t>2.</w:t>
      </w:r>
      <w:r>
        <w:rPr>
          <w:rFonts w:hint="eastAsia"/>
          <w:sz w:val="24"/>
          <w:szCs w:val="24"/>
        </w:rPr>
        <w:t>您自己的公寓或</w:t>
      </w:r>
    </w:p>
    <w:p>
      <w:pPr>
        <w:snapToGrid w:val="0"/>
        <w:ind w:firstLine="240" w:firstLineChars="100"/>
        <w:rPr>
          <w:sz w:val="24"/>
          <w:szCs w:val="24"/>
        </w:rPr>
      </w:pPr>
      <w:r>
        <w:rPr>
          <w:sz w:val="24"/>
          <w:szCs w:val="24"/>
        </w:rPr>
        <w:t>3.</w:t>
      </w:r>
      <w:r>
        <w:rPr>
          <w:rFonts w:hint="eastAsia"/>
          <w:sz w:val="24"/>
          <w:szCs w:val="24"/>
        </w:rPr>
        <w:t>注册合作社的合作公寓，</w:t>
      </w:r>
    </w:p>
    <w:p>
      <w:pPr>
        <w:snapToGrid w:val="0"/>
        <w:rPr>
          <w:sz w:val="24"/>
          <w:szCs w:val="24"/>
        </w:rPr>
      </w:pPr>
      <w:r>
        <w:rPr>
          <w:rFonts w:hint="eastAsia"/>
          <w:sz w:val="24"/>
          <w:szCs w:val="24"/>
        </w:rPr>
        <w:t>如果该住所位于欧盟成员国或欧洲经济区协议（</w:t>
      </w:r>
      <w:r>
        <w:rPr>
          <w:sz w:val="24"/>
          <w:szCs w:val="24"/>
        </w:rPr>
        <w:t>EEA协议）适用的国家，并构成受益人的主要住所或生活利益中心;这也适用于位于大不列颠及北爱尔兰联合王国的公寓，该公寓在大不列颠及北爱尔兰联合王国不再是欧洲联盟成员国之日之前已经受到青睐，并且不应被当作欧洲联盟成员国对待，条件是该住宅在该日期之前已经按照第1句使用过，并且没有提出新的申请。6根据第5句所指的公寓相当于《共管公寓法》第33条所指的类似财产或终身永久居留权，只要协议是根据《共管公寓法》第39条达成的。6在根据第1句确定剩余资本时，必须考虑到中央机构根据第92b条作出决定的一天结束时，补贴养老金资产的状况。7养恤金住房数额不被视为在付款时流向受益人的养恤金合同的养恤金合同的养恤金。</w:t>
      </w:r>
    </w:p>
    <w:p>
      <w:pPr>
        <w:snapToGrid w:val="0"/>
        <w:ind w:left="480" w:hanging="480" w:hangingChars="200"/>
        <w:rPr>
          <w:sz w:val="24"/>
          <w:szCs w:val="24"/>
        </w:rPr>
      </w:pPr>
      <w:r>
        <w:rPr>
          <w:rFonts w:hint="eastAsia"/>
          <w:sz w:val="24"/>
          <w:szCs w:val="24"/>
        </w:rPr>
        <w:t>（</w:t>
      </w:r>
      <w:r>
        <w:rPr>
          <w:sz w:val="24"/>
          <w:szCs w:val="24"/>
        </w:rPr>
        <w:t>2）养恤金之家的数额、§ 82 （1） 第1句第2项所指的还款付款以及为此目的给予的津贴必须由中央办公室就基本养恤金合同（住房补贴账户）单独记录;对于其持有住房补贴账户（有住房补贴账户的养老金合同）的每一份养老金合同，中央机构每年根据通过远程数据传输设置的官方规定数据，将住房补贴账户的状况通知提供者。</w:t>
      </w:r>
      <w:r>
        <w:rPr>
          <w:rFonts w:hint="eastAsia"/>
          <w:sz w:val="24"/>
          <w:szCs w:val="24"/>
          <w:lang w:eastAsia="zh-CN"/>
        </w:rPr>
        <w:t>.</w:t>
      </w:r>
      <w:r>
        <w:rPr>
          <w:sz w:val="24"/>
          <w:szCs w:val="24"/>
        </w:rPr>
        <w:t>根据§ 82（1）第3句被视为还款的缴款，在立即偿还贷款时应计入住房促进账户，包括用于还款的津贴和收入;用于偿还的无准备金缴款，包括可归因于此的收入，目前流向有权领取津贴的人。2在缴款年度结束时，即</w:t>
      </w:r>
      <w:r>
        <w:rPr>
          <w:rFonts w:hint="eastAsia"/>
          <w:sz w:val="24"/>
          <w:szCs w:val="24"/>
        </w:rPr>
        <w:t>缴费阶段开始时缴款年度的最后一次，住房推广账户产生的总金额将增加</w:t>
      </w:r>
      <w:r>
        <w:rPr>
          <w:sz w:val="24"/>
          <w:szCs w:val="24"/>
        </w:rPr>
        <w:t>2%。4住房补贴账户必须减少，以便</w:t>
      </w:r>
    </w:p>
    <w:p>
      <w:pPr>
        <w:snapToGrid w:val="0"/>
        <w:ind w:left="240" w:hanging="240" w:hangingChars="100"/>
        <w:rPr>
          <w:sz w:val="24"/>
          <w:szCs w:val="24"/>
        </w:rPr>
      </w:pPr>
      <w:r>
        <w:rPr>
          <w:sz w:val="24"/>
          <w:szCs w:val="24"/>
        </w:rPr>
        <w:t>1.</w:t>
      </w:r>
      <w:r>
        <w:rPr>
          <w:rFonts w:hint="eastAsia"/>
          <w:sz w:val="24"/>
          <w:szCs w:val="24"/>
        </w:rPr>
        <w:t>受益人根据《养恤金合同证明法》第</w:t>
      </w:r>
      <w:r>
        <w:rPr>
          <w:sz w:val="24"/>
          <w:szCs w:val="24"/>
        </w:rPr>
        <w:t>1条第1款以他的名义支付经证明的养恤金合同，直到支付阶段开始，以减少在住房促销账户中输入的金额;与之进行存款的提供商应根据官方规定的数据集，通过远程数据传输通知中央机构付款;如果付款不是用住房促进账户支付的养恤金合同，有权领取津贴的人必须将住房促进账户的养恤金合同的合同数据通知与付款对象;提供商还必须将此通知中央机构;</w:t>
      </w:r>
    </w:p>
    <w:p>
      <w:pPr>
        <w:snapToGrid w:val="0"/>
        <w:rPr>
          <w:sz w:val="24"/>
          <w:szCs w:val="24"/>
        </w:rPr>
      </w:pPr>
      <w:r>
        <w:rPr>
          <w:sz w:val="24"/>
          <w:szCs w:val="24"/>
        </w:rPr>
        <w:t>2.</w:t>
      </w:r>
      <w:r>
        <w:rPr>
          <w:rFonts w:hint="eastAsia"/>
          <w:sz w:val="24"/>
          <w:szCs w:val="24"/>
        </w:rPr>
        <w:t>根据第</w:t>
      </w:r>
      <w:r>
        <w:rPr>
          <w:sz w:val="24"/>
          <w:szCs w:val="24"/>
        </w:rPr>
        <w:t>5句的减少额。</w:t>
      </w:r>
    </w:p>
    <w:p>
      <w:pPr>
        <w:snapToGrid w:val="0"/>
        <w:ind w:left="239" w:leftChars="114"/>
        <w:rPr>
          <w:sz w:val="24"/>
          <w:szCs w:val="24"/>
        </w:rPr>
      </w:pPr>
      <w:r>
        <w:rPr>
          <w:sz w:val="24"/>
          <w:szCs w:val="24"/>
        </w:rPr>
        <w:t>减免的数额是住房补贴账户在支付阶段开始时的日历年结束时的状况除以有权领取津贴的人85岁以下的年数;支付阶段的开始是有权领取津贴的人和提供者商定的时间，该时间必须在有权领取津贴的人的60至68岁之间;如果付款日期尚未商定，则第67年的完成应被视为付款阶段的开始;如果根据《养恤金合同证明法》第1条第1款第1句第4项a项推迟支付小额养恤金，则推迟受益人68岁以后的支付阶段的开始是无害的。6有权领取津贴的人可以在支付阶段的任何时候向中央办公室要求解散住房补贴账户（解散金额），而不是根据第5条的规定减少住房补贴账户</w:t>
      </w:r>
      <w:r>
        <w:rPr>
          <w:rFonts w:hint="eastAsia"/>
          <w:sz w:val="24"/>
          <w:szCs w:val="24"/>
        </w:rPr>
        <w:t>。</w:t>
      </w:r>
      <w:r>
        <w:rPr>
          <w:sz w:val="24"/>
          <w:szCs w:val="24"/>
        </w:rPr>
        <w:t>6在直接偿还贷款时，提供者拥有根据第2句的金额，上半句和具有住房促销账户的养老金合同的提供者在支付阶段开始时，根据官方规定的数据记录，通过远程数据传输，最迟到立即偿还贷款的月份或支付阶段开始后的第二个月结束， 告诉。7如果根据§93第2款第1句1的规定，补贴的养恤金资产以有权领取津贴的人的名义从一个提供者全额转移到另一个养恤金合同，并且中央办公室为以前的养恤金合同保留了住房促销账户，则关闭前一份合同的住房促进账户，并继续新的养恤金合同。第九如果根据第4句第1句或第3段第9节第2项支付的养恤金合同，而不是根</w:t>
      </w:r>
      <w:r>
        <w:rPr>
          <w:rFonts w:hint="eastAsia"/>
          <w:sz w:val="24"/>
          <w:szCs w:val="24"/>
        </w:rPr>
        <w:t>据有住房促进账户的养恤金合同付款，中央办公室将关闭前一份合同的住房促进账户，并从支付养恤金合同时起继续付款。第</w:t>
      </w:r>
      <w:r>
        <w:rPr>
          <w:sz w:val="24"/>
          <w:szCs w:val="24"/>
        </w:rPr>
        <w:t>10名中央办公室将住房补贴账户的关闭通知先前与住房促进账户签订的养恤金合同的提供者。</w:t>
      </w:r>
    </w:p>
    <w:p>
      <w:pPr>
        <w:snapToGrid w:val="0"/>
        <w:ind w:left="480" w:hanging="480" w:hangingChars="200"/>
        <w:rPr>
          <w:sz w:val="24"/>
          <w:szCs w:val="24"/>
        </w:rPr>
      </w:pPr>
      <w:r>
        <w:rPr>
          <w:rFonts w:hint="eastAsia"/>
          <w:sz w:val="24"/>
          <w:szCs w:val="24"/>
        </w:rPr>
        <w:t>（</w:t>
      </w:r>
      <w:r>
        <w:rPr>
          <w:sz w:val="24"/>
          <w:szCs w:val="24"/>
        </w:rPr>
        <w:t>2a）如果在解决离婚后果方面，有权拥有第1款第五句所指的住房所有权的人全部或部分转让给配偶另一方，则住房补贴账户应转让给配偶另一方，其所有权利和义务的份额应与转让的所有权份额与原始所有权份额的比率相对应;必须考虑配偶另一方的年龄。</w:t>
      </w:r>
      <w:r>
        <w:rPr>
          <w:rFonts w:hint="eastAsia"/>
          <w:sz w:val="24"/>
          <w:szCs w:val="24"/>
          <w:lang w:eastAsia="zh-CN"/>
        </w:rPr>
        <w:t>.</w:t>
      </w:r>
      <w:r>
        <w:rPr>
          <w:sz w:val="24"/>
          <w:szCs w:val="24"/>
        </w:rPr>
        <w:t>如果配偶另一方已经超过合同约定的支付阶段开始的年龄，或者，如果尚未商定支付阶段的开始，则在转让住房促销账户时年龄为67岁，则支付阶段的开始应被视为住房促销账户转移的日期。2有权领取津贴的人必须证明中央当局所有权份额的转移。4为此，他必须提供配偶另一方创建住房补贴账户所</w:t>
      </w:r>
      <w:r>
        <w:rPr>
          <w:rFonts w:hint="eastAsia"/>
          <w:sz w:val="24"/>
          <w:szCs w:val="24"/>
        </w:rPr>
        <w:t>需的数据。</w:t>
      </w:r>
      <w:r>
        <w:rPr>
          <w:sz w:val="24"/>
          <w:szCs w:val="24"/>
        </w:rPr>
        <w:t>5第1至第4句应比照适用于在有权领取津贴的人死亡时符合下列条件的配偶：</w:t>
      </w:r>
    </w:p>
    <w:p>
      <w:pPr>
        <w:snapToGrid w:val="0"/>
        <w:ind w:firstLine="240" w:firstLineChars="100"/>
        <w:rPr>
          <w:sz w:val="24"/>
          <w:szCs w:val="24"/>
        </w:rPr>
      </w:pPr>
      <w:r>
        <w:rPr>
          <w:sz w:val="24"/>
          <w:szCs w:val="24"/>
        </w:rPr>
        <w:t>1.</w:t>
      </w:r>
      <w:r>
        <w:rPr>
          <w:rFonts w:hint="eastAsia"/>
          <w:sz w:val="24"/>
          <w:szCs w:val="24"/>
        </w:rPr>
        <w:t>没有永久分开居住（§</w:t>
      </w:r>
      <w:r>
        <w:rPr>
          <w:sz w:val="24"/>
          <w:szCs w:val="24"/>
        </w:rPr>
        <w:t xml:space="preserve"> 26第1款），并且</w:t>
      </w:r>
    </w:p>
    <w:p>
      <w:pPr>
        <w:snapToGrid w:val="0"/>
        <w:ind w:left="479" w:leftChars="114" w:hanging="240" w:hangingChars="100"/>
        <w:rPr>
          <w:sz w:val="24"/>
          <w:szCs w:val="24"/>
        </w:rPr>
      </w:pPr>
      <w:r>
        <w:rPr>
          <w:sz w:val="24"/>
          <w:szCs w:val="24"/>
        </w:rPr>
        <w:t>2.</w:t>
      </w:r>
      <w:r>
        <w:rPr>
          <w:rFonts w:hint="eastAsia"/>
          <w:sz w:val="24"/>
          <w:szCs w:val="24"/>
        </w:rPr>
        <w:t>其住所或惯常居所位于欧洲联盟成员国或欧洲经济区协定适用的国家</w:t>
      </w:r>
      <w:r>
        <w:rPr>
          <w:sz w:val="24"/>
          <w:szCs w:val="24"/>
        </w:rPr>
        <w:t>;如果配偶双方在大不列颠及北爱尔兰联合王国不再是欧洲联盟成员国之日之前在大不列颠及北爱尔兰联合王国拥有注册居所或惯常居所，并且不应被视为欧洲联盟成员国，并且养老金合同是在2016年6月23日之前签订的，则这也适用。</w:t>
      </w:r>
    </w:p>
    <w:p>
      <w:pPr>
        <w:snapToGrid w:val="0"/>
        <w:ind w:left="480" w:hanging="480" w:hangingChars="200"/>
        <w:rPr>
          <w:sz w:val="24"/>
          <w:szCs w:val="24"/>
        </w:rPr>
      </w:pPr>
      <w:r>
        <w:rPr>
          <w:rFonts w:hint="eastAsia"/>
          <w:sz w:val="24"/>
          <w:szCs w:val="24"/>
        </w:rPr>
        <w:t>（</w:t>
      </w:r>
      <w:r>
        <w:rPr>
          <w:sz w:val="24"/>
          <w:szCs w:val="24"/>
        </w:rPr>
        <w:t>3）如果有权领取津贴的人使用第1款第5句所指的公寓，而该公寓已用于养老院金额，或已用于§82第1款所指的还款补贴，不仅暂时不再用于自己的居住目的，他必须在中央办公室的支付阶段通知提供者，说明停止自用的日期。</w:t>
      </w:r>
      <w:r>
        <w:rPr>
          <w:rFonts w:hint="eastAsia"/>
          <w:sz w:val="24"/>
          <w:szCs w:val="24"/>
          <w:lang w:eastAsia="zh-CN"/>
        </w:rPr>
        <w:t>.</w:t>
      </w:r>
      <w:r>
        <w:rPr>
          <w:sz w:val="24"/>
          <w:szCs w:val="24"/>
        </w:rPr>
        <w:t>如果有权领取津贴的人放弃公寓的所有权，也存在自用任务。2因此，如果有权领取津贴的人死亡，则通知的义务适用于受益人公寓的合法继承人。4如果住房补贴账户已全额偿还，则通知义务不适用，除非存在§22第5句第6句的情况。5就第1句而言，住房促进账户中记录的数额应视为养恤金合同的福利，在放弃自用的评估期</w:t>
      </w:r>
      <w:r>
        <w:rPr>
          <w:rFonts w:hint="eastAsia"/>
          <w:sz w:val="24"/>
          <w:szCs w:val="24"/>
        </w:rPr>
        <w:t>结束时，根据第</w:t>
      </w:r>
      <w:r>
        <w:rPr>
          <w:sz w:val="24"/>
          <w:szCs w:val="24"/>
        </w:rPr>
        <w:t>2款第3款，有权领取津贴的人在最后一次增加住房促销账户后，有权领取津贴的人应得养恤金合同;住房补贴账户必须关闭（解散金额）。6如果有权领取津贴的人死亡，解散金额仍归于他。6提供者应最迟在收到有权领取津贴的人的通知月份后的第二个月月底，根据通过远程数据传输确定的法定数据集，将任务日期通知中央机构。7就第1句而言，如果使用了第82（1）句第3款规定的还款补贴，但未按照第2款第2句第2款进入住房促进账户，则根据第82（1）句第3款被视为还款的缴款以及可归于此的津贴和收入应计入住房促进账户，并应随后适</w:t>
      </w:r>
      <w:r>
        <w:rPr>
          <w:rFonts w:hint="eastAsia"/>
          <w:sz w:val="24"/>
          <w:szCs w:val="24"/>
        </w:rPr>
        <w:t>用本款的进一步规定</w:t>
      </w:r>
      <w:r>
        <w:rPr>
          <w:sz w:val="24"/>
          <w:szCs w:val="24"/>
        </w:rPr>
        <w:t>;第2款 第2句 第2句 后半句和第7句应比照适用。第九在下列情况下，第5至第7句和第20句不适用：</w:t>
      </w:r>
    </w:p>
    <w:p>
      <w:pPr>
        <w:snapToGrid w:val="0"/>
        <w:ind w:left="240" w:hanging="240" w:hangingChars="100"/>
        <w:rPr>
          <w:sz w:val="24"/>
          <w:szCs w:val="24"/>
        </w:rPr>
      </w:pPr>
      <w:r>
        <w:rPr>
          <w:sz w:val="24"/>
          <w:szCs w:val="24"/>
        </w:rPr>
        <w:t>1.</w:t>
      </w:r>
      <w:r>
        <w:rPr>
          <w:rFonts w:hint="eastAsia"/>
          <w:sz w:val="24"/>
          <w:szCs w:val="24"/>
        </w:rPr>
        <w:t>受益人使用的金额等于在评估期前两年内和评估期结束后五年内尚未偿还的金额，其中他最后一次将公寓用于自己的住宅目的，用于第</w:t>
      </w:r>
      <w:r>
        <w:rPr>
          <w:sz w:val="24"/>
          <w:szCs w:val="24"/>
        </w:rPr>
        <w:t>1段第5句所指的另一套住宅，</w:t>
      </w:r>
    </w:p>
    <w:p>
      <w:pPr>
        <w:snapToGrid w:val="0"/>
        <w:ind w:left="240" w:hanging="240" w:hangingChars="100"/>
        <w:rPr>
          <w:sz w:val="24"/>
          <w:szCs w:val="24"/>
        </w:rPr>
      </w:pPr>
      <w:r>
        <w:rPr>
          <w:sz w:val="24"/>
          <w:szCs w:val="24"/>
        </w:rPr>
        <w:t>2.</w:t>
      </w:r>
      <w:r>
        <w:rPr>
          <w:rFonts w:hint="eastAsia"/>
          <w:sz w:val="24"/>
          <w:szCs w:val="24"/>
        </w:rPr>
        <w:t>有权领取津贴的人在他最后一次以自己的名义签署的养恤金合同上最后一次将公寓用于自己的住宅用途的评估期结束后的一年内，支付的金额等于住房促销账户中尚未偿还的金额</w:t>
      </w:r>
      <w:r>
        <w:rPr>
          <w:sz w:val="24"/>
          <w:szCs w:val="24"/>
        </w:rPr>
        <w:t>;第2款 第4句第1项应比照适用，</w:t>
      </w:r>
    </w:p>
    <w:p>
      <w:pPr>
        <w:snapToGrid w:val="0"/>
        <w:ind w:left="240" w:hanging="240" w:hangingChars="100"/>
        <w:rPr>
          <w:sz w:val="24"/>
          <w:szCs w:val="24"/>
        </w:rPr>
      </w:pPr>
      <w:r>
        <w:rPr>
          <w:sz w:val="24"/>
          <w:szCs w:val="24"/>
        </w:rPr>
        <w:t>3.</w:t>
      </w:r>
      <w:r>
        <w:rPr>
          <w:rFonts w:hint="eastAsia"/>
          <w:sz w:val="24"/>
          <w:szCs w:val="24"/>
        </w:rPr>
        <w:t>根据《民法典》第</w:t>
      </w:r>
      <w:r>
        <w:rPr>
          <w:sz w:val="24"/>
          <w:szCs w:val="24"/>
        </w:rPr>
        <w:t>1361b条或《婚姻住所和家庭财产待遇条例》的司法裁决，婚姻住所分配给配偶另一方，</w:t>
      </w:r>
    </w:p>
    <w:p>
      <w:pPr>
        <w:snapToGrid w:val="0"/>
        <w:ind w:left="240" w:hanging="240" w:hangingChars="100"/>
        <w:rPr>
          <w:sz w:val="24"/>
          <w:szCs w:val="24"/>
        </w:rPr>
      </w:pPr>
      <w:r>
        <w:rPr>
          <w:sz w:val="24"/>
          <w:szCs w:val="24"/>
        </w:rPr>
        <w:t>4.</w:t>
      </w:r>
      <w:r>
        <w:rPr>
          <w:rFonts w:hint="eastAsia"/>
          <w:sz w:val="24"/>
          <w:szCs w:val="24"/>
        </w:rPr>
        <w:t>有权领取津贴的人因疾病或照顾而不再住在该住房中，只要他仍然是该住房的所有者，该住房仍可供他自己使用，并且除其配偶外，第三方不得使用该住房，或</w:t>
      </w:r>
    </w:p>
    <w:p>
      <w:pPr>
        <w:snapToGrid w:val="0"/>
        <w:ind w:left="240" w:hanging="240" w:hangingChars="100"/>
        <w:rPr>
          <w:sz w:val="24"/>
          <w:szCs w:val="24"/>
        </w:rPr>
      </w:pPr>
      <w:r>
        <w:rPr>
          <w:sz w:val="24"/>
          <w:szCs w:val="24"/>
        </w:rPr>
        <w:t>5.</w:t>
      </w:r>
      <w:r>
        <w:rPr>
          <w:rFonts w:hint="eastAsia"/>
          <w:sz w:val="24"/>
          <w:szCs w:val="24"/>
        </w:rPr>
        <w:t>有权领取津贴的人在他最后一次将该住房用于其个人居住目的的评估期结束后的五年内恢复对该住宅的个人使用。</w:t>
      </w:r>
    </w:p>
    <w:p>
      <w:pPr>
        <w:snapToGrid w:val="0"/>
        <w:rPr>
          <w:sz w:val="24"/>
          <w:szCs w:val="24"/>
        </w:rPr>
      </w:pPr>
      <w:r>
        <w:rPr>
          <w:rFonts w:hint="eastAsia"/>
          <w:sz w:val="24"/>
          <w:szCs w:val="24"/>
        </w:rPr>
        <w:t>第</w:t>
      </w:r>
      <w:r>
        <w:rPr>
          <w:sz w:val="24"/>
          <w:szCs w:val="24"/>
        </w:rPr>
        <w:t>10名第9句第1和第2点的先决条件是，有权领取津贴的人在中央机构的支付阶段向提供者表明，根据第1句在通知范围内及时打算再投资，以及再投资或放弃再投资意向的时间;在第2a款和第9句第3点所述的情况下，如果离婚或未亡配偶的另一方不再仅暂时将住所用于自己的居住目的，则第1至第9句应比照适用于该配偶。12第5句的适用条件是，收到放弃再投资意向的通知，但不迟于1月1日</w:t>
      </w:r>
    </w:p>
    <w:p>
      <w:pPr>
        <w:snapToGrid w:val="0"/>
        <w:rPr>
          <w:sz w:val="24"/>
          <w:szCs w:val="24"/>
        </w:rPr>
      </w:pPr>
      <w:r>
        <w:rPr>
          <w:sz w:val="24"/>
          <w:szCs w:val="24"/>
        </w:rPr>
        <w:t>1.</w:t>
      </w:r>
      <w:r>
        <w:rPr>
          <w:rFonts w:hint="eastAsia"/>
          <w:sz w:val="24"/>
          <w:szCs w:val="24"/>
        </w:rPr>
        <w:t>在根据第</w:t>
      </w:r>
      <w:r>
        <w:rPr>
          <w:sz w:val="24"/>
          <w:szCs w:val="24"/>
        </w:rPr>
        <w:t>9条第1款有再投资意向的情况下，在停止自我使用的第六年后，或</w:t>
      </w:r>
    </w:p>
    <w:p>
      <w:pPr>
        <w:snapToGrid w:val="0"/>
        <w:rPr>
          <w:sz w:val="24"/>
          <w:szCs w:val="24"/>
        </w:rPr>
      </w:pPr>
      <w:r>
        <w:rPr>
          <w:sz w:val="24"/>
          <w:szCs w:val="24"/>
        </w:rPr>
        <w:t>2.</w:t>
      </w:r>
      <w:r>
        <w:rPr>
          <w:rFonts w:hint="eastAsia"/>
          <w:sz w:val="24"/>
          <w:szCs w:val="24"/>
        </w:rPr>
        <w:t>在根据第</w:t>
      </w:r>
      <w:r>
        <w:rPr>
          <w:sz w:val="24"/>
          <w:szCs w:val="24"/>
        </w:rPr>
        <w:t>9条第2款规定有再投资意向的情况下停止自我使用的第二年</w:t>
      </w:r>
    </w:p>
    <w:p>
      <w:pPr>
        <w:snapToGrid w:val="0"/>
        <w:rPr>
          <w:sz w:val="24"/>
          <w:szCs w:val="24"/>
        </w:rPr>
      </w:pPr>
      <w:r>
        <w:rPr>
          <w:rFonts w:hint="eastAsia"/>
          <w:sz w:val="24"/>
          <w:szCs w:val="24"/>
        </w:rPr>
        <w:t>是任务的时间。</w:t>
      </w:r>
      <w:r>
        <w:rPr>
          <w:sz w:val="24"/>
          <w:szCs w:val="24"/>
        </w:rPr>
        <w:t>11第9条第5款的先决条件是，如果有权领取津贴的人打算恢复自用，在中央机构的支付阶段，打算在根据第10句发出通知的情况下，在适当时候恢复自用，根据第10句恢复再投资意向的时间或放弃。12第10句第二句半句和第11句相应地适用于在适当时候恢复自我使用的意向通知。</w:t>
      </w:r>
    </w:p>
    <w:p>
      <w:pPr>
        <w:snapToGrid w:val="0"/>
        <w:rPr>
          <w:sz w:val="24"/>
          <w:szCs w:val="24"/>
        </w:rPr>
      </w:pPr>
      <w:r>
        <w:rPr>
          <w:rFonts w:hint="eastAsia"/>
          <w:sz w:val="24"/>
          <w:szCs w:val="24"/>
        </w:rPr>
        <w:t>（</w:t>
      </w:r>
      <w:r>
        <w:rPr>
          <w:sz w:val="24"/>
          <w:szCs w:val="24"/>
        </w:rPr>
        <w:t>4）第1款第3款和第20条不应应税人的要求适用，如果应税人</w:t>
      </w:r>
    </w:p>
    <w:p>
      <w:pPr>
        <w:snapToGrid w:val="0"/>
        <w:ind w:left="240" w:hanging="240" w:hangingChars="100"/>
        <w:rPr>
          <w:sz w:val="24"/>
          <w:szCs w:val="24"/>
        </w:rPr>
      </w:pPr>
      <w:r>
        <w:rPr>
          <w:sz w:val="24"/>
          <w:szCs w:val="24"/>
        </w:rPr>
        <w:t>1.</w:t>
      </w:r>
      <w:r>
        <w:rPr>
          <w:rFonts w:hint="eastAsia"/>
          <w:sz w:val="24"/>
          <w:szCs w:val="24"/>
        </w:rPr>
        <w:t>在因与工作有关的搬迁而缺席期间，未在第</w:t>
      </w:r>
      <w:r>
        <w:rPr>
          <w:sz w:val="24"/>
          <w:szCs w:val="24"/>
        </w:rPr>
        <w:t>1段第5句本身的含义范围内使用公寓;如果在此期间与另一人同意这间公寓的使用权，则该协议必须从一开始就受到相应的限制。</w:t>
      </w:r>
    </w:p>
    <w:p>
      <w:pPr>
        <w:snapToGrid w:val="0"/>
        <w:rPr>
          <w:sz w:val="24"/>
          <w:szCs w:val="24"/>
        </w:rPr>
      </w:pPr>
      <w:r>
        <w:rPr>
          <w:sz w:val="24"/>
          <w:szCs w:val="24"/>
        </w:rPr>
        <w:t>2.</w:t>
      </w:r>
      <w:r>
        <w:rPr>
          <w:rFonts w:hint="eastAsia"/>
          <w:sz w:val="24"/>
          <w:szCs w:val="24"/>
        </w:rPr>
        <w:t>打算恢复自用和</w:t>
      </w:r>
    </w:p>
    <w:p>
      <w:pPr>
        <w:snapToGrid w:val="0"/>
        <w:rPr>
          <w:sz w:val="24"/>
          <w:szCs w:val="24"/>
        </w:rPr>
      </w:pPr>
      <w:r>
        <w:rPr>
          <w:sz w:val="24"/>
          <w:szCs w:val="24"/>
        </w:rPr>
        <w:t>3.</w:t>
      </w:r>
      <w:r>
        <w:rPr>
          <w:rFonts w:hint="eastAsia"/>
          <w:sz w:val="24"/>
          <w:szCs w:val="24"/>
        </w:rPr>
        <w:t>最迟在</w:t>
      </w:r>
      <w:r>
        <w:rPr>
          <w:sz w:val="24"/>
          <w:szCs w:val="24"/>
        </w:rPr>
        <w:t>67岁时开始自用。</w:t>
      </w:r>
    </w:p>
    <w:p>
      <w:pPr>
        <w:snapToGrid w:val="0"/>
        <w:rPr>
          <w:sz w:val="24"/>
          <w:szCs w:val="24"/>
        </w:rPr>
      </w:pPr>
      <w:r>
        <w:rPr>
          <w:rFonts w:hint="eastAsia"/>
          <w:sz w:val="24"/>
          <w:szCs w:val="24"/>
        </w:rPr>
        <w:t>纳税人必须向中央办公室提交申请并提供必要的证据。</w:t>
      </w:r>
      <w:r>
        <w:rPr>
          <w:sz w:val="24"/>
          <w:szCs w:val="24"/>
        </w:rPr>
        <w:t>2中央机关应当就申请的批准向纳税人作出决定，并将领取养恤金合同与有权领取津贴的人的住房促进账户、在职业调动后恢复自用和废除本款规定的条件等情况通知提供者;信息必须根据官方规定的数据集通过远程数据传输提供。4如果省略第1句所指的条件之一，第3款应适用，但条件是，如果第1句第1项规定的条件不再适用，则该条件的停止日期应视为第1句第2项或第3点所述条件的停止日期，收到纳税人根据第3款发出的通知的日期应视为放弃的日期， 然而，最迟，纳税人的年龄为67岁。</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92a：有关申请，请参见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92b 自用公寓使用程序</w:t>
      </w:r>
    </w:p>
    <w:p>
      <w:pPr>
        <w:snapToGrid w:val="0"/>
        <w:ind w:left="480" w:hanging="480" w:hangingChars="200"/>
        <w:rPr>
          <w:sz w:val="24"/>
          <w:szCs w:val="24"/>
        </w:rPr>
      </w:pPr>
      <w:r>
        <w:rPr>
          <w:rFonts w:hint="eastAsia"/>
          <w:sz w:val="24"/>
          <w:szCs w:val="24"/>
        </w:rPr>
        <w:t>（</w:t>
      </w:r>
      <w:r>
        <w:rPr>
          <w:sz w:val="24"/>
          <w:szCs w:val="24"/>
        </w:rPr>
        <w:t>1）有权领取津贴的人必须在《养恤金合同证明法》第1款第2项所指的养恤金合同支付阶段开始前至少十个月，按照第92a条第1款第1句第1项的规定，向中央办公室申请使用资本，并提供必要的证据。</w:t>
      </w:r>
      <w:r>
        <w:rPr>
          <w:rFonts w:hint="eastAsia"/>
          <w:sz w:val="24"/>
          <w:szCs w:val="24"/>
          <w:lang w:eastAsia="zh-CN"/>
        </w:rPr>
        <w:t>.</w:t>
      </w:r>
      <w:r>
        <w:rPr>
          <w:sz w:val="24"/>
          <w:szCs w:val="24"/>
        </w:rPr>
        <w:t>他必须确定从哪些养恤金合同中支付养恤金住房的数额。2中央当局应根据通过远程数据传输设置的正式规定的数据，通知有权通过决定领取津贴的人和第2句所述养恤金合同的提供者，最高可达§92a第1款第1句所指的住房使用量。</w:t>
      </w:r>
    </w:p>
    <w:p>
      <w:pPr>
        <w:snapToGrid w:val="0"/>
        <w:ind w:left="480" w:hanging="480" w:hangingChars="200"/>
        <w:rPr>
          <w:sz w:val="24"/>
          <w:szCs w:val="24"/>
        </w:rPr>
      </w:pPr>
      <w:r>
        <w:rPr>
          <w:rFonts w:hint="eastAsia"/>
          <w:sz w:val="24"/>
          <w:szCs w:val="24"/>
        </w:rPr>
        <w:t>（</w:t>
      </w:r>
      <w:r>
        <w:rPr>
          <w:sz w:val="24"/>
          <w:szCs w:val="24"/>
        </w:rPr>
        <w:t>2） 第1款第2款所指的养恤金合同的提供者可在收到第1款第3句规定的通知后立即支付养恤金住房的数额。</w:t>
      </w:r>
      <w:r>
        <w:rPr>
          <w:rFonts w:hint="eastAsia"/>
          <w:sz w:val="24"/>
          <w:szCs w:val="24"/>
          <w:lang w:eastAsia="zh-CN"/>
        </w:rPr>
        <w:t>.</w:t>
      </w:r>
      <w:r>
        <w:rPr>
          <w:sz w:val="24"/>
          <w:szCs w:val="24"/>
        </w:rPr>
        <w:t>他们应按照正式规定的数据集，通过远程数据传输，最迟在付款月份后的第二个月月底通知中央机构：</w:t>
      </w:r>
    </w:p>
    <w:p>
      <w:pPr>
        <w:snapToGrid w:val="0"/>
        <w:ind w:firstLine="240" w:firstLineChars="100"/>
        <w:rPr>
          <w:sz w:val="24"/>
          <w:szCs w:val="24"/>
        </w:rPr>
      </w:pPr>
      <w:r>
        <w:rPr>
          <w:sz w:val="24"/>
          <w:szCs w:val="24"/>
        </w:rPr>
        <w:t>1.</w:t>
      </w:r>
      <w:r>
        <w:rPr>
          <w:rFonts w:hint="eastAsia"/>
          <w:sz w:val="24"/>
          <w:szCs w:val="24"/>
        </w:rPr>
        <w:t>提款时间和付款金额，</w:t>
      </w:r>
    </w:p>
    <w:p>
      <w:pPr>
        <w:snapToGrid w:val="0"/>
        <w:ind w:firstLine="240" w:firstLineChars="100"/>
        <w:rPr>
          <w:sz w:val="24"/>
          <w:szCs w:val="24"/>
        </w:rPr>
      </w:pPr>
      <w:r>
        <w:rPr>
          <w:sz w:val="24"/>
          <w:szCs w:val="24"/>
        </w:rPr>
        <w:t>2.</w:t>
      </w:r>
      <w:r>
        <w:rPr>
          <w:rFonts w:hint="eastAsia"/>
          <w:sz w:val="24"/>
          <w:szCs w:val="24"/>
        </w:rPr>
        <w:t>截至支付时记入养恤金合同的津贴总额，</w:t>
      </w:r>
    </w:p>
    <w:p>
      <w:pPr>
        <w:snapToGrid w:val="0"/>
        <w:ind w:firstLine="240" w:firstLineChars="100"/>
        <w:rPr>
          <w:sz w:val="24"/>
          <w:szCs w:val="24"/>
        </w:rPr>
      </w:pPr>
      <w:r>
        <w:rPr>
          <w:sz w:val="24"/>
          <w:szCs w:val="24"/>
        </w:rPr>
        <w:t>3.</w:t>
      </w:r>
      <w:r>
        <w:rPr>
          <w:rFonts w:hint="eastAsia"/>
          <w:sz w:val="24"/>
          <w:szCs w:val="24"/>
        </w:rPr>
        <w:t>截至缴款之日已缴付的养恤金缴款总额，以及</w:t>
      </w:r>
    </w:p>
    <w:p>
      <w:pPr>
        <w:snapToGrid w:val="0"/>
        <w:ind w:firstLine="240" w:firstLineChars="100"/>
        <w:rPr>
          <w:sz w:val="24"/>
          <w:szCs w:val="24"/>
        </w:rPr>
      </w:pPr>
      <w:r>
        <w:rPr>
          <w:sz w:val="24"/>
          <w:szCs w:val="24"/>
        </w:rPr>
        <w:t>4.</w:t>
      </w:r>
      <w:r>
        <w:rPr>
          <w:rFonts w:hint="eastAsia"/>
          <w:sz w:val="24"/>
          <w:szCs w:val="24"/>
        </w:rPr>
        <w:t>支付时补贴养老金资产的状态。</w:t>
      </w:r>
    </w:p>
    <w:p>
      <w:pPr>
        <w:snapToGrid w:val="0"/>
        <w:ind w:left="240" w:hanging="240" w:hangingChars="100"/>
        <w:rPr>
          <w:sz w:val="24"/>
          <w:szCs w:val="24"/>
        </w:rPr>
      </w:pPr>
      <w:r>
        <w:rPr>
          <w:rFonts w:hint="eastAsia"/>
          <w:sz w:val="24"/>
          <w:szCs w:val="24"/>
        </w:rPr>
        <w:t>（3）</w:t>
      </w:r>
      <w:r>
        <w:rPr>
          <w:sz w:val="24"/>
          <w:szCs w:val="24"/>
        </w:rPr>
        <w:t>在付款阶段开始时，在§ 92a第2a款和第3句5所述的情况下，中央办公室应单独确定住房促销账户的地位，只要税收，减免金额和解散金额。</w:t>
      </w:r>
      <w:r>
        <w:rPr>
          <w:rFonts w:hint="eastAsia"/>
          <w:sz w:val="24"/>
          <w:szCs w:val="24"/>
          <w:lang w:eastAsia="zh-CN"/>
        </w:rPr>
        <w:t>.</w:t>
      </w:r>
      <w:r>
        <w:rPr>
          <w:sz w:val="24"/>
          <w:szCs w:val="24"/>
        </w:rPr>
        <w:t>在§92a第2a款第1句的情况下，中央当局应将决定的决定和提供者根据官方规定的远程数据传输数据集确定的情况通知有权领取津贴的人。2应中央机构的要求，提供者应提供确定所需的文件。4根据有权领取津贴的人的要求，中央办公室应单独确定住房补贴账户的状况。5§ 90 第4款 第2至第5句应相应适用。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92b： 申请参考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93 有害使用</w:t>
      </w:r>
    </w:p>
    <w:p>
      <w:pPr>
        <w:snapToGrid w:val="0"/>
        <w:ind w:left="480" w:hanging="480" w:hangingChars="200"/>
        <w:rPr>
          <w:sz w:val="24"/>
          <w:szCs w:val="24"/>
        </w:rPr>
      </w:pPr>
      <w:r>
        <w:rPr>
          <w:rFonts w:hint="eastAsia"/>
          <w:sz w:val="24"/>
          <w:szCs w:val="24"/>
        </w:rPr>
        <w:t>（</w:t>
      </w:r>
      <w:r>
        <w:rPr>
          <w:sz w:val="24"/>
          <w:szCs w:val="24"/>
        </w:rPr>
        <w:t>1）如果补贴的养老金资产未按照《养恤金合同证明法》第1（1）句第4项和第10条c款或有效期至2004年12月31日（有害使用）的《养恤金合同证明法》第1（1）句第1款第4、5和10条c款（有害使用）规定的条件支付给受益人，则支付的补贴养恤金资产应为： 偿还津贴和根据§ 10a第4款（还款金额）单独确定的金额。</w:t>
      </w:r>
      <w:r>
        <w:rPr>
          <w:rFonts w:hint="eastAsia"/>
          <w:sz w:val="24"/>
          <w:szCs w:val="24"/>
          <w:lang w:eastAsia="zh-CN"/>
        </w:rPr>
        <w:t>.</w:t>
      </w:r>
      <w:r>
        <w:rPr>
          <w:sz w:val="24"/>
          <w:szCs w:val="24"/>
        </w:rPr>
        <w:t>这也适用于支付阶段开始后的付款（《养恤金合同证明法》第1条第1款第1句第2项）以及有权领取津贴的人死亡时的付款。2如果有权领取津贴的人已支付了§92a第2款第4项第1项或第92a款第3款第9项第2项所指的款项，则基于此的养恤金资产是第1句所指的补贴养恤金资产;在这方面，还款额是根据对住房促进账户中输入的金额给予的补贴确定的。4没有义务偿还部分津贴和减税，</w:t>
      </w:r>
    </w:p>
    <w:p>
      <w:pPr>
        <w:snapToGrid w:val="0"/>
        <w:ind w:left="240" w:hanging="240" w:hangingChars="100"/>
        <w:rPr>
          <w:sz w:val="24"/>
          <w:szCs w:val="24"/>
        </w:rPr>
      </w:pPr>
      <w:r>
        <w:rPr>
          <w:sz w:val="24"/>
          <w:szCs w:val="24"/>
        </w:rPr>
        <w:t>a)</w:t>
      </w:r>
      <w:r>
        <w:rPr>
          <w:rFonts w:hint="eastAsia"/>
          <w:sz w:val="24"/>
          <w:szCs w:val="24"/>
        </w:rPr>
        <w:t>根据《养恤金合同证明法》第</w:t>
      </w:r>
      <w:r>
        <w:rPr>
          <w:sz w:val="24"/>
          <w:szCs w:val="24"/>
        </w:rPr>
        <w:t>1（1）条第1款第2项保存的补贴养恤金资产，如果这些资产以遗属养恤金的形式支付给其中所列的遗属;这也适用于第82（3）条所指的向纳税人遗属提供的服务;</w:t>
      </w:r>
    </w:p>
    <w:p>
      <w:pPr>
        <w:snapToGrid w:val="0"/>
        <w:ind w:left="240" w:hanging="240" w:hangingChars="100"/>
        <w:rPr>
          <w:sz w:val="24"/>
          <w:szCs w:val="24"/>
        </w:rPr>
      </w:pPr>
      <w:r>
        <w:rPr>
          <w:sz w:val="24"/>
          <w:szCs w:val="24"/>
        </w:rPr>
        <w:t>b)</w:t>
      </w:r>
      <w:r>
        <w:rPr>
          <w:rFonts w:hint="eastAsia"/>
          <w:sz w:val="24"/>
          <w:szCs w:val="24"/>
        </w:rPr>
        <w:t>该份额将分配给用于在没有资本形成的情况下用于额外保护收入能力下降和额外保护幸存者的缴款份额</w:t>
      </w:r>
      <w:r>
        <w:rPr>
          <w:sz w:val="24"/>
          <w:szCs w:val="24"/>
        </w:rPr>
        <w:t>;</w:t>
      </w:r>
    </w:p>
    <w:p>
      <w:pPr>
        <w:snapToGrid w:val="0"/>
        <w:ind w:left="240" w:hanging="240" w:hangingChars="100"/>
        <w:rPr>
          <w:sz w:val="24"/>
          <w:szCs w:val="24"/>
        </w:rPr>
      </w:pPr>
      <w:r>
        <w:rPr>
          <w:sz w:val="24"/>
          <w:szCs w:val="24"/>
        </w:rPr>
        <w:t>c)</w:t>
      </w:r>
      <w:r>
        <w:rPr>
          <w:rFonts w:hint="eastAsia"/>
          <w:sz w:val="24"/>
          <w:szCs w:val="24"/>
        </w:rPr>
        <w:t>这归因于补贴的养恤金资产，如果受益人死亡，如果配偶在有权领取津贴的人去世时没有永久分居，并且其住所或惯常居所位于欧洲联盟成员国或一个国家，则以配偶的名义转移到养恤金合同中，</w:t>
      </w:r>
      <w:r>
        <w:rPr>
          <w:sz w:val="24"/>
          <w:szCs w:val="24"/>
        </w:rPr>
        <w:t xml:space="preserve"> 欧洲经济区协定（欧洲经济区协定）适用的协定;如果配偶双方在大不列颠及北爱尔兰联合王国不再是欧洲联盟成员国之日之前在大不列颠及北爱尔兰联合王国拥有注册居留权或惯常居所，并且不应被视为欧盟成员国，并且合同是在2016年6月23日之前签订的，则上述规定也应适用;</w:t>
      </w:r>
    </w:p>
    <w:p>
      <w:pPr>
        <w:snapToGrid w:val="0"/>
        <w:rPr>
          <w:sz w:val="24"/>
          <w:szCs w:val="24"/>
        </w:rPr>
      </w:pPr>
      <w:r>
        <w:rPr>
          <w:sz w:val="24"/>
          <w:szCs w:val="24"/>
        </w:rPr>
        <w:t>d)</w:t>
      </w:r>
      <w:r>
        <w:rPr>
          <w:rFonts w:hint="eastAsia"/>
          <w:sz w:val="24"/>
          <w:szCs w:val="24"/>
        </w:rPr>
        <w:t>这归因于养老院金额。</w:t>
      </w:r>
    </w:p>
    <w:p>
      <w:pPr>
        <w:snapToGrid w:val="0"/>
        <w:ind w:left="480" w:hanging="480" w:hangingChars="200"/>
        <w:rPr>
          <w:sz w:val="24"/>
          <w:szCs w:val="24"/>
        </w:rPr>
      </w:pPr>
      <w:r>
        <w:rPr>
          <w:rFonts w:hint="eastAsia"/>
          <w:sz w:val="24"/>
          <w:szCs w:val="24"/>
        </w:rPr>
        <w:t>（</w:t>
      </w:r>
      <w:r>
        <w:rPr>
          <w:sz w:val="24"/>
          <w:szCs w:val="24"/>
        </w:rPr>
        <w:t>1a）如果根据《养恤金均分法》第10条的内部分工或根据《养恤金均衡法》第14条，将补贴的养恤金资产转入经核证的养恤金合同或根据第82条第2款受惠的公司养恤金计划，则不存在有害用途;归属于转让权利的税收优惠将转移给有权获得所有权利和义务的赔偿人。</w:t>
      </w:r>
      <w:r>
        <w:rPr>
          <w:rFonts w:hint="eastAsia"/>
          <w:sz w:val="24"/>
          <w:szCs w:val="24"/>
          <w:lang w:eastAsia="zh-CN"/>
        </w:rPr>
        <w:t>.</w:t>
      </w:r>
      <w:r>
        <w:rPr>
          <w:sz w:val="24"/>
          <w:szCs w:val="24"/>
        </w:rPr>
        <w:t>如果根据《养恤金均等法》第14条，根据外部划分将补贴的养恤金资产转移到养恤金均衡基金或法定养恤金保险，也不存在有害用途;因转让股份的税收优惠而产生的赔偿责任人的权利和义务不再适用。2在第1句和第2句所指的情形下，中央当局应根据《养恤金平等法》第3条第1款</w:t>
      </w:r>
      <w:r>
        <w:rPr>
          <w:rFonts w:hint="eastAsia"/>
          <w:sz w:val="24"/>
          <w:szCs w:val="24"/>
        </w:rPr>
        <w:t>所指的与婚姻期有关的单独确定的数额或《民事伴侣关系法》第</w:t>
      </w:r>
      <w:r>
        <w:rPr>
          <w:sz w:val="24"/>
          <w:szCs w:val="24"/>
        </w:rPr>
        <w:t>20条第2款所指的民事伴侣关系期限的数额以及确定的津贴，通知受偿人。4相应的金额将按月分配。5中央当局应将根据第10a条第4款单独确定的数额的分配变化以及确定给应受赔偿的人的津贴，以及在第1句的情况下，通过宣告性决定有权获得赔偿的人，通知有权获得赔偿的人。6在发生此声明性决定的无可争议性之后，中央机构通过有关已更改分配的数据记录通知提供者。</w:t>
      </w:r>
    </w:p>
    <w:p>
      <w:pPr>
        <w:snapToGrid w:val="0"/>
        <w:ind w:left="480" w:hanging="480" w:hangingChars="200"/>
        <w:rPr>
          <w:sz w:val="24"/>
          <w:szCs w:val="24"/>
        </w:rPr>
      </w:pPr>
      <w:r>
        <w:rPr>
          <w:rFonts w:hint="eastAsia"/>
          <w:sz w:val="24"/>
          <w:szCs w:val="24"/>
        </w:rPr>
        <w:t>（</w:t>
      </w:r>
      <w:r>
        <w:rPr>
          <w:sz w:val="24"/>
          <w:szCs w:val="24"/>
        </w:rPr>
        <w:t>2）以有权领取津贴的人的名义将受补贴的养恤金资产转移到另一份养恤金合同上（《养恤金合同证明法》第1款第1句第10款b项）不构成有害用途。</w:t>
      </w:r>
      <w:r>
        <w:rPr>
          <w:rFonts w:hint="eastAsia"/>
          <w:sz w:val="24"/>
          <w:szCs w:val="24"/>
          <w:lang w:eastAsia="zh-CN"/>
        </w:rPr>
        <w:t>.</w:t>
      </w:r>
      <w:r>
        <w:rPr>
          <w:sz w:val="24"/>
          <w:szCs w:val="24"/>
        </w:rPr>
        <w:t>这比照适用于《职业养恤金法》第4条第2款和第3款的情况，如果补贴的养恤金资产被转移到第82条第2款a款所述的职业养恤金计划机构之一，以建立有资金的职业养恤金计划，并根据§ 82第2款第2句第2句规定终身养恤金，以及根据第3条第55c款第2句a.3款的规定转移的情况。在其他职业养恤金权利的遣散费案件中，只要补贴的养恤金资产是以有权领取津贴的人的名义为养恤金合同支</w:t>
      </w:r>
      <w:r>
        <w:rPr>
          <w:rFonts w:hint="eastAsia"/>
          <w:sz w:val="24"/>
          <w:szCs w:val="24"/>
        </w:rPr>
        <w:t>付的，则适用这一规定。</w:t>
      </w:r>
      <w:r>
        <w:rPr>
          <w:sz w:val="24"/>
          <w:szCs w:val="24"/>
        </w:rPr>
        <w:t>4根据《职业养恤金法》第9条，债权和资产的法定转移以及根据《职业养恤金法》第8条第1款对债务的债务转移作出法律规定，也没有有害的用途。</w:t>
      </w:r>
    </w:p>
    <w:p>
      <w:pPr>
        <w:snapToGrid w:val="0"/>
        <w:ind w:left="480" w:hanging="480" w:hangingChars="200"/>
        <w:rPr>
          <w:sz w:val="24"/>
          <w:szCs w:val="24"/>
        </w:rPr>
      </w:pPr>
      <w:r>
        <w:rPr>
          <w:rFonts w:hint="eastAsia"/>
          <w:sz w:val="24"/>
          <w:szCs w:val="24"/>
        </w:rPr>
        <w:t>（3）</w:t>
      </w:r>
      <w:r>
        <w:rPr>
          <w:sz w:val="24"/>
          <w:szCs w:val="24"/>
        </w:rPr>
        <w:t>.在支付阶段开始时或下一年支付小额养老金的遣散费，不应被视为有害使用。</w:t>
      </w:r>
      <w:r>
        <w:rPr>
          <w:rFonts w:hint="eastAsia"/>
          <w:sz w:val="24"/>
          <w:szCs w:val="24"/>
          <w:lang w:eastAsia="zh-CN"/>
        </w:rPr>
        <w:t>.</w:t>
      </w:r>
      <w:r>
        <w:rPr>
          <w:sz w:val="24"/>
          <w:szCs w:val="24"/>
        </w:rPr>
        <w:t>小额养恤金是一种养恤金，如果支付阶段开始时的全部可用资本相等退休，则根据《社会法典》第四卷第18条，每月养恤金不超过每月参考值的1%。2为计算这一数额的目的，应考虑到受益人与一个提供者签订的所有合同，这些合同是按照本节支助的养恤金缴款的总额。4在下列情况下，第1句至第3句应比照适用：</w:t>
      </w:r>
    </w:p>
    <w:p>
      <w:pPr>
        <w:snapToGrid w:val="0"/>
        <w:ind w:firstLine="240" w:firstLineChars="100"/>
        <w:rPr>
          <w:sz w:val="24"/>
          <w:szCs w:val="24"/>
        </w:rPr>
      </w:pPr>
      <w:r>
        <w:rPr>
          <w:sz w:val="24"/>
          <w:szCs w:val="24"/>
        </w:rPr>
        <w:t>1.</w:t>
      </w:r>
      <w:r>
        <w:rPr>
          <w:rFonts w:hint="eastAsia"/>
          <w:sz w:val="24"/>
          <w:szCs w:val="24"/>
        </w:rPr>
        <w:t>在支付阶段开始后，将进行养老金均衡，并且</w:t>
      </w:r>
    </w:p>
    <w:p>
      <w:pPr>
        <w:snapToGrid w:val="0"/>
        <w:ind w:firstLine="240" w:firstLineChars="100"/>
        <w:rPr>
          <w:sz w:val="24"/>
          <w:szCs w:val="24"/>
        </w:rPr>
      </w:pPr>
      <w:r>
        <w:rPr>
          <w:sz w:val="24"/>
          <w:szCs w:val="24"/>
        </w:rPr>
        <w:t>2.</w:t>
      </w:r>
      <w:r>
        <w:rPr>
          <w:rFonts w:hint="eastAsia"/>
          <w:sz w:val="24"/>
          <w:szCs w:val="24"/>
        </w:rPr>
        <w:t>这减少了养老金。</w:t>
      </w:r>
    </w:p>
    <w:p>
      <w:pPr>
        <w:snapToGrid w:val="0"/>
        <w:ind w:left="480" w:hanging="480" w:hangingChars="200"/>
        <w:rPr>
          <w:sz w:val="24"/>
          <w:szCs w:val="24"/>
        </w:rPr>
      </w:pPr>
      <w:r>
        <w:rPr>
          <w:rFonts w:hint="eastAsia"/>
          <w:sz w:val="24"/>
          <w:szCs w:val="24"/>
        </w:rPr>
        <w:t>（</w:t>
      </w:r>
      <w:r>
        <w:rPr>
          <w:sz w:val="24"/>
          <w:szCs w:val="24"/>
        </w:rPr>
        <w:t>4）如果根据《养恤金合同证明法》第1（1a）句第1（1a）句第2句下半句签订统一合同，贷款未用于第92a（1）句1所指的住房目的，则在支付贷款时有害地使用受补贴的养恤金资产，除非受补贴的养恤金资产在评估期结束后一年内投资， 其中贷款已经支付，以受益人的名义转移到另一份经认证的退休合同中。</w:t>
      </w:r>
      <w:r>
        <w:rPr>
          <w:rFonts w:hint="eastAsia"/>
          <w:sz w:val="24"/>
          <w:szCs w:val="24"/>
          <w:lang w:eastAsia="zh-CN"/>
        </w:rPr>
        <w:t>.</w:t>
      </w:r>
      <w:r>
        <w:rPr>
          <w:sz w:val="24"/>
          <w:szCs w:val="24"/>
        </w:rPr>
        <w:t>受益人必须告知提供者转移资本的意图，贷款支付时的资本转移时间以及放弃转移资本的意图。2如果放弃转移资本的意图，则有害用途发生在提供者收到有权获得资本的人的通知时，但不迟于贷款支付次年次年的第二年的1月1日。</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93：根据 § 22 EStG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94 有害使用的程序</w:t>
      </w:r>
    </w:p>
    <w:p>
      <w:pPr>
        <w:snapToGrid w:val="0"/>
        <w:ind w:left="480" w:hanging="480" w:hangingChars="200"/>
        <w:rPr>
          <w:sz w:val="24"/>
          <w:szCs w:val="24"/>
        </w:rPr>
      </w:pPr>
      <w:r>
        <w:rPr>
          <w:rFonts w:hint="eastAsia"/>
          <w:sz w:val="24"/>
          <w:szCs w:val="24"/>
        </w:rPr>
        <w:t>（</w:t>
      </w:r>
      <w:r>
        <w:rPr>
          <w:sz w:val="24"/>
          <w:szCs w:val="24"/>
        </w:rPr>
        <w:t>1）在§ 93第1款所述的情况下，提供者必须在支付补贴养老金资产之前，通过官方确定的远程数据传输，根据官方规定的数据集，将有害用途通知中央办公室。</w:t>
      </w:r>
      <w:r>
        <w:rPr>
          <w:rFonts w:hint="eastAsia"/>
          <w:sz w:val="24"/>
          <w:szCs w:val="24"/>
          <w:lang w:eastAsia="zh-CN"/>
        </w:rPr>
        <w:t>.</w:t>
      </w:r>
      <w:r>
        <w:rPr>
          <w:sz w:val="24"/>
          <w:szCs w:val="24"/>
        </w:rPr>
        <w:t>中央办公室确定还款金额，并通过数据记录将其传达给提供商。2提供商必须扣留还款金额，根据§ 90第3款在下一次注册时进行注册，并将其支付给中央办公室。4提供者应通过官方确定的远程数据传输，将按照官方规定的数据集预扣和支付的金额通知中央机构，并应向有权领取津贴的人证明这些金额;经有权领取津贴的人同意，可以电子方式提供证明。5在§ 93第3款的情况下，第1</w:t>
      </w:r>
      <w:r>
        <w:rPr>
          <w:rFonts w:hint="eastAsia"/>
          <w:sz w:val="24"/>
          <w:szCs w:val="24"/>
        </w:rPr>
        <w:t>句应相应地适用。</w:t>
      </w:r>
    </w:p>
    <w:p>
      <w:pPr>
        <w:snapToGrid w:val="0"/>
        <w:rPr>
          <w:sz w:val="24"/>
          <w:szCs w:val="24"/>
        </w:rPr>
      </w:pPr>
      <w:r>
        <w:rPr>
          <w:rFonts w:hint="eastAsia"/>
          <w:sz w:val="24"/>
          <w:szCs w:val="24"/>
        </w:rPr>
        <w:t>（2）还款额应由中央机构根据有权领取津贴的人的具体要求，或者如果第一款所指的还款不可</w:t>
      </w:r>
    </w:p>
    <w:p>
      <w:pPr>
        <w:snapToGrid w:val="0"/>
        <w:ind w:left="479" w:leftChars="228"/>
        <w:rPr>
          <w:sz w:val="24"/>
          <w:szCs w:val="24"/>
        </w:rPr>
      </w:pPr>
      <w:r>
        <w:rPr>
          <w:rFonts w:hint="eastAsia"/>
          <w:sz w:val="24"/>
          <w:szCs w:val="24"/>
        </w:rPr>
        <w:t>能还款或尚未全部或部分还款，决定还款额。</w:t>
      </w:r>
      <w:r>
        <w:rPr>
          <w:sz w:val="24"/>
          <w:szCs w:val="24"/>
        </w:rPr>
        <w:t>2§ 90 第4款 第2至第6句应比照适用;§ 90 第4款第5句，如果有权领取津贴的人与赡养人之间的业务关系因各自的养恤金合同而终止，则不适用。2在追偿通知书中，提供者根据第1款第4句所述证明书已经扣留和支付的款项，应从还款额中抵销。4有权领取津贴的人必须在收到追回通知后一个月内向主管基金支付剩余的还款额。5确定还款金额的期限为四年，从第93条第1款所指的还款的日历年年底开始。</w:t>
      </w:r>
    </w:p>
    <w:p>
      <w:pPr>
        <w:snapToGrid w:val="0"/>
        <w:ind w:left="480" w:hanging="480" w:hangingChars="200"/>
        <w:rPr>
          <w:sz w:val="24"/>
          <w:szCs w:val="24"/>
        </w:rPr>
      </w:pPr>
      <w:r>
        <w:rPr>
          <w:rFonts w:hint="eastAsia"/>
          <w:sz w:val="24"/>
          <w:szCs w:val="24"/>
        </w:rPr>
        <w:t>（</w:t>
      </w:r>
      <w:r>
        <w:rPr>
          <w:sz w:val="24"/>
          <w:szCs w:val="24"/>
        </w:rPr>
        <w:t>3）如果在有害使用时，有权领取津贴的人的中央机构首次收到根据《社会法典》第十二卷第118条第1a款收到通知，要求在老年和收入能力下降的情况下获得生活和基本保障方面的援助，中央当局应在根据第1款第2句发出通知时，将远程数据传输的有害使用情况通知作为调解机构的养恤金保险机构的数据办公室。 跟。</w:t>
      </w:r>
      <w:r>
        <w:rPr>
          <w:rFonts w:hint="eastAsia"/>
          <w:sz w:val="24"/>
          <w:szCs w:val="24"/>
          <w:lang w:eastAsia="zh-CN"/>
        </w:rPr>
        <w:t>.</w:t>
      </w:r>
      <w:r>
        <w:rPr>
          <w:sz w:val="24"/>
          <w:szCs w:val="24"/>
        </w:rPr>
        <w:t>如果根据《社会法典》第十二卷第118条第1a款通知退出这种援助，则不适用。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94：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95 特殊还款情形</w:t>
      </w:r>
    </w:p>
    <w:p>
      <w:pPr>
        <w:snapToGrid w:val="0"/>
        <w:rPr>
          <w:sz w:val="24"/>
          <w:szCs w:val="24"/>
        </w:rPr>
      </w:pPr>
      <w:r>
        <w:rPr>
          <w:rFonts w:hint="eastAsia"/>
          <w:sz w:val="24"/>
          <w:szCs w:val="24"/>
        </w:rPr>
        <w:t>（1）</w:t>
      </w:r>
      <w:r>
        <w:rPr>
          <w:sz w:val="24"/>
          <w:szCs w:val="24"/>
        </w:rPr>
        <w:t>在下列情况下，第1§§ 93和94应比照适用：</w:t>
      </w:r>
    </w:p>
    <w:p>
      <w:pPr>
        <w:snapToGrid w:val="0"/>
        <w:ind w:left="479" w:leftChars="114" w:hanging="240" w:hangingChars="100"/>
        <w:rPr>
          <w:sz w:val="24"/>
          <w:szCs w:val="24"/>
        </w:rPr>
      </w:pPr>
      <w:r>
        <w:rPr>
          <w:sz w:val="24"/>
          <w:szCs w:val="24"/>
        </w:rPr>
        <w:t>1.</w:t>
      </w:r>
      <w:r>
        <w:rPr>
          <w:rFonts w:hint="eastAsia"/>
          <w:sz w:val="24"/>
          <w:szCs w:val="24"/>
        </w:rPr>
        <w:t>有权领取津贴的人的居住地或惯常居所不在欧洲联盟成员国和《欧洲经济区协定》（《欧洲经济区协定》）所适用的国家之外，或者如果有权领取津贴的人根据与第三国避免双重征税公约被视为这些国家境外的居民，而不论他在这些国家之一的居住地或惯常居所如何</w:t>
      </w:r>
      <w:r>
        <w:rPr>
          <w:sz w:val="24"/>
          <w:szCs w:val="24"/>
        </w:rPr>
        <w:t>;（二者）在其中一国的居住地或惯常居所;</w:t>
      </w:r>
    </w:p>
    <w:p>
      <w:pPr>
        <w:snapToGrid w:val="0"/>
        <w:ind w:firstLine="240" w:firstLineChars="100"/>
        <w:rPr>
          <w:sz w:val="24"/>
          <w:szCs w:val="24"/>
        </w:rPr>
      </w:pPr>
      <w:r>
        <w:rPr>
          <w:sz w:val="24"/>
          <w:szCs w:val="24"/>
        </w:rPr>
        <w:t>2.</w:t>
      </w:r>
      <w:r>
        <w:rPr>
          <w:rFonts w:hint="eastAsia"/>
          <w:sz w:val="24"/>
          <w:szCs w:val="24"/>
        </w:rPr>
        <w:t>要么没有权利领取津贴，要么合同处于支付阶段。</w:t>
      </w:r>
    </w:p>
    <w:p>
      <w:pPr>
        <w:snapToGrid w:val="0"/>
        <w:rPr>
          <w:sz w:val="24"/>
          <w:szCs w:val="24"/>
        </w:rPr>
      </w:pPr>
      <w:r>
        <w:rPr>
          <w:rFonts w:hint="eastAsia"/>
          <w:sz w:val="24"/>
          <w:szCs w:val="24"/>
        </w:rPr>
        <w:t>如果自</w:t>
      </w:r>
      <w:r>
        <w:rPr>
          <w:sz w:val="24"/>
          <w:szCs w:val="24"/>
        </w:rPr>
        <w:t>2016年6月22日起，有权领取津贴的人的居住地或惯常居所一直位于大不列颠及北爱尔兰联合王国，并且合同是在2016年6月23日之前签订的，则第1句不适用。</w:t>
      </w:r>
    </w:p>
    <w:p>
      <w:pPr>
        <w:snapToGrid w:val="0"/>
        <w:ind w:left="480" w:hanging="480" w:hangingChars="200"/>
        <w:rPr>
          <w:sz w:val="24"/>
          <w:szCs w:val="24"/>
        </w:rPr>
      </w:pPr>
      <w:r>
        <w:rPr>
          <w:rFonts w:hint="eastAsia"/>
          <w:sz w:val="24"/>
          <w:szCs w:val="24"/>
        </w:rPr>
        <w:t>（</w:t>
      </w:r>
      <w:r>
        <w:rPr>
          <w:sz w:val="24"/>
          <w:szCs w:val="24"/>
        </w:rPr>
        <w:t>2）应有权领取津贴的人的请求，第93条第1款所指的还款额应最初安排在付款开始前。如果还款金额至少为合同中服务金额的15%，则延期。2如果补贴的养恤金资产未按照《养恤金合同证明法》第1段第1句第4项规定的条件支付给受益人，则递延结束。4延期请求必须通过提供商发送到中央办公室。5.赡养人必须向有权领取津贴的人提出延期申请;经有权领取津贴的人同意，可以电子方式提供申请。6中央机构还将其决定传达给提供者。</w:t>
      </w:r>
    </w:p>
    <w:p>
      <w:pPr>
        <w:snapToGrid w:val="0"/>
        <w:rPr>
          <w:sz w:val="24"/>
          <w:szCs w:val="24"/>
        </w:rPr>
      </w:pPr>
      <w:r>
        <w:rPr>
          <w:rFonts w:hint="eastAsia"/>
          <w:sz w:val="24"/>
          <w:szCs w:val="24"/>
        </w:rPr>
        <w:t>（3）</w:t>
      </w:r>
      <w:r>
        <w:rPr>
          <w:sz w:val="24"/>
          <w:szCs w:val="24"/>
        </w:rPr>
        <w:t>根据第2款递延还款的还款额，以及</w:t>
      </w:r>
    </w:p>
    <w:p>
      <w:pPr>
        <w:snapToGrid w:val="0"/>
        <w:ind w:left="479" w:leftChars="114" w:hanging="240" w:hangingChars="100"/>
        <w:rPr>
          <w:sz w:val="24"/>
          <w:szCs w:val="24"/>
        </w:rPr>
      </w:pPr>
      <w:r>
        <w:rPr>
          <w:sz w:val="24"/>
          <w:szCs w:val="24"/>
        </w:rPr>
        <w:t>1.</w:t>
      </w:r>
      <w:r>
        <w:rPr>
          <w:rFonts w:hint="eastAsia"/>
          <w:sz w:val="24"/>
          <w:szCs w:val="24"/>
        </w:rPr>
        <w:t>前受益人将其专属居所或惯常居所转让给欧盟成员国或欧洲经济区协定（</w:t>
      </w:r>
      <w:r>
        <w:rPr>
          <w:sz w:val="24"/>
          <w:szCs w:val="24"/>
        </w:rPr>
        <w:t>EEA协定）适用的国家，或</w:t>
      </w:r>
    </w:p>
    <w:p>
      <w:pPr>
        <w:snapToGrid w:val="0"/>
        <w:ind w:firstLine="240" w:firstLineChars="100"/>
        <w:rPr>
          <w:sz w:val="24"/>
          <w:szCs w:val="24"/>
        </w:rPr>
      </w:pPr>
      <w:r>
        <w:rPr>
          <w:sz w:val="24"/>
          <w:szCs w:val="24"/>
        </w:rPr>
        <w:t>2.</w:t>
      </w:r>
      <w:r>
        <w:rPr>
          <w:rFonts w:hint="eastAsia"/>
          <w:sz w:val="24"/>
          <w:szCs w:val="24"/>
        </w:rPr>
        <w:t>有权领取津贴的前人有权领取新的津贴，</w:t>
      </w:r>
    </w:p>
    <w:p>
      <w:pPr>
        <w:snapToGrid w:val="0"/>
        <w:ind w:firstLine="480" w:firstLineChars="200"/>
        <w:rPr>
          <w:sz w:val="24"/>
          <w:szCs w:val="24"/>
        </w:rPr>
      </w:pPr>
      <w:r>
        <w:rPr>
          <w:rFonts w:hint="eastAsia"/>
          <w:sz w:val="24"/>
          <w:szCs w:val="24"/>
        </w:rPr>
        <w:t>中央机关应当免除还款额和递延利息。</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96 税法的适用，一般规定</w:t>
      </w:r>
    </w:p>
    <w:p>
      <w:pPr>
        <w:snapToGrid w:val="0"/>
        <w:ind w:left="720" w:hanging="720" w:hangingChars="300"/>
        <w:rPr>
          <w:sz w:val="24"/>
          <w:szCs w:val="24"/>
        </w:rPr>
      </w:pPr>
      <w:r>
        <w:rPr>
          <w:rFonts w:hint="eastAsia"/>
          <w:sz w:val="24"/>
          <w:szCs w:val="24"/>
        </w:rPr>
        <w:t>（1）</w:t>
      </w:r>
      <w:r>
        <w:rPr>
          <w:sz w:val="24"/>
          <w:szCs w:val="24"/>
        </w:rPr>
        <w:t>《税法》中适用于退税的规定应比照适用免税额和还款额。</w:t>
      </w:r>
      <w:r>
        <w:rPr>
          <w:rFonts w:hint="eastAsia"/>
          <w:sz w:val="24"/>
          <w:szCs w:val="24"/>
          <w:lang w:eastAsia="zh-CN"/>
        </w:rPr>
        <w:t>.</w:t>
      </w:r>
      <w:r>
        <w:rPr>
          <w:sz w:val="24"/>
          <w:szCs w:val="24"/>
        </w:rPr>
        <w:t>这不适用于税法第163条。</w:t>
      </w:r>
    </w:p>
    <w:p>
      <w:pPr>
        <w:snapToGrid w:val="0"/>
        <w:rPr>
          <w:sz w:val="24"/>
          <w:szCs w:val="24"/>
        </w:rPr>
      </w:pPr>
      <w:r>
        <w:rPr>
          <w:rFonts w:hint="eastAsia"/>
          <w:sz w:val="24"/>
          <w:szCs w:val="24"/>
        </w:rPr>
        <w:t>（</w:t>
      </w:r>
      <w:r>
        <w:rPr>
          <w:sz w:val="24"/>
          <w:szCs w:val="24"/>
        </w:rPr>
        <w:t>2）如果提供者有故意或重大过失</w:t>
      </w:r>
    </w:p>
    <w:p>
      <w:pPr>
        <w:snapToGrid w:val="0"/>
        <w:ind w:firstLine="240" w:firstLineChars="100"/>
        <w:rPr>
          <w:sz w:val="24"/>
          <w:szCs w:val="24"/>
        </w:rPr>
      </w:pPr>
      <w:r>
        <w:rPr>
          <w:sz w:val="24"/>
          <w:szCs w:val="24"/>
        </w:rPr>
        <w:t>1.</w:t>
      </w:r>
      <w:r>
        <w:rPr>
          <w:rFonts w:hint="eastAsia"/>
          <w:sz w:val="24"/>
          <w:szCs w:val="24"/>
        </w:rPr>
        <w:t>传输的数据不正确或不完整，或</w:t>
      </w:r>
    </w:p>
    <w:p>
      <w:pPr>
        <w:snapToGrid w:val="0"/>
        <w:ind w:firstLine="240" w:firstLineChars="100"/>
        <w:rPr>
          <w:sz w:val="24"/>
          <w:szCs w:val="24"/>
        </w:rPr>
      </w:pPr>
      <w:r>
        <w:rPr>
          <w:sz w:val="24"/>
          <w:szCs w:val="24"/>
        </w:rPr>
        <w:t>2.</w:t>
      </w:r>
      <w:r>
        <w:rPr>
          <w:rFonts w:hint="eastAsia"/>
          <w:sz w:val="24"/>
          <w:szCs w:val="24"/>
        </w:rPr>
        <w:t>未违反义务传输的数据，</w:t>
      </w:r>
    </w:p>
    <w:p>
      <w:pPr>
        <w:snapToGrid w:val="0"/>
        <w:rPr>
          <w:sz w:val="24"/>
          <w:szCs w:val="24"/>
        </w:rPr>
      </w:pPr>
      <w:r>
        <w:rPr>
          <w:rFonts w:hint="eastAsia"/>
          <w:sz w:val="24"/>
          <w:szCs w:val="24"/>
        </w:rPr>
        <w:t>虽然有权领取津贴的人已履行其义务，正确和及时地通知提供者，但提供者应对损失的税款和不公正地给予的税收优惠负责。</w:t>
      </w:r>
      <w:r>
        <w:rPr>
          <w:rFonts w:hint="eastAsia"/>
          <w:sz w:val="24"/>
          <w:szCs w:val="24"/>
          <w:lang w:eastAsia="zh-CN"/>
        </w:rPr>
        <w:t>.</w:t>
      </w:r>
      <w:r>
        <w:rPr>
          <w:rFonts w:hint="eastAsia"/>
          <w:sz w:val="24"/>
          <w:szCs w:val="24"/>
        </w:rPr>
        <w:t>如果与有权领取津贴的人有关的时效期限已过，这也应适用。</w:t>
      </w:r>
      <w:r>
        <w:rPr>
          <w:sz w:val="24"/>
          <w:szCs w:val="24"/>
        </w:rPr>
        <w:t>2如果有权获得津贴的人知道提供者传输了不正确或不完整的数据，或者没有违反义务传输数据，则与提供者一起承担连带责任。4中央办公室负责使用提供程序。</w:t>
      </w:r>
    </w:p>
    <w:p>
      <w:pPr>
        <w:snapToGrid w:val="0"/>
        <w:rPr>
          <w:sz w:val="24"/>
          <w:szCs w:val="24"/>
        </w:rPr>
      </w:pPr>
      <w:r>
        <w:rPr>
          <w:rFonts w:hint="eastAsia"/>
          <w:sz w:val="24"/>
          <w:szCs w:val="24"/>
        </w:rPr>
        <w:t>（3）</w:t>
      </w:r>
      <w:r>
        <w:rPr>
          <w:sz w:val="24"/>
          <w:szCs w:val="24"/>
        </w:rPr>
        <w:t>应提供者的要求，中央机构应提供关于适用第十一节的资料。</w:t>
      </w:r>
    </w:p>
    <w:p>
      <w:pPr>
        <w:snapToGrid w:val="0"/>
        <w:ind w:left="720" w:hanging="720" w:hangingChars="300"/>
        <w:rPr>
          <w:sz w:val="24"/>
          <w:szCs w:val="24"/>
        </w:rPr>
      </w:pPr>
      <w:r>
        <w:rPr>
          <w:rFonts w:hint="eastAsia"/>
          <w:sz w:val="24"/>
          <w:szCs w:val="24"/>
        </w:rPr>
        <w:t>（4）</w:t>
      </w:r>
      <w:r>
        <w:rPr>
          <w:sz w:val="24"/>
          <w:szCs w:val="24"/>
        </w:rPr>
        <w:t>中央機关可以向提供者确定他是否履行了义务。</w:t>
      </w:r>
      <w:r>
        <w:rPr>
          <w:rFonts w:hint="eastAsia"/>
          <w:sz w:val="24"/>
          <w:szCs w:val="24"/>
          <w:lang w:eastAsia="zh-CN"/>
        </w:rPr>
        <w:t>.</w:t>
      </w:r>
      <w:r>
        <w:rPr>
          <w:sz w:val="24"/>
          <w:szCs w:val="24"/>
        </w:rPr>
        <w:t>税法第193至203条应比照适用。2应中央办公室的要求，提供商必须向其提供文件，只要这些文件在国外保存和存储。</w:t>
      </w:r>
    </w:p>
    <w:p>
      <w:pPr>
        <w:snapToGrid w:val="0"/>
        <w:rPr>
          <w:sz w:val="24"/>
          <w:szCs w:val="24"/>
        </w:rPr>
      </w:pPr>
      <w:r>
        <w:rPr>
          <w:rFonts w:hint="eastAsia"/>
          <w:sz w:val="24"/>
          <w:szCs w:val="24"/>
        </w:rPr>
        <w:t>（</w:t>
      </w:r>
      <w:r>
        <w:rPr>
          <w:sz w:val="24"/>
          <w:szCs w:val="24"/>
        </w:rPr>
        <w:t>5）提供商不得从联邦或各州获得任何补偿，以支付因本程序而产生的费用。</w:t>
      </w:r>
    </w:p>
    <w:p>
      <w:pPr>
        <w:snapToGrid w:val="0"/>
        <w:ind w:left="720" w:hanging="720" w:hangingChars="300"/>
        <w:rPr>
          <w:sz w:val="24"/>
          <w:szCs w:val="24"/>
        </w:rPr>
      </w:pPr>
      <w:r>
        <w:rPr>
          <w:rFonts w:hint="eastAsia"/>
          <w:sz w:val="24"/>
          <w:szCs w:val="24"/>
        </w:rPr>
        <w:t>（</w:t>
      </w:r>
      <w:r>
        <w:rPr>
          <w:sz w:val="24"/>
          <w:szCs w:val="24"/>
        </w:rPr>
        <w:t>6）提供者只能将准许程序中所告知的当事人的情况用于程序的目的。</w:t>
      </w:r>
      <w:r>
        <w:rPr>
          <w:rFonts w:hint="eastAsia"/>
          <w:sz w:val="24"/>
          <w:szCs w:val="24"/>
          <w:lang w:eastAsia="zh-CN"/>
        </w:rPr>
        <w:t>.</w:t>
      </w:r>
      <w:r>
        <w:rPr>
          <w:sz w:val="24"/>
          <w:szCs w:val="24"/>
        </w:rPr>
        <w:t>在法律允许的范围内，他只能在未经当事人同意的情况下披露它们。</w:t>
      </w:r>
    </w:p>
    <w:p>
      <w:pPr>
        <w:snapToGrid w:val="0"/>
        <w:ind w:left="480" w:hanging="480" w:hangingChars="200"/>
        <w:rPr>
          <w:sz w:val="24"/>
          <w:szCs w:val="24"/>
        </w:rPr>
      </w:pPr>
      <w:r>
        <w:rPr>
          <w:rFonts w:hint="eastAsia"/>
          <w:sz w:val="24"/>
          <w:szCs w:val="24"/>
        </w:rPr>
        <w:t>（</w:t>
      </w:r>
      <w:r>
        <w:rPr>
          <w:sz w:val="24"/>
          <w:szCs w:val="24"/>
        </w:rPr>
        <w:t>7）税法第370条第1至第4款、第371条、第375条第1款和第376款的刑事规定以及税法第378、379条第1和第4款以及第383和384款的罚款规定应比照适用于津贴。</w:t>
      </w:r>
      <w:r>
        <w:rPr>
          <w:rFonts w:hint="eastAsia"/>
          <w:sz w:val="24"/>
          <w:szCs w:val="24"/>
          <w:lang w:eastAsia="zh-CN"/>
        </w:rPr>
        <w:t>.</w:t>
      </w:r>
      <w:r>
        <w:rPr>
          <w:sz w:val="24"/>
          <w:szCs w:val="24"/>
        </w:rPr>
        <w:t>§§ 385至408应适用于对第1句所述刑事犯罪的刑事诉讼，以及对实施此类行为的人有利的刑事诉讼，而《税法》§§ 409至412应比照适用于第1句所述行政犯罪的罚款程序。</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97 可转让性</w:t>
      </w:r>
    </w:p>
    <w:p>
      <w:pPr>
        <w:snapToGrid w:val="0"/>
        <w:rPr>
          <w:sz w:val="24"/>
          <w:szCs w:val="24"/>
        </w:rPr>
      </w:pPr>
      <w:r>
        <w:rPr>
          <w:sz w:val="24"/>
          <w:szCs w:val="24"/>
        </w:rPr>
        <w:t>根据§10a或第十一节支持的养老金资产，包括其收入，补贴的现行养老金缴款和领取津贴的权利，是不可转让的。2 《职业养恤金法》第93条第1a款和第4款不受影响。</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98 法律追索权</w:t>
      </w:r>
    </w:p>
    <w:p>
      <w:pPr>
        <w:snapToGrid w:val="0"/>
        <w:rPr>
          <w:sz w:val="24"/>
          <w:szCs w:val="24"/>
        </w:rPr>
      </w:pPr>
      <w:r>
        <w:rPr>
          <w:rFonts w:hint="eastAsia"/>
          <w:sz w:val="24"/>
          <w:szCs w:val="24"/>
        </w:rPr>
        <w:t>在涉及根据第十一节颁布的行政行为的公法争端中，给予了财务追索权。</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99 授权</w:t>
      </w:r>
    </w:p>
    <w:p>
      <w:pPr>
        <w:snapToGrid w:val="0"/>
        <w:ind w:left="480" w:hanging="480" w:hangingChars="200"/>
        <w:rPr>
          <w:sz w:val="24"/>
          <w:szCs w:val="24"/>
        </w:rPr>
      </w:pPr>
      <w:r>
        <w:rPr>
          <w:rFonts w:hint="eastAsia"/>
          <w:sz w:val="24"/>
          <w:szCs w:val="24"/>
        </w:rPr>
        <w:t>（1）</w:t>
      </w:r>
      <w:r>
        <w:rPr>
          <w:sz w:val="24"/>
          <w:szCs w:val="24"/>
        </w:rPr>
        <w:t>联邦财政部有权根据第89条确定申请表格，根据第90条第3款进行登记，以及根据第92条和第94条第1款第4句规定的證书，並与各州最高税务当局达成协议，确定第22条第5句第7节规定的證券的型号，以及为实施津贴程序而传送的数据记录的内容和结構。</w:t>
      </w:r>
    </w:p>
    <w:p>
      <w:pPr>
        <w:snapToGrid w:val="0"/>
        <w:ind w:left="480" w:hanging="480" w:hangingChars="200"/>
        <w:rPr>
          <w:sz w:val="24"/>
          <w:szCs w:val="24"/>
        </w:rPr>
      </w:pPr>
      <w:r>
        <w:rPr>
          <w:rFonts w:hint="eastAsia"/>
          <w:sz w:val="24"/>
          <w:szCs w:val="24"/>
        </w:rPr>
        <w:t>（2）</w:t>
      </w:r>
      <w:r>
        <w:rPr>
          <w:sz w:val="24"/>
          <w:szCs w:val="24"/>
        </w:rPr>
        <w:t>联邦财政部经联邦劳动和社会事务部及联邦内政、建築和社区部同意，经联邦参议院同意，以法令方式发布关于确定、确定、支付、偿还和收回津贴以及根据§10a第4.所确定金额的确定、确定、支付、偿还和收回的程序的规定。</w:t>
      </w:r>
      <w:r>
        <w:rPr>
          <w:rFonts w:hint="eastAsia"/>
          <w:sz w:val="24"/>
          <w:szCs w:val="24"/>
          <w:lang w:eastAsia="zh-CN"/>
        </w:rPr>
        <w:t>.</w:t>
      </w:r>
      <w:r>
        <w:rPr>
          <w:sz w:val="24"/>
          <w:szCs w:val="24"/>
        </w:rPr>
        <w:t>这些特别包括：</w:t>
      </w:r>
    </w:p>
    <w:p>
      <w:pPr>
        <w:snapToGrid w:val="0"/>
        <w:ind w:firstLine="240" w:firstLineChars="100"/>
        <w:rPr>
          <w:sz w:val="24"/>
          <w:szCs w:val="24"/>
        </w:rPr>
      </w:pPr>
      <w:r>
        <w:rPr>
          <w:sz w:val="24"/>
          <w:szCs w:val="24"/>
        </w:rPr>
        <w:t>1.</w:t>
      </w:r>
      <w:r>
        <w:rPr>
          <w:rFonts w:hint="eastAsia"/>
          <w:sz w:val="24"/>
          <w:szCs w:val="24"/>
        </w:rPr>
        <w:t>关于提供商记录、存储、认证和通知的义务的规定，</w:t>
      </w:r>
    </w:p>
    <w:p>
      <w:pPr>
        <w:snapToGrid w:val="0"/>
        <w:ind w:left="479" w:leftChars="114" w:hanging="240" w:hangingChars="100"/>
        <w:rPr>
          <w:sz w:val="24"/>
          <w:szCs w:val="24"/>
        </w:rPr>
      </w:pPr>
      <w:r>
        <w:rPr>
          <w:sz w:val="24"/>
          <w:szCs w:val="24"/>
        </w:rPr>
        <w:t>2.</w:t>
      </w:r>
      <w:r>
        <w:rPr>
          <w:rFonts w:hint="eastAsia"/>
          <w:sz w:val="24"/>
          <w:szCs w:val="24"/>
        </w:rPr>
        <w:t>提供者、中央机构、法定养老保险机构、联邦就业局、登记当局、家庭基金、主管当局和税务局之间计划交换数据的原则，以及</w:t>
      </w:r>
    </w:p>
    <w:p>
      <w:pPr>
        <w:snapToGrid w:val="0"/>
        <w:ind w:firstLine="240" w:firstLineChars="100"/>
        <w:rPr>
          <w:sz w:val="24"/>
          <w:szCs w:val="24"/>
        </w:rPr>
      </w:pPr>
      <w:r>
        <w:rPr>
          <w:sz w:val="24"/>
          <w:szCs w:val="24"/>
        </w:rPr>
        <w:t>3.</w:t>
      </w:r>
      <w:r>
        <w:rPr>
          <w:rFonts w:hint="eastAsia"/>
          <w:sz w:val="24"/>
          <w:szCs w:val="24"/>
        </w:rPr>
        <w:t>关于根据§</w:t>
      </w:r>
      <w:r>
        <w:rPr>
          <w:sz w:val="24"/>
          <w:szCs w:val="24"/>
        </w:rPr>
        <w:t xml:space="preserve"> 22第5句第7句和第92条签发证书所需的通知义务的规定。</w:t>
      </w:r>
    </w:p>
    <w:p>
      <w:pPr>
        <w:snapToGrid w:val="0"/>
        <w:rPr>
          <w:b/>
          <w:bCs/>
          <w:sz w:val="24"/>
          <w:szCs w:val="24"/>
        </w:rPr>
      </w:pPr>
      <w:r>
        <w:rPr>
          <w:rFonts w:hint="eastAsia"/>
          <w:b/>
          <w:bCs/>
          <w:sz w:val="24"/>
          <w:szCs w:val="24"/>
        </w:rPr>
        <w:t>十二、职业年金支持金额</w:t>
      </w:r>
    </w:p>
    <w:p>
      <w:pPr>
        <w:snapToGrid w:val="0"/>
        <w:rPr>
          <w:b/>
          <w:bCs/>
          <w:sz w:val="24"/>
          <w:szCs w:val="24"/>
        </w:rPr>
      </w:pPr>
    </w:p>
    <w:p>
      <w:pPr>
        <w:snapToGrid w:val="0"/>
        <w:rPr>
          <w:sz w:val="24"/>
          <w:szCs w:val="24"/>
        </w:rPr>
      </w:pPr>
      <w:r>
        <w:rPr>
          <w:rFonts w:hint="eastAsia"/>
          <w:b/>
          <w:bCs/>
          <w:sz w:val="24"/>
          <w:szCs w:val="24"/>
        </w:rPr>
        <w:t>§</w:t>
      </w:r>
      <w:r>
        <w:rPr>
          <w:b/>
          <w:bCs/>
          <w:sz w:val="24"/>
          <w:szCs w:val="24"/>
        </w:rPr>
        <w:t xml:space="preserve"> 100 公司养老金计划的资金数额</w:t>
      </w:r>
    </w:p>
    <w:p>
      <w:pPr>
        <w:snapToGrid w:val="0"/>
        <w:rPr>
          <w:sz w:val="24"/>
          <w:szCs w:val="24"/>
        </w:rPr>
      </w:pPr>
      <w:r>
        <w:rPr>
          <w:rFonts w:hint="eastAsia"/>
          <w:sz w:val="24"/>
          <w:szCs w:val="24"/>
        </w:rPr>
        <w:t>（</w:t>
      </w:r>
      <w:r>
        <w:rPr>
          <w:sz w:val="24"/>
          <w:szCs w:val="24"/>
        </w:rPr>
        <w:t>1） 第38条第1款所指的雇主可以从工资税总额中扣除雇主对资助公司养老金计划的缴款（补贴金额）的一部分，以预扣每个具有第一次雇用关系的雇员，并在下一次工资税登记时单独扣除。</w:t>
      </w:r>
      <w:r>
        <w:rPr>
          <w:rFonts w:hint="eastAsia"/>
          <w:sz w:val="24"/>
          <w:szCs w:val="24"/>
          <w:lang w:eastAsia="zh-CN"/>
        </w:rPr>
        <w:t>.</w:t>
      </w:r>
      <w:r>
        <w:rPr>
          <w:sz w:val="24"/>
          <w:szCs w:val="24"/>
        </w:rPr>
        <w:t>如果给予的赡养费总额超过工资税的总金额，则根据税局的要求，将从工资税收入中向雇主偿还超额金额。</w:t>
      </w:r>
    </w:p>
    <w:p>
      <w:pPr>
        <w:snapToGrid w:val="0"/>
        <w:rPr>
          <w:sz w:val="24"/>
          <w:szCs w:val="24"/>
        </w:rPr>
      </w:pPr>
      <w:r>
        <w:rPr>
          <w:rFonts w:hint="eastAsia"/>
          <w:sz w:val="24"/>
          <w:szCs w:val="24"/>
        </w:rPr>
        <w:t>（</w:t>
      </w:r>
      <w:r>
        <w:rPr>
          <w:sz w:val="24"/>
          <w:szCs w:val="24"/>
        </w:rPr>
        <w:t>2） 该日历年的补贴金额应为第3款所述额外雇主缴款的30%，最高不超过288欧元。</w:t>
      </w:r>
    </w:p>
    <w:p>
      <w:pPr>
        <w:snapToGrid w:val="0"/>
        <w:rPr>
          <w:sz w:val="24"/>
          <w:szCs w:val="24"/>
        </w:rPr>
      </w:pPr>
      <w:r>
        <w:rPr>
          <w:rFonts w:hint="eastAsia"/>
          <w:sz w:val="24"/>
          <w:szCs w:val="24"/>
        </w:rPr>
        <w:t>（3）第一款和第二款所指的支助数额的资格应受下列条件的约束：</w:t>
      </w:r>
    </w:p>
    <w:p>
      <w:pPr>
        <w:snapToGrid w:val="0"/>
        <w:ind w:firstLine="240" w:firstLineChars="100"/>
        <w:rPr>
          <w:sz w:val="24"/>
          <w:szCs w:val="24"/>
        </w:rPr>
      </w:pPr>
      <w:r>
        <w:rPr>
          <w:sz w:val="24"/>
          <w:szCs w:val="24"/>
        </w:rPr>
        <w:t>1.</w:t>
      </w:r>
      <w:r>
        <w:rPr>
          <w:rFonts w:hint="eastAsia"/>
          <w:sz w:val="24"/>
          <w:szCs w:val="24"/>
        </w:rPr>
        <w:t>雇员在领取补贴金额的工资支付期内的工资在德国可扣除所得税</w:t>
      </w:r>
      <w:r>
        <w:rPr>
          <w:sz w:val="24"/>
          <w:szCs w:val="24"/>
        </w:rPr>
        <w:t>;</w:t>
      </w:r>
    </w:p>
    <w:p>
      <w:pPr>
        <w:snapToGrid w:val="0"/>
        <w:ind w:left="239" w:leftChars="114"/>
        <w:rPr>
          <w:sz w:val="24"/>
          <w:szCs w:val="24"/>
        </w:rPr>
      </w:pPr>
      <w:r>
        <w:rPr>
          <w:sz w:val="24"/>
          <w:szCs w:val="24"/>
        </w:rPr>
        <w:t>2.</w:t>
      </w:r>
      <w:r>
        <w:rPr>
          <w:rFonts w:hint="eastAsia"/>
          <w:sz w:val="24"/>
          <w:szCs w:val="24"/>
        </w:rPr>
        <w:t>雇主向雇员支付至少</w:t>
      </w:r>
      <w:r>
        <w:rPr>
          <w:sz w:val="24"/>
          <w:szCs w:val="24"/>
        </w:rPr>
        <w:t>240欧元的养恤金基金、养恤基金或直接保险费，以及该日历年已经欠付的工资;</w:t>
      </w:r>
    </w:p>
    <w:p>
      <w:pPr>
        <w:snapToGrid w:val="0"/>
        <w:ind w:left="479" w:leftChars="114" w:hanging="240" w:hangingChars="100"/>
        <w:rPr>
          <w:sz w:val="24"/>
          <w:szCs w:val="24"/>
        </w:rPr>
      </w:pPr>
      <w:r>
        <w:rPr>
          <w:sz w:val="24"/>
          <w:szCs w:val="24"/>
        </w:rPr>
        <w:t>3.</w:t>
      </w:r>
      <w:r>
        <w:rPr>
          <w:rFonts w:hint="eastAsia"/>
          <w:sz w:val="24"/>
          <w:szCs w:val="24"/>
        </w:rPr>
        <w:t>在缴付缴款时，现行工资（§</w:t>
      </w:r>
      <w:r>
        <w:rPr>
          <w:sz w:val="24"/>
          <w:szCs w:val="24"/>
        </w:rPr>
        <w:t xml:space="preserve"> 39b第2段第1和第2句）、统一税率工资（§ 40a第1和第3款）或统一税率的薪酬（§ 40a第2和第2a款）不超过</w:t>
      </w:r>
    </w:p>
    <w:p>
      <w:pPr>
        <w:snapToGrid w:val="0"/>
        <w:ind w:firstLine="240" w:firstLineChars="100"/>
        <w:rPr>
          <w:sz w:val="24"/>
          <w:szCs w:val="24"/>
        </w:rPr>
      </w:pPr>
      <w:r>
        <w:rPr>
          <w:sz w:val="24"/>
          <w:szCs w:val="24"/>
        </w:rPr>
        <w:t>a)</w:t>
      </w:r>
      <w:r>
        <w:rPr>
          <w:rFonts w:hint="eastAsia"/>
          <w:sz w:val="24"/>
          <w:szCs w:val="24"/>
        </w:rPr>
        <w:t>每日工资支付期为</w:t>
      </w:r>
      <w:r>
        <w:rPr>
          <w:sz w:val="24"/>
          <w:szCs w:val="24"/>
        </w:rPr>
        <w:t>85.84欧元，</w:t>
      </w:r>
    </w:p>
    <w:p>
      <w:pPr>
        <w:snapToGrid w:val="0"/>
        <w:ind w:firstLine="240" w:firstLineChars="100"/>
        <w:rPr>
          <w:sz w:val="24"/>
          <w:szCs w:val="24"/>
        </w:rPr>
      </w:pPr>
      <w:r>
        <w:rPr>
          <w:sz w:val="24"/>
          <w:szCs w:val="24"/>
        </w:rPr>
        <w:t>b)</w:t>
      </w:r>
      <w:r>
        <w:rPr>
          <w:rFonts w:hint="eastAsia"/>
          <w:sz w:val="24"/>
          <w:szCs w:val="24"/>
        </w:rPr>
        <w:t>每周工资支付期为</w:t>
      </w:r>
      <w:r>
        <w:rPr>
          <w:sz w:val="24"/>
          <w:szCs w:val="24"/>
        </w:rPr>
        <w:t>600，84欧元，</w:t>
      </w:r>
    </w:p>
    <w:p>
      <w:pPr>
        <w:snapToGrid w:val="0"/>
        <w:ind w:firstLine="240" w:firstLineChars="100"/>
        <w:rPr>
          <w:sz w:val="24"/>
          <w:szCs w:val="24"/>
        </w:rPr>
      </w:pPr>
      <w:r>
        <w:rPr>
          <w:sz w:val="24"/>
          <w:szCs w:val="24"/>
        </w:rPr>
        <w:t>c)</w:t>
      </w:r>
      <w:r>
        <w:rPr>
          <w:rFonts w:hint="eastAsia"/>
          <w:sz w:val="24"/>
          <w:szCs w:val="24"/>
        </w:rPr>
        <w:t>月薪支付期为</w:t>
      </w:r>
      <w:r>
        <w:rPr>
          <w:sz w:val="24"/>
          <w:szCs w:val="24"/>
        </w:rPr>
        <w:t>2 575欧元，或</w:t>
      </w:r>
    </w:p>
    <w:p>
      <w:pPr>
        <w:snapToGrid w:val="0"/>
        <w:ind w:firstLine="240" w:firstLineChars="100"/>
        <w:rPr>
          <w:sz w:val="24"/>
          <w:szCs w:val="24"/>
        </w:rPr>
      </w:pPr>
      <w:r>
        <w:rPr>
          <w:sz w:val="24"/>
          <w:szCs w:val="24"/>
        </w:rPr>
        <w:t>d)</w:t>
      </w:r>
      <w:r>
        <w:rPr>
          <w:rFonts w:hint="eastAsia"/>
          <w:sz w:val="24"/>
          <w:szCs w:val="24"/>
        </w:rPr>
        <w:t>年薪支付期</w:t>
      </w:r>
      <w:r>
        <w:rPr>
          <w:sz w:val="24"/>
          <w:szCs w:val="24"/>
        </w:rPr>
        <w:t>30 900欧元;</w:t>
      </w:r>
    </w:p>
    <w:p>
      <w:pPr>
        <w:snapToGrid w:val="0"/>
        <w:ind w:firstLine="240" w:firstLineChars="100"/>
        <w:rPr>
          <w:sz w:val="24"/>
          <w:szCs w:val="24"/>
        </w:rPr>
      </w:pPr>
      <w:r>
        <w:rPr>
          <w:sz w:val="24"/>
          <w:szCs w:val="24"/>
        </w:rPr>
        <w:t>4.</w:t>
      </w:r>
      <w:r>
        <w:rPr>
          <w:rFonts w:hint="eastAsia"/>
          <w:sz w:val="24"/>
          <w:szCs w:val="24"/>
        </w:rPr>
        <w:t>根据§</w:t>
      </w:r>
      <w:r>
        <w:rPr>
          <w:sz w:val="24"/>
          <w:szCs w:val="24"/>
        </w:rPr>
        <w:t>82第2款第2句第2句的规定，支付承诺的老年、残疾或遗属养恤金福利;</w:t>
      </w:r>
    </w:p>
    <w:p>
      <w:pPr>
        <w:snapToGrid w:val="0"/>
        <w:ind w:firstLine="240" w:firstLineChars="100"/>
        <w:rPr>
          <w:sz w:val="24"/>
          <w:szCs w:val="24"/>
        </w:rPr>
      </w:pPr>
      <w:r>
        <w:rPr>
          <w:sz w:val="24"/>
          <w:szCs w:val="24"/>
        </w:rPr>
        <w:t>5.</w:t>
      </w:r>
      <w:r>
        <w:rPr>
          <w:rFonts w:hint="eastAsia"/>
          <w:sz w:val="24"/>
          <w:szCs w:val="24"/>
        </w:rPr>
        <w:t>确保相同百分比的捐款用于支付分配成本</w:t>
      </w:r>
      <w:r>
        <w:rPr>
          <w:sz w:val="24"/>
          <w:szCs w:val="24"/>
        </w:rPr>
        <w:t>;如果计算基数发生变化，则可以调整百分比，但不得超过原始金额。</w:t>
      </w:r>
    </w:p>
    <w:p>
      <w:pPr>
        <w:snapToGrid w:val="0"/>
        <w:ind w:left="480" w:hanging="480" w:hangingChars="200"/>
        <w:rPr>
          <w:sz w:val="24"/>
          <w:szCs w:val="24"/>
        </w:rPr>
      </w:pPr>
      <w:r>
        <w:rPr>
          <w:rFonts w:hint="eastAsia"/>
          <w:sz w:val="24"/>
          <w:szCs w:val="24"/>
        </w:rPr>
        <w:t>（</w:t>
      </w:r>
      <w:r>
        <w:rPr>
          <w:sz w:val="24"/>
          <w:szCs w:val="24"/>
        </w:rPr>
        <w:t>4）缴付会费时的情况对资金数额的使用具有决定性作用;后来条件的变化是无关紧要的。</w:t>
      </w:r>
      <w:r>
        <w:rPr>
          <w:rFonts w:hint="eastAsia"/>
          <w:sz w:val="24"/>
          <w:szCs w:val="24"/>
          <w:lang w:eastAsia="zh-CN"/>
        </w:rPr>
        <w:t>.</w:t>
      </w:r>
      <w:r>
        <w:rPr>
          <w:sz w:val="24"/>
          <w:szCs w:val="24"/>
        </w:rPr>
        <w:t>作为克减，如果根据第1款支持的职业养恤金计划领取养恤金的权利随后到期，并导致向雇主偿还，则根据第1款向雇员提出的支助额应予退还。2只有当资金金额归因于还款金额时，才可退还。4补贴金额将添加到工资税申报中，在收到还款的工资支付期内向常设机构税务局支付的工资税中。</w:t>
      </w:r>
    </w:p>
    <w:p>
      <w:pPr>
        <w:snapToGrid w:val="0"/>
        <w:rPr>
          <w:sz w:val="24"/>
          <w:szCs w:val="24"/>
        </w:rPr>
      </w:pPr>
      <w:r>
        <w:rPr>
          <w:rFonts w:hint="eastAsia"/>
          <w:sz w:val="24"/>
          <w:szCs w:val="24"/>
        </w:rPr>
        <w:t>（5）以下规定应比照适用于资助金额：</w:t>
      </w:r>
    </w:p>
    <w:p>
      <w:pPr>
        <w:snapToGrid w:val="0"/>
        <w:ind w:firstLine="240" w:firstLineChars="100"/>
        <w:rPr>
          <w:sz w:val="24"/>
          <w:szCs w:val="24"/>
        </w:rPr>
      </w:pPr>
      <w:r>
        <w:rPr>
          <w:sz w:val="24"/>
          <w:szCs w:val="24"/>
        </w:rPr>
        <w:t>1.</w:t>
      </w:r>
      <w:r>
        <w:rPr>
          <w:rFonts w:hint="eastAsia"/>
          <w:sz w:val="24"/>
          <w:szCs w:val="24"/>
        </w:rPr>
        <w:t>§</w:t>
      </w:r>
      <w:r>
        <w:rPr>
          <w:sz w:val="24"/>
          <w:szCs w:val="24"/>
        </w:rPr>
        <w:t xml:space="preserve"> § 41、 41a、 42e、 42f 和 42g，</w:t>
      </w:r>
    </w:p>
    <w:p>
      <w:pPr>
        <w:snapToGrid w:val="0"/>
        <w:ind w:firstLine="240" w:firstLineChars="100"/>
        <w:rPr>
          <w:sz w:val="24"/>
          <w:szCs w:val="24"/>
        </w:rPr>
      </w:pPr>
      <w:r>
        <w:rPr>
          <w:sz w:val="24"/>
          <w:szCs w:val="24"/>
        </w:rPr>
        <w:t>2.</w:t>
      </w:r>
      <w:r>
        <w:rPr>
          <w:rFonts w:hint="eastAsia"/>
          <w:sz w:val="24"/>
          <w:szCs w:val="24"/>
        </w:rPr>
        <w:t>《税法》中适用于退税的规定，但《税法》第</w:t>
      </w:r>
      <w:r>
        <w:rPr>
          <w:sz w:val="24"/>
          <w:szCs w:val="24"/>
        </w:rPr>
        <w:t>163条除外，以及</w:t>
      </w:r>
    </w:p>
    <w:p>
      <w:pPr>
        <w:snapToGrid w:val="0"/>
        <w:ind w:left="479" w:leftChars="114" w:hanging="240" w:hangingChars="100"/>
        <w:rPr>
          <w:sz w:val="24"/>
          <w:szCs w:val="24"/>
        </w:rPr>
      </w:pPr>
      <w:r>
        <w:rPr>
          <w:sz w:val="24"/>
          <w:szCs w:val="24"/>
        </w:rPr>
        <w:t>3.</w:t>
      </w:r>
      <w:r>
        <w:rPr>
          <w:rFonts w:hint="eastAsia"/>
          <w:sz w:val="24"/>
          <w:szCs w:val="24"/>
        </w:rPr>
        <w:t>《税法》第</w:t>
      </w:r>
      <w:r>
        <w:rPr>
          <w:sz w:val="24"/>
          <w:szCs w:val="24"/>
        </w:rPr>
        <w:t>195至203条、第370条第1至4款、第371、375（1）和376条的刑事规定、《税法》第378、379条第1和第4款以及第383和384条的罚款规定、刑事诉讼的385至408条以及《税法》第409至412条的罚款规定。</w:t>
      </w:r>
    </w:p>
    <w:p>
      <w:pPr>
        <w:snapToGrid w:val="0"/>
        <w:ind w:left="480" w:hanging="480" w:hangingChars="200"/>
        <w:rPr>
          <w:sz w:val="24"/>
          <w:szCs w:val="24"/>
        </w:rPr>
      </w:pPr>
      <w:r>
        <w:rPr>
          <w:rFonts w:hint="eastAsia"/>
          <w:sz w:val="24"/>
          <w:szCs w:val="24"/>
        </w:rPr>
        <w:t>（</w:t>
      </w:r>
      <w:r>
        <w:rPr>
          <w:sz w:val="24"/>
          <w:szCs w:val="24"/>
        </w:rPr>
        <w:t>6）第3条第2款所指的雇主的缴款是免税的，只要在日历年内不超过960欧元。</w:t>
      </w:r>
      <w:r>
        <w:rPr>
          <w:rFonts w:hint="eastAsia"/>
          <w:sz w:val="24"/>
          <w:szCs w:val="24"/>
          <w:lang w:eastAsia="zh-CN"/>
        </w:rPr>
        <w:t>.</w:t>
      </w:r>
      <w:r>
        <w:rPr>
          <w:sz w:val="24"/>
          <w:szCs w:val="24"/>
        </w:rPr>
        <w:t>§ 3第63条的免税不受此影响。</w:t>
      </w:r>
    </w:p>
    <w:p>
      <w:pPr>
        <w:snapToGrid w:val="0"/>
        <w:rPr>
          <w:b/>
          <w:bCs/>
          <w:sz w:val="24"/>
          <w:szCs w:val="24"/>
        </w:rPr>
      </w:pPr>
      <w:r>
        <w:rPr>
          <w:rFonts w:hint="eastAsia"/>
          <w:b/>
          <w:bCs/>
          <w:sz w:val="24"/>
          <w:szCs w:val="24"/>
        </w:rPr>
        <w:t>十三、移动性</w:t>
      </w:r>
    </w:p>
    <w:p>
      <w:pPr>
        <w:snapToGrid w:val="0"/>
        <w:rPr>
          <w:b/>
          <w:bCs/>
          <w:sz w:val="24"/>
          <w:szCs w:val="24"/>
        </w:rPr>
      </w:pPr>
      <w:r>
        <w:rPr>
          <w:rFonts w:hint="eastAsia"/>
          <w:b/>
          <w:bCs/>
          <w:sz w:val="24"/>
          <w:szCs w:val="24"/>
        </w:rPr>
        <w:t>溢价</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101 评估基础和流动费的数额</w:t>
      </w:r>
    </w:p>
    <w:p>
      <w:pPr>
        <w:snapToGrid w:val="0"/>
        <w:rPr>
          <w:sz w:val="24"/>
          <w:szCs w:val="24"/>
        </w:rPr>
      </w:pPr>
      <w:r>
        <w:rPr>
          <w:sz w:val="24"/>
          <w:szCs w:val="24"/>
        </w:rPr>
        <w:t>纳税人除了根据§ 9第1句3第4句8个字母a和b，数字5句子9个字母a和b和§4第5句1个句子1个6个句子4，考虑第21个全距离公里的距离津贴外，纳税人还可以在2021年至2026年的评估期内将移动费作为广告费用或运营费用。</w:t>
      </w:r>
      <w:r>
        <w:rPr>
          <w:rFonts w:hint="eastAsia"/>
          <w:sz w:val="24"/>
          <w:szCs w:val="24"/>
          <w:lang w:eastAsia="zh-CN"/>
        </w:rPr>
        <w:t>.</w:t>
      </w:r>
      <w:r>
        <w:rPr>
          <w:sz w:val="24"/>
          <w:szCs w:val="24"/>
        </w:rPr>
        <w:t>评估调动费的依据是第1句所指的远距离津贴，但以应纳税所得低于§32a第1款第1句第2项所指的基本津贴的数额为限;对于根据§§ 26，26b一起评估所得税的配偶，共同应税收入和双重基本津贴是决定性的。2对于有就业收入的纳税人，只有当第1句所指的距离津贴以及与就业收入有关的其他广</w:t>
      </w:r>
      <w:r>
        <w:rPr>
          <w:rFonts w:hint="eastAsia"/>
          <w:sz w:val="24"/>
          <w:szCs w:val="24"/>
        </w:rPr>
        <w:t>告费用超过第</w:t>
      </w:r>
      <w:r>
        <w:rPr>
          <w:sz w:val="24"/>
          <w:szCs w:val="24"/>
        </w:rPr>
        <w:t>9a条第1句第1项a规定的雇员一次性付款时，才适用。4流动性溢价占该税基的14%。</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102 资格</w:t>
      </w:r>
    </w:p>
    <w:p>
      <w:pPr>
        <w:snapToGrid w:val="0"/>
        <w:rPr>
          <w:b/>
          <w:bCs/>
          <w:sz w:val="24"/>
          <w:szCs w:val="24"/>
        </w:rPr>
      </w:pPr>
      <w:r>
        <w:rPr>
          <w:rFonts w:hint="eastAsia"/>
          <w:b/>
          <w:bCs/>
          <w:sz w:val="24"/>
          <w:szCs w:val="24"/>
        </w:rPr>
        <w:t>§</w:t>
      </w:r>
      <w:r>
        <w:rPr>
          <w:b/>
          <w:bCs/>
          <w:sz w:val="24"/>
          <w:szCs w:val="24"/>
        </w:rPr>
        <w:t>1所指的无限制或有限的纳税人有权提出索赔。</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103 移动性保险费的起源</w:t>
      </w:r>
    </w:p>
    <w:p>
      <w:pPr>
        <w:snapToGrid w:val="0"/>
        <w:rPr>
          <w:sz w:val="24"/>
          <w:szCs w:val="24"/>
        </w:rPr>
      </w:pPr>
      <w:r>
        <w:rPr>
          <w:rFonts w:hint="eastAsia"/>
          <w:sz w:val="24"/>
          <w:szCs w:val="24"/>
        </w:rPr>
        <w:t>领取流动费的权利产生于受益人访问了§</w:t>
      </w:r>
      <w:r>
        <w:rPr>
          <w:sz w:val="24"/>
          <w:szCs w:val="24"/>
        </w:rPr>
        <w:t xml:space="preserve"> 9第4段所指的第一个活动地点或§4第5段第1句第6项所指的常设机构，或作为§9第1款第3句第5项第5项所指的双重家政服务的一部分进行家庭出游。</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104 交通费申请</w:t>
      </w:r>
    </w:p>
    <w:p>
      <w:pPr>
        <w:snapToGrid w:val="0"/>
        <w:rPr>
          <w:sz w:val="24"/>
          <w:szCs w:val="24"/>
        </w:rPr>
      </w:pPr>
      <w:r>
        <w:rPr>
          <w:rFonts w:hint="eastAsia"/>
          <w:sz w:val="24"/>
          <w:szCs w:val="24"/>
        </w:rPr>
        <w:t>（1）</w:t>
      </w:r>
      <w:r>
        <w:rPr>
          <w:sz w:val="24"/>
          <w:szCs w:val="24"/>
        </w:rPr>
        <w:t>流动费须于申请时批出。</w:t>
      </w:r>
    </w:p>
    <w:p>
      <w:pPr>
        <w:snapToGrid w:val="0"/>
        <w:ind w:left="480" w:hanging="480" w:hangingChars="200"/>
        <w:rPr>
          <w:sz w:val="24"/>
          <w:szCs w:val="24"/>
        </w:rPr>
      </w:pPr>
      <w:r>
        <w:rPr>
          <w:rFonts w:hint="eastAsia"/>
          <w:sz w:val="24"/>
          <w:szCs w:val="24"/>
        </w:rPr>
        <w:t>（2）</w:t>
      </w:r>
      <w:r>
        <w:rPr>
          <w:sz w:val="24"/>
          <w:szCs w:val="24"/>
        </w:rPr>
        <w:t>受益人必须在根据第103条设立流动保险费的日历年後的第四个日历年年底之前提交流动保费申请。</w:t>
      </w:r>
      <w:r>
        <w:rPr>
          <w:rFonts w:hint="eastAsia"/>
          <w:sz w:val="24"/>
          <w:szCs w:val="24"/>
          <w:lang w:eastAsia="zh-CN"/>
        </w:rPr>
        <w:t>.</w:t>
      </w:r>
      <w:r>
        <w:rPr>
          <w:sz w:val="24"/>
          <w:szCs w:val="24"/>
        </w:rPr>
        <w:t>申请必须提交给税务局，税务局负责根据官方规定的表格根据收入对受益人征税。</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105 交通费的确定和支付</w:t>
      </w:r>
    </w:p>
    <w:p>
      <w:pPr>
        <w:snapToGrid w:val="0"/>
        <w:ind w:left="480" w:hanging="480" w:hangingChars="200"/>
        <w:rPr>
          <w:sz w:val="24"/>
          <w:szCs w:val="24"/>
        </w:rPr>
      </w:pPr>
      <w:r>
        <w:rPr>
          <w:rFonts w:hint="eastAsia"/>
          <w:sz w:val="24"/>
          <w:szCs w:val="24"/>
        </w:rPr>
        <w:t>（1）</w:t>
      </w:r>
      <w:r>
        <w:rPr>
          <w:sz w:val="24"/>
          <w:szCs w:val="24"/>
        </w:rPr>
        <w:t>流动性保费应在日历年结束时确定，作为所得税评估的一部分。</w:t>
      </w:r>
      <w:r>
        <w:rPr>
          <w:rFonts w:hint="eastAsia"/>
          <w:sz w:val="24"/>
          <w:szCs w:val="24"/>
          <w:lang w:eastAsia="zh-CN"/>
        </w:rPr>
        <w:t>.</w:t>
      </w:r>
      <w:r>
        <w:rPr>
          <w:sz w:val="24"/>
          <w:szCs w:val="24"/>
        </w:rPr>
        <w:t>只有当移动性溢价至少为10欧元时，才会做出决定。2固定流动保费通过抵免方式降低固定所得税。4在这方面，它被视为退税。5付款从所得税中支付。</w:t>
      </w:r>
    </w:p>
    <w:p>
      <w:pPr>
        <w:snapToGrid w:val="0"/>
        <w:ind w:left="480" w:hanging="480" w:hangingChars="200"/>
        <w:rPr>
          <w:sz w:val="24"/>
          <w:szCs w:val="24"/>
        </w:rPr>
      </w:pPr>
      <w:r>
        <w:rPr>
          <w:rFonts w:hint="eastAsia"/>
          <w:sz w:val="24"/>
          <w:szCs w:val="24"/>
        </w:rPr>
        <w:t>（</w:t>
      </w:r>
      <w:r>
        <w:rPr>
          <w:sz w:val="24"/>
          <w:szCs w:val="24"/>
        </w:rPr>
        <w:t>2）如果收入全部或部分是应予减税的就业收入，则申请流动津贴也应视为所得税评估申请。</w:t>
      </w:r>
      <w:r>
        <w:rPr>
          <w:rFonts w:hint="eastAsia"/>
          <w:sz w:val="24"/>
          <w:szCs w:val="24"/>
          <w:lang w:eastAsia="zh-CN"/>
        </w:rPr>
        <w:t>.</w:t>
      </w:r>
      <w:r>
        <w:rPr>
          <w:sz w:val="24"/>
          <w:szCs w:val="24"/>
        </w:rPr>
        <w:t>如果根据第46段，没有义务进行评估，也没有申请任何评估，特别是根据第46（2）（8）款将所得税与所得税抵销，则在申请流动费后在所得税评估中确定的所得税应定为零欧元，以确定流动费。2即使在§25所述的情况下，尽管有《所得税实施条例》第56条第1款的规定，但申请流动保险费也被视为提交所得税申报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106 流动性保险费的所得税处理</w:t>
      </w:r>
    </w:p>
    <w:p>
      <w:pPr>
        <w:snapToGrid w:val="0"/>
        <w:rPr>
          <w:sz w:val="24"/>
          <w:szCs w:val="24"/>
        </w:rPr>
      </w:pPr>
      <w:r>
        <w:rPr>
          <w:rFonts w:hint="eastAsia"/>
          <w:sz w:val="24"/>
          <w:szCs w:val="24"/>
        </w:rPr>
        <w:t>流动性溢价不是《所得税法》所指的应纳税所得额的一部分。</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107 税法的适用</w:t>
      </w:r>
    </w:p>
    <w:p>
      <w:pPr>
        <w:snapToGrid w:val="0"/>
        <w:rPr>
          <w:sz w:val="24"/>
          <w:szCs w:val="24"/>
        </w:rPr>
      </w:pPr>
      <w:r>
        <w:rPr>
          <w:rFonts w:hint="eastAsia"/>
          <w:sz w:val="24"/>
          <w:szCs w:val="24"/>
        </w:rPr>
        <w:t>《税法》中适用于退税的规定应比照适用于流动费，但《税法》第</w:t>
      </w:r>
      <w:r>
        <w:rPr>
          <w:sz w:val="24"/>
          <w:szCs w:val="24"/>
        </w:rPr>
        <w:t>163条除外。</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108 适用《税法》的刑罚和罚款规定</w:t>
      </w:r>
    </w:p>
    <w:p>
      <w:pPr>
        <w:snapToGrid w:val="0"/>
        <w:rPr>
          <w:sz w:val="24"/>
          <w:szCs w:val="24"/>
        </w:rPr>
      </w:pPr>
      <w:r>
        <w:rPr>
          <w:sz w:val="24"/>
          <w:szCs w:val="24"/>
        </w:rPr>
        <w:t>对于流动性保险费，《税法》第370条第1至第4款、第371条、第375条第1款和第376款的刑事规定以及《税法》第378和379条第1款和第4款以及《税法》第383和384款的罚款规定相应适用。</w:t>
      </w:r>
      <w:r>
        <w:rPr>
          <w:rFonts w:hint="eastAsia"/>
          <w:sz w:val="24"/>
          <w:szCs w:val="24"/>
          <w:lang w:eastAsia="zh-CN"/>
        </w:rPr>
        <w:t>.</w:t>
      </w:r>
      <w:r>
        <w:rPr>
          <w:sz w:val="24"/>
          <w:szCs w:val="24"/>
        </w:rPr>
        <w:t>《税法》第385至408条应适用于根据第1句对刑事犯罪的刑事诉讼，以及对实施此类行为的人有利的刑事诉讼，《税法》第409至412条应比照适用于第1句所述行政犯罪的罚款程序。</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109 条例授权</w:t>
      </w:r>
    </w:p>
    <w:p>
      <w:pPr>
        <w:snapToGrid w:val="0"/>
        <w:rPr>
          <w:sz w:val="24"/>
          <w:szCs w:val="24"/>
        </w:rPr>
      </w:pPr>
      <w:r>
        <w:rPr>
          <w:rFonts w:hint="eastAsia"/>
          <w:sz w:val="24"/>
          <w:szCs w:val="24"/>
        </w:rPr>
        <w:t>联邦政府经联邦参议院同意，通过法定法令，有权更详细地规定确定和支付调动费的程序。</w:t>
      </w:r>
    </w:p>
    <w:p>
      <w:pPr>
        <w:snapToGrid w:val="0"/>
        <w:rPr>
          <w:b/>
          <w:bCs/>
          <w:sz w:val="24"/>
          <w:szCs w:val="24"/>
        </w:rPr>
      </w:pPr>
      <w:r>
        <w:rPr>
          <w:rFonts w:hint="eastAsia"/>
          <w:b/>
          <w:bCs/>
          <w:sz w:val="24"/>
          <w:szCs w:val="24"/>
        </w:rPr>
        <w:t>十四、应对电晕大流行的特殊规定</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110 调整2019年课税期间的预付款</w:t>
      </w:r>
    </w:p>
    <w:p>
      <w:pPr>
        <w:snapToGrid w:val="0"/>
        <w:ind w:left="480" w:hanging="480" w:hangingChars="200"/>
        <w:rPr>
          <w:sz w:val="24"/>
          <w:szCs w:val="24"/>
        </w:rPr>
      </w:pPr>
      <w:r>
        <w:rPr>
          <w:rFonts w:hint="eastAsia"/>
          <w:sz w:val="24"/>
          <w:szCs w:val="24"/>
        </w:rPr>
        <w:t>（1）</w:t>
      </w:r>
      <w:r>
        <w:rPr>
          <w:sz w:val="24"/>
          <w:szCs w:val="24"/>
        </w:rPr>
        <w:t>根据要求，用于计算2019年评估期预付款的收入总额应一次性减少30%。</w:t>
      </w:r>
      <w:r>
        <w:rPr>
          <w:rFonts w:hint="eastAsia"/>
          <w:sz w:val="24"/>
          <w:szCs w:val="24"/>
          <w:lang w:eastAsia="zh-CN"/>
        </w:rPr>
        <w:t>.</w:t>
      </w:r>
      <w:r>
        <w:rPr>
          <w:sz w:val="24"/>
          <w:szCs w:val="24"/>
        </w:rPr>
        <w:t>如果收入总额包括就业收入，则不适用（§ 19）。2适用第1句的先决条件是2020年的预付款已降至0欧元。</w:t>
      </w:r>
    </w:p>
    <w:p>
      <w:pPr>
        <w:snapToGrid w:val="0"/>
        <w:ind w:left="480" w:hanging="480" w:hangingChars="200"/>
        <w:rPr>
          <w:sz w:val="24"/>
          <w:szCs w:val="24"/>
        </w:rPr>
      </w:pPr>
      <w:r>
        <w:rPr>
          <w:rFonts w:hint="eastAsia"/>
          <w:sz w:val="24"/>
          <w:szCs w:val="24"/>
        </w:rPr>
        <w:t>（</w:t>
      </w:r>
      <w:r>
        <w:rPr>
          <w:sz w:val="24"/>
          <w:szCs w:val="24"/>
        </w:rPr>
        <w:t>2）作为对第1款的减损，如果纳税人能够证明2020年第10d款第1句第1项所指的预期损失结转，则用于评估2019年评估期预付款的收入总额应减少30%以上。</w:t>
      </w:r>
    </w:p>
    <w:p>
      <w:pPr>
        <w:snapToGrid w:val="0"/>
        <w:ind w:left="480" w:hanging="480" w:hangingChars="200"/>
        <w:rPr>
          <w:sz w:val="24"/>
          <w:szCs w:val="24"/>
        </w:rPr>
      </w:pPr>
      <w:r>
        <w:rPr>
          <w:rFonts w:hint="eastAsia"/>
          <w:sz w:val="24"/>
          <w:szCs w:val="24"/>
        </w:rPr>
        <w:t>（</w:t>
      </w:r>
      <w:r>
        <w:rPr>
          <w:sz w:val="24"/>
          <w:szCs w:val="24"/>
        </w:rPr>
        <w:t>3）第1款和第2款所指的减免总额不得超过10 000 000欧元，如果配偶按照第26款和第26b款共同评估，则不得超过20 000 000欧元。2§ 37 第3、5和6款应比照适用。</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110： 申请参见 § 52 +++）</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111 2020年和2021年的临时损失结转</w:t>
      </w:r>
    </w:p>
    <w:p>
      <w:pPr>
        <w:snapToGrid w:val="0"/>
        <w:ind w:left="480" w:hanging="480" w:hangingChars="200"/>
        <w:rPr>
          <w:sz w:val="24"/>
          <w:szCs w:val="24"/>
        </w:rPr>
      </w:pPr>
      <w:r>
        <w:rPr>
          <w:rFonts w:hint="eastAsia"/>
          <w:sz w:val="24"/>
          <w:szCs w:val="24"/>
        </w:rPr>
        <w:t>（</w:t>
      </w:r>
      <w:r>
        <w:rPr>
          <w:sz w:val="24"/>
          <w:szCs w:val="24"/>
        </w:rPr>
        <w:t>1） 经要求，应按2019年评估期收入总额的30%作为2019年评估期收入总额的30%作为2020年结转的亏损（2020年临时亏损结转）一次性扣除。</w:t>
      </w:r>
      <w:r>
        <w:rPr>
          <w:rFonts w:hint="eastAsia"/>
          <w:sz w:val="24"/>
          <w:szCs w:val="24"/>
          <w:lang w:eastAsia="zh-CN"/>
        </w:rPr>
        <w:t>.</w:t>
      </w:r>
      <w:r>
        <w:rPr>
          <w:sz w:val="24"/>
          <w:szCs w:val="24"/>
        </w:rPr>
        <w:t>在计算2020年的临时亏损结转时，不包括在总收入中的就业收入（§ 19）。2适用第1句的先决条件是2020年评估期的预付款已减少到0欧元。4如果从2019年评估期的纳税评估中扣除2020年的临时损失结转，则应相应地适用税法§ 233a第2a款。</w:t>
      </w:r>
    </w:p>
    <w:p>
      <w:pPr>
        <w:snapToGrid w:val="0"/>
        <w:ind w:left="480" w:hanging="480" w:hangingChars="200"/>
        <w:rPr>
          <w:sz w:val="24"/>
          <w:szCs w:val="24"/>
        </w:rPr>
      </w:pPr>
      <w:r>
        <w:rPr>
          <w:rFonts w:hint="eastAsia"/>
          <w:sz w:val="24"/>
          <w:szCs w:val="24"/>
        </w:rPr>
        <w:t>（</w:t>
      </w:r>
      <w:r>
        <w:rPr>
          <w:sz w:val="24"/>
          <w:szCs w:val="24"/>
        </w:rPr>
        <w:t>2） 作为对第1款的减损，如果纳税人能够证明2020年第10d款第1句第1句所指的预期损失结转，则应从收入总额中扣除高于30%的金额。</w:t>
      </w:r>
    </w:p>
    <w:p>
      <w:pPr>
        <w:snapToGrid w:val="0"/>
        <w:ind w:left="480" w:hanging="480" w:hangingChars="200"/>
        <w:rPr>
          <w:sz w:val="24"/>
          <w:szCs w:val="24"/>
        </w:rPr>
      </w:pPr>
      <w:r>
        <w:rPr>
          <w:rFonts w:hint="eastAsia"/>
          <w:sz w:val="24"/>
          <w:szCs w:val="24"/>
        </w:rPr>
        <w:t>（</w:t>
      </w:r>
      <w:r>
        <w:rPr>
          <w:sz w:val="24"/>
          <w:szCs w:val="24"/>
        </w:rPr>
        <w:t>3）根据第1款和第2款，2020年的临时损失结转总额最高可达10 000 000欧元，根据第26款和第26b款共同评估的配偶的结转总额不得超过20 000 000欧元。</w:t>
      </w:r>
    </w:p>
    <w:p>
      <w:pPr>
        <w:snapToGrid w:val="0"/>
        <w:ind w:left="480" w:hanging="480" w:hangingChars="200"/>
        <w:rPr>
          <w:sz w:val="24"/>
          <w:szCs w:val="24"/>
        </w:rPr>
      </w:pPr>
      <w:r>
        <w:rPr>
          <w:rFonts w:hint="eastAsia"/>
          <w:sz w:val="24"/>
          <w:szCs w:val="24"/>
        </w:rPr>
        <w:t>（</w:t>
      </w:r>
      <w:r>
        <w:rPr>
          <w:sz w:val="24"/>
          <w:szCs w:val="24"/>
        </w:rPr>
        <w:t>4）如果根据2020年的预期损失结转减少2019年评估期的预付款，导致在2019年评估期的纳税评估中额外支付，则应根据纳税人的要求推迟到2020评估期的纳税评估通知后一个月结束。</w:t>
      </w:r>
      <w:r>
        <w:rPr>
          <w:rFonts w:hint="eastAsia"/>
          <w:sz w:val="24"/>
          <w:szCs w:val="24"/>
          <w:lang w:eastAsia="zh-CN"/>
        </w:rPr>
        <w:t>.</w:t>
      </w:r>
      <w:r>
        <w:rPr>
          <w:sz w:val="24"/>
          <w:szCs w:val="24"/>
        </w:rPr>
        <w:t>延期利息将不收取。</w:t>
      </w:r>
    </w:p>
    <w:p>
      <w:pPr>
        <w:snapToGrid w:val="0"/>
        <w:rPr>
          <w:sz w:val="24"/>
          <w:szCs w:val="24"/>
        </w:rPr>
      </w:pPr>
      <w:r>
        <w:rPr>
          <w:rFonts w:hint="eastAsia"/>
          <w:sz w:val="24"/>
          <w:szCs w:val="24"/>
        </w:rPr>
        <w:t>（</w:t>
      </w:r>
      <w:r>
        <w:rPr>
          <w:sz w:val="24"/>
          <w:szCs w:val="24"/>
        </w:rPr>
        <w:t>5）2020年评估期，如适用第一款或第二款，应提交所得税申报表。</w:t>
      </w:r>
    </w:p>
    <w:p>
      <w:pPr>
        <w:snapToGrid w:val="0"/>
        <w:ind w:left="480" w:hanging="480" w:hangingChars="200"/>
        <w:rPr>
          <w:sz w:val="24"/>
          <w:szCs w:val="24"/>
        </w:rPr>
      </w:pPr>
      <w:r>
        <w:rPr>
          <w:rFonts w:hint="eastAsia"/>
          <w:sz w:val="24"/>
          <w:szCs w:val="24"/>
        </w:rPr>
        <w:t>（6）</w:t>
      </w:r>
      <w:r>
        <w:rPr>
          <w:sz w:val="24"/>
          <w:szCs w:val="24"/>
        </w:rPr>
        <w:t>2020年评估应当修改2019年评估期的纳税评估;到目前为止，考虑到2020年的初步亏损结转必须添加到收入总额中。</w:t>
      </w:r>
      <w:r>
        <w:rPr>
          <w:rFonts w:hint="eastAsia"/>
          <w:sz w:val="24"/>
          <w:szCs w:val="24"/>
          <w:lang w:eastAsia="zh-CN"/>
        </w:rPr>
        <w:t>.</w:t>
      </w:r>
      <w:r>
        <w:rPr>
          <w:sz w:val="24"/>
          <w:szCs w:val="24"/>
        </w:rPr>
        <w:t>如果2019年评估期的纳税评估已成为最终评估，这也适用;在这方面，在2020年评估期的确定期到期之前，确定期不会结束。2如果2019年评估期的纳税评估变更是基于增加2020年的临时损失结转，则税法第233a条第2a款应比照适用。</w:t>
      </w:r>
    </w:p>
    <w:p>
      <w:pPr>
        <w:snapToGrid w:val="0"/>
        <w:rPr>
          <w:sz w:val="24"/>
          <w:szCs w:val="24"/>
        </w:rPr>
      </w:pPr>
      <w:r>
        <w:rPr>
          <w:rFonts w:hint="eastAsia"/>
          <w:sz w:val="24"/>
          <w:szCs w:val="24"/>
        </w:rPr>
        <w:t>（7</w:t>
      </w:r>
      <w:r>
        <w:rPr>
          <w:sz w:val="24"/>
          <w:szCs w:val="24"/>
        </w:rPr>
        <w:t>）2020年评估期的评估在2019年评估期评估之前进行，则第一款至第三款不适用。</w:t>
      </w:r>
    </w:p>
    <w:p>
      <w:pPr>
        <w:snapToGrid w:val="0"/>
        <w:ind w:left="480" w:hanging="480" w:hangingChars="200"/>
        <w:rPr>
          <w:sz w:val="24"/>
          <w:szCs w:val="24"/>
        </w:rPr>
      </w:pPr>
      <w:r>
        <w:rPr>
          <w:rFonts w:hint="eastAsia"/>
          <w:sz w:val="24"/>
          <w:szCs w:val="24"/>
        </w:rPr>
        <w:t>（</w:t>
      </w:r>
      <w:r>
        <w:rPr>
          <w:sz w:val="24"/>
          <w:szCs w:val="24"/>
        </w:rPr>
        <w:t>8）如果2019年所得税评估在2021年4月1日之前成为最终评估，则可以在2021年4月17日之前追溯提交首次或修改后的考虑2020年临时损失结转的申请。</w:t>
      </w:r>
      <w:r>
        <w:rPr>
          <w:rFonts w:hint="eastAsia"/>
          <w:sz w:val="24"/>
          <w:szCs w:val="24"/>
          <w:lang w:eastAsia="zh-CN"/>
        </w:rPr>
        <w:t>.</w:t>
      </w:r>
      <w:r>
        <w:rPr>
          <w:sz w:val="24"/>
          <w:szCs w:val="24"/>
        </w:rPr>
        <w:t>在这方面，必须对2019年的所得税评估进行修订。</w:t>
      </w:r>
    </w:p>
    <w:p>
      <w:pPr>
        <w:snapToGrid w:val="0"/>
        <w:rPr>
          <w:sz w:val="24"/>
          <w:szCs w:val="24"/>
        </w:rPr>
      </w:pPr>
      <w:r>
        <w:rPr>
          <w:rFonts w:hint="eastAsia"/>
          <w:sz w:val="24"/>
          <w:szCs w:val="24"/>
        </w:rPr>
        <w:t>（</w:t>
      </w:r>
      <w:r>
        <w:rPr>
          <w:sz w:val="24"/>
          <w:szCs w:val="24"/>
        </w:rPr>
        <w:t>9）</w:t>
      </w:r>
      <w:r>
        <w:rPr>
          <w:rFonts w:hint="eastAsia"/>
          <w:sz w:val="24"/>
          <w:szCs w:val="24"/>
        </w:rPr>
        <w:t>第一款至第七款应比照适用于</w:t>
      </w:r>
      <w:r>
        <w:rPr>
          <w:sz w:val="24"/>
          <w:szCs w:val="24"/>
        </w:rPr>
        <w:t>2020年评估期的纳税评估，并考虑2021年的损失结转。</w:t>
      </w:r>
    </w:p>
    <w:p>
      <w:pPr>
        <w:snapToGrid w:val="0"/>
        <w:rPr>
          <w:b/>
          <w:bCs/>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 111： 申请参见 § 52 +++）</w:t>
      </w:r>
    </w:p>
    <w:p>
      <w:pPr>
        <w:snapToGrid w:val="0"/>
        <w:rPr>
          <w:b/>
          <w:bCs/>
          <w:sz w:val="24"/>
          <w:szCs w:val="24"/>
        </w:rPr>
      </w:pPr>
      <w:r>
        <w:rPr>
          <w:rFonts w:hint="eastAsia"/>
          <w:b/>
          <w:bCs/>
          <w:sz w:val="24"/>
          <w:szCs w:val="24"/>
        </w:rPr>
        <w:t>十五、能源</w:t>
      </w:r>
    </w:p>
    <w:p>
      <w:pPr>
        <w:snapToGrid w:val="0"/>
        <w:rPr>
          <w:b/>
          <w:bCs/>
          <w:sz w:val="24"/>
          <w:szCs w:val="24"/>
        </w:rPr>
      </w:pPr>
      <w:r>
        <w:rPr>
          <w:rFonts w:hint="eastAsia"/>
          <w:b/>
          <w:bCs/>
          <w:sz w:val="24"/>
          <w:szCs w:val="24"/>
        </w:rPr>
        <w:t>价格统一费率</w:t>
      </w:r>
    </w:p>
    <w:p>
      <w:pPr>
        <w:snapToGrid w:val="0"/>
        <w:rPr>
          <w:b/>
          <w:bCs/>
          <w:sz w:val="24"/>
          <w:szCs w:val="24"/>
        </w:rPr>
      </w:pPr>
    </w:p>
    <w:p>
      <w:pPr>
        <w:snapToGrid w:val="0"/>
        <w:rPr>
          <w:b/>
          <w:bCs/>
          <w:sz w:val="24"/>
          <w:szCs w:val="24"/>
        </w:rPr>
      </w:pPr>
      <w:r>
        <w:rPr>
          <w:rFonts w:hint="eastAsia"/>
          <w:b/>
          <w:bCs/>
          <w:sz w:val="24"/>
          <w:szCs w:val="24"/>
        </w:rPr>
        <w:t>§</w:t>
      </w:r>
      <w:r>
        <w:rPr>
          <w:b/>
          <w:bCs/>
          <w:sz w:val="24"/>
          <w:szCs w:val="24"/>
        </w:rPr>
        <w:t xml:space="preserve"> 112 评估期、金额</w:t>
      </w:r>
    </w:p>
    <w:p>
      <w:pPr>
        <w:snapToGrid w:val="0"/>
        <w:rPr>
          <w:sz w:val="24"/>
          <w:szCs w:val="24"/>
        </w:rPr>
      </w:pPr>
      <w:r>
        <w:rPr>
          <w:rFonts w:hint="eastAsia"/>
          <w:sz w:val="24"/>
          <w:szCs w:val="24"/>
        </w:rPr>
        <w:t>（</w:t>
      </w:r>
      <w:r>
        <w:rPr>
          <w:sz w:val="24"/>
          <w:szCs w:val="24"/>
        </w:rPr>
        <w:t>1）在2022年评估期内，受益人应获得一次性应税能源价格一次性付款。</w:t>
      </w:r>
    </w:p>
    <w:p>
      <w:pPr>
        <w:snapToGrid w:val="0"/>
        <w:rPr>
          <w:sz w:val="24"/>
          <w:szCs w:val="24"/>
        </w:rPr>
      </w:pPr>
      <w:r>
        <w:rPr>
          <w:rFonts w:hint="eastAsia"/>
          <w:sz w:val="24"/>
          <w:szCs w:val="24"/>
        </w:rPr>
        <w:t>（</w:t>
      </w:r>
      <w:r>
        <w:rPr>
          <w:sz w:val="24"/>
          <w:szCs w:val="24"/>
        </w:rPr>
        <w:t>2）能源价格一次性支付金额为300欧元。</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113 资格</w:t>
      </w:r>
    </w:p>
    <w:p>
      <w:pPr>
        <w:snapToGrid w:val="0"/>
        <w:rPr>
          <w:sz w:val="24"/>
          <w:szCs w:val="24"/>
        </w:rPr>
      </w:pPr>
      <w:r>
        <w:rPr>
          <w:rFonts w:hint="eastAsia"/>
          <w:sz w:val="24"/>
          <w:szCs w:val="24"/>
        </w:rPr>
        <w:t>根据§</w:t>
      </w:r>
      <w:r>
        <w:rPr>
          <w:sz w:val="24"/>
          <w:szCs w:val="24"/>
        </w:rPr>
        <w:t xml:space="preserve"> 1第1款，在2022年评估期内从§ 13，§15，§18或§ 19第1款第1句第1项中获得收入的无限纳税人有权获得能源价格一次性付款。</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114 索赔的起源</w:t>
      </w:r>
    </w:p>
    <w:p>
      <w:pPr>
        <w:snapToGrid w:val="0"/>
        <w:rPr>
          <w:sz w:val="24"/>
          <w:szCs w:val="24"/>
        </w:rPr>
      </w:pPr>
      <w:r>
        <w:rPr>
          <w:rFonts w:hint="eastAsia"/>
          <w:sz w:val="24"/>
          <w:szCs w:val="24"/>
        </w:rPr>
        <w:t>能源价格一次性付款的权利于</w:t>
      </w:r>
      <w:r>
        <w:rPr>
          <w:sz w:val="24"/>
          <w:szCs w:val="24"/>
        </w:rPr>
        <w:t>2022年9月1日产生。</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115 所得税评估的确定</w:t>
      </w:r>
    </w:p>
    <w:p>
      <w:pPr>
        <w:snapToGrid w:val="0"/>
        <w:rPr>
          <w:sz w:val="24"/>
          <w:szCs w:val="24"/>
        </w:rPr>
      </w:pPr>
      <w:r>
        <w:rPr>
          <w:rFonts w:hint="eastAsia"/>
          <w:sz w:val="24"/>
          <w:szCs w:val="24"/>
        </w:rPr>
        <w:t>（</w:t>
      </w:r>
      <w:r>
        <w:rPr>
          <w:sz w:val="24"/>
          <w:szCs w:val="24"/>
        </w:rPr>
        <w:t>1）能源价格一次性支付应与2022年评估期的所得税评估一起确定。</w:t>
      </w:r>
    </w:p>
    <w:p>
      <w:pPr>
        <w:snapToGrid w:val="0"/>
        <w:rPr>
          <w:sz w:val="24"/>
          <w:szCs w:val="24"/>
        </w:rPr>
      </w:pPr>
      <w:r>
        <w:rPr>
          <w:rFonts w:hint="eastAsia"/>
          <w:sz w:val="24"/>
          <w:szCs w:val="24"/>
        </w:rPr>
        <w:t>（</w:t>
      </w:r>
      <w:r>
        <w:rPr>
          <w:sz w:val="24"/>
          <w:szCs w:val="24"/>
        </w:rPr>
        <w:t>2） 如果雇主已根据第117条一次性支付能源价格，则第1款不适用。</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116 所得税的抵销</w:t>
      </w:r>
    </w:p>
    <w:p>
      <w:pPr>
        <w:numPr>
          <w:ilvl w:val="0"/>
          <w:numId w:val="14"/>
        </w:numPr>
        <w:snapToGrid w:val="0"/>
        <w:rPr>
          <w:sz w:val="24"/>
          <w:szCs w:val="24"/>
        </w:rPr>
      </w:pPr>
      <w:r>
        <w:rPr>
          <w:sz w:val="24"/>
          <w:szCs w:val="24"/>
        </w:rPr>
        <w:t>根据§ 115第1款确定的能源价格一次性付款应从固定所得税中抵销。</w:t>
      </w:r>
      <w:r>
        <w:rPr>
          <w:rFonts w:hint="eastAsia"/>
          <w:sz w:val="24"/>
          <w:szCs w:val="24"/>
          <w:lang w:eastAsia="zh-CN"/>
        </w:rPr>
        <w:t>.</w:t>
      </w:r>
      <w:r>
        <w:rPr>
          <w:sz w:val="24"/>
          <w:szCs w:val="24"/>
        </w:rPr>
        <w:t>在根据</w:t>
      </w:r>
    </w:p>
    <w:p>
      <w:pPr>
        <w:snapToGrid w:val="0"/>
        <w:ind w:firstLine="480" w:firstLineChars="200"/>
        <w:rPr>
          <w:sz w:val="24"/>
          <w:szCs w:val="24"/>
        </w:rPr>
      </w:pPr>
      <w:r>
        <w:rPr>
          <w:sz w:val="24"/>
          <w:szCs w:val="24"/>
        </w:rPr>
        <w:t>税法§ 233a第3段第1句确定差额时，必须相应地考虑固定能源价格一次性付款。</w:t>
      </w:r>
    </w:p>
    <w:p>
      <w:pPr>
        <w:snapToGrid w:val="0"/>
        <w:rPr>
          <w:sz w:val="24"/>
          <w:szCs w:val="24"/>
        </w:rPr>
      </w:pPr>
      <w:r>
        <w:rPr>
          <w:rFonts w:hint="eastAsia"/>
          <w:sz w:val="24"/>
          <w:szCs w:val="24"/>
        </w:rPr>
        <w:t>（</w:t>
      </w:r>
      <w:r>
        <w:rPr>
          <w:sz w:val="24"/>
          <w:szCs w:val="24"/>
        </w:rPr>
        <w:t>2）</w:t>
      </w:r>
      <w:r>
        <w:rPr>
          <w:rFonts w:hint="eastAsia"/>
          <w:sz w:val="24"/>
          <w:szCs w:val="24"/>
        </w:rPr>
        <w:t>如在第一款所述抵销后，有一笔款项得到偿还，应支付给受益人。</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117 向雇员支付的款项</w:t>
      </w:r>
    </w:p>
    <w:p>
      <w:pPr>
        <w:snapToGrid w:val="0"/>
        <w:rPr>
          <w:sz w:val="24"/>
          <w:szCs w:val="24"/>
        </w:rPr>
      </w:pPr>
      <w:r>
        <w:rPr>
          <w:rFonts w:hint="eastAsia"/>
          <w:sz w:val="24"/>
          <w:szCs w:val="24"/>
        </w:rPr>
        <w:t>（</w:t>
      </w:r>
      <w:r>
        <w:rPr>
          <w:sz w:val="24"/>
          <w:szCs w:val="24"/>
        </w:rPr>
        <w:t>1） 雇员如在2022年9月1日收到雇主的能源价格一次性付款</w:t>
      </w:r>
    </w:p>
    <w:p>
      <w:pPr>
        <w:snapToGrid w:val="0"/>
        <w:ind w:firstLine="240" w:firstLineChars="100"/>
        <w:rPr>
          <w:sz w:val="24"/>
          <w:szCs w:val="24"/>
        </w:rPr>
      </w:pPr>
      <w:r>
        <w:rPr>
          <w:sz w:val="24"/>
          <w:szCs w:val="24"/>
        </w:rPr>
        <w:t>1.</w:t>
      </w:r>
      <w:r>
        <w:rPr>
          <w:rFonts w:hint="eastAsia"/>
          <w:sz w:val="24"/>
          <w:szCs w:val="24"/>
        </w:rPr>
        <w:t>处于当前的第一次雇佣关系中，并且</w:t>
      </w:r>
    </w:p>
    <w:p>
      <w:pPr>
        <w:snapToGrid w:val="0"/>
        <w:ind w:firstLine="240" w:firstLineChars="100"/>
        <w:rPr>
          <w:sz w:val="24"/>
          <w:szCs w:val="24"/>
        </w:rPr>
      </w:pPr>
      <w:r>
        <w:rPr>
          <w:sz w:val="24"/>
          <w:szCs w:val="24"/>
        </w:rPr>
        <w:t>2.</w:t>
      </w:r>
      <w:r>
        <w:rPr>
          <w:rFonts w:hint="eastAsia"/>
          <w:sz w:val="24"/>
          <w:szCs w:val="24"/>
        </w:rPr>
        <w:t>被归类为</w:t>
      </w:r>
      <w:r>
        <w:rPr>
          <w:sz w:val="24"/>
          <w:szCs w:val="24"/>
        </w:rPr>
        <w:t>1至5税级之一，或根据§ 40a第2款获得统一税率的税率工资。</w:t>
      </w:r>
    </w:p>
    <w:p>
      <w:pPr>
        <w:snapToGrid w:val="0"/>
        <w:ind w:left="479" w:leftChars="228"/>
        <w:rPr>
          <w:sz w:val="24"/>
          <w:szCs w:val="24"/>
        </w:rPr>
      </w:pPr>
      <w:r>
        <w:rPr>
          <w:rFonts w:hint="eastAsia"/>
          <w:sz w:val="24"/>
          <w:szCs w:val="24"/>
        </w:rPr>
        <w:t>如果雇主不提交所得税申报，则第</w:t>
      </w:r>
      <w:r>
        <w:rPr>
          <w:sz w:val="24"/>
          <w:szCs w:val="24"/>
        </w:rPr>
        <w:t>1句不适用。2第1句仅适用于根据第40a条第2款征收的统一税率税，前提是雇员已向雇主书面确认这是第一个雇用关系。</w:t>
      </w:r>
    </w:p>
    <w:p>
      <w:pPr>
        <w:snapToGrid w:val="0"/>
        <w:ind w:left="480" w:hanging="480" w:hangingChars="200"/>
        <w:rPr>
          <w:sz w:val="24"/>
          <w:szCs w:val="24"/>
        </w:rPr>
      </w:pPr>
      <w:r>
        <w:rPr>
          <w:rFonts w:hint="eastAsia"/>
          <w:sz w:val="24"/>
          <w:szCs w:val="24"/>
        </w:rPr>
        <w:t>（</w:t>
      </w:r>
      <w:r>
        <w:rPr>
          <w:sz w:val="24"/>
          <w:szCs w:val="24"/>
        </w:rPr>
        <w:t>2）第38条第1款所指的雇主必须在2022年9月向第1款第1句所指的雇员支付一次性能源价格。</w:t>
      </w:r>
      <w:r>
        <w:rPr>
          <w:rFonts w:hint="eastAsia"/>
          <w:sz w:val="24"/>
          <w:szCs w:val="24"/>
          <w:lang w:eastAsia="zh-CN"/>
        </w:rPr>
        <w:t>.</w:t>
      </w:r>
      <w:r>
        <w:rPr>
          <w:sz w:val="24"/>
          <w:szCs w:val="24"/>
        </w:rPr>
        <w:t>雇主必须将能源价格一次性支付与要预扣的工资税总额分开，从而</w:t>
      </w:r>
    </w:p>
    <w:p>
      <w:pPr>
        <w:snapToGrid w:val="0"/>
        <w:ind w:firstLine="240" w:firstLineChars="100"/>
        <w:rPr>
          <w:sz w:val="24"/>
          <w:szCs w:val="24"/>
        </w:rPr>
      </w:pPr>
      <w:r>
        <w:rPr>
          <w:sz w:val="24"/>
          <w:szCs w:val="24"/>
        </w:rPr>
        <w:t>1.</w:t>
      </w:r>
      <w:r>
        <w:rPr>
          <w:rFonts w:hint="eastAsia"/>
          <w:sz w:val="24"/>
          <w:szCs w:val="24"/>
        </w:rPr>
        <w:t>在§</w:t>
      </w:r>
      <w:r>
        <w:rPr>
          <w:sz w:val="24"/>
          <w:szCs w:val="24"/>
        </w:rPr>
        <w:t xml:space="preserve"> 41a第2段第1句所述的情况下，直到2022年9月10日，</w:t>
      </w:r>
    </w:p>
    <w:p>
      <w:pPr>
        <w:snapToGrid w:val="0"/>
        <w:ind w:firstLine="240" w:firstLineChars="100"/>
        <w:rPr>
          <w:sz w:val="24"/>
          <w:szCs w:val="24"/>
        </w:rPr>
      </w:pPr>
      <w:r>
        <w:rPr>
          <w:sz w:val="24"/>
          <w:szCs w:val="24"/>
        </w:rPr>
        <w:t>2.</w:t>
      </w:r>
      <w:r>
        <w:rPr>
          <w:rFonts w:hint="eastAsia"/>
          <w:sz w:val="24"/>
          <w:szCs w:val="24"/>
        </w:rPr>
        <w:t>在§</w:t>
      </w:r>
      <w:r>
        <w:rPr>
          <w:sz w:val="24"/>
          <w:szCs w:val="24"/>
        </w:rPr>
        <w:t xml:space="preserve"> 41a第2句2句2半句1的情况下，直到2022年10月10日，以及</w:t>
      </w:r>
    </w:p>
    <w:p>
      <w:pPr>
        <w:snapToGrid w:val="0"/>
        <w:ind w:firstLine="240" w:firstLineChars="100"/>
        <w:rPr>
          <w:sz w:val="24"/>
          <w:szCs w:val="24"/>
        </w:rPr>
      </w:pPr>
      <w:r>
        <w:rPr>
          <w:sz w:val="24"/>
          <w:szCs w:val="24"/>
        </w:rPr>
        <w:t>3.</w:t>
      </w:r>
      <w:r>
        <w:rPr>
          <w:rFonts w:hint="eastAsia"/>
          <w:sz w:val="24"/>
          <w:szCs w:val="24"/>
        </w:rPr>
        <w:t>在§</w:t>
      </w:r>
      <w:r>
        <w:rPr>
          <w:sz w:val="24"/>
          <w:szCs w:val="24"/>
        </w:rPr>
        <w:t xml:space="preserve"> 41a第2段第2句2半句2的情况下，直到2023年1月10日</w:t>
      </w:r>
    </w:p>
    <w:p>
      <w:pPr>
        <w:snapToGrid w:val="0"/>
        <w:rPr>
          <w:sz w:val="24"/>
          <w:szCs w:val="24"/>
        </w:rPr>
      </w:pPr>
      <w:r>
        <w:rPr>
          <w:rFonts w:hint="eastAsia"/>
          <w:sz w:val="24"/>
          <w:szCs w:val="24"/>
        </w:rPr>
        <w:t>必须通知并付款。</w:t>
      </w:r>
      <w:r>
        <w:rPr>
          <w:sz w:val="24"/>
          <w:szCs w:val="24"/>
        </w:rPr>
        <w:t>2如果一次性发放的能源价格总额超过工资税的总金额，则超额金额将由支付工资税的税务局从工资税收入中偿还给雇主。</w:t>
      </w:r>
    </w:p>
    <w:p>
      <w:pPr>
        <w:snapToGrid w:val="0"/>
        <w:ind w:left="480" w:hanging="480" w:hangingChars="200"/>
        <w:rPr>
          <w:sz w:val="24"/>
          <w:szCs w:val="24"/>
        </w:rPr>
      </w:pPr>
      <w:r>
        <w:rPr>
          <w:rFonts w:hint="eastAsia"/>
          <w:sz w:val="24"/>
          <w:szCs w:val="24"/>
        </w:rPr>
        <w:t>（</w:t>
      </w:r>
      <w:r>
        <w:rPr>
          <w:sz w:val="24"/>
          <w:szCs w:val="24"/>
        </w:rPr>
        <w:t>3）在§ 41a （2） 第2句半句1所述的情况下，雇主可以在2022年10月向雇员支付与第2款第1句不同的一次性能源价格。</w:t>
      </w:r>
      <w:r>
        <w:rPr>
          <w:rFonts w:hint="eastAsia"/>
          <w:sz w:val="24"/>
          <w:szCs w:val="24"/>
          <w:lang w:eastAsia="zh-CN"/>
        </w:rPr>
        <w:t>.</w:t>
      </w:r>
      <w:r>
        <w:rPr>
          <w:sz w:val="24"/>
          <w:szCs w:val="24"/>
        </w:rPr>
        <w:t>第2段第2句和第3句不受此影响。2在§ 41a第2款第2句第2句半句2的情况下，雇主可以免除对雇员的付款。</w:t>
      </w:r>
    </w:p>
    <w:p>
      <w:pPr>
        <w:snapToGrid w:val="0"/>
        <w:rPr>
          <w:sz w:val="24"/>
          <w:szCs w:val="24"/>
        </w:rPr>
      </w:pPr>
      <w:r>
        <w:rPr>
          <w:rFonts w:hint="eastAsia"/>
          <w:sz w:val="24"/>
          <w:szCs w:val="24"/>
        </w:rPr>
        <w:t>（</w:t>
      </w:r>
      <w:r>
        <w:rPr>
          <w:sz w:val="24"/>
          <w:szCs w:val="24"/>
        </w:rPr>
        <w:t>4）雇主一次性支付的能源价格必须在电子工资税证明（§ 41b第1句2）中注明，大写字母E。</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118 能源价格在所得税预付款程序中一次性支付</w:t>
      </w:r>
    </w:p>
    <w:p>
      <w:pPr>
        <w:snapToGrid w:val="0"/>
        <w:ind w:left="480" w:hanging="480" w:hangingChars="200"/>
        <w:rPr>
          <w:sz w:val="24"/>
          <w:szCs w:val="24"/>
        </w:rPr>
      </w:pPr>
      <w:r>
        <w:rPr>
          <w:rFonts w:hint="eastAsia"/>
          <w:sz w:val="24"/>
          <w:szCs w:val="24"/>
        </w:rPr>
        <w:t>（</w:t>
      </w:r>
      <w:r>
        <w:rPr>
          <w:sz w:val="24"/>
          <w:szCs w:val="24"/>
        </w:rPr>
        <w:t>1）如果2022年9月10日第13，§15或§18中的收入也确定了所得税的预付款，那么这一决定必须减少能源价格一次性付款。</w:t>
      </w:r>
      <w:r>
        <w:rPr>
          <w:rFonts w:hint="eastAsia"/>
          <w:sz w:val="24"/>
          <w:szCs w:val="24"/>
          <w:lang w:eastAsia="zh-CN"/>
        </w:rPr>
        <w:t>.</w:t>
      </w:r>
      <w:r>
        <w:rPr>
          <w:sz w:val="24"/>
          <w:szCs w:val="24"/>
        </w:rPr>
        <w:t>如果2022年9月10日确定的预付款低于300欧元，则能源价格一次性付款将预付款减少到0欧元。</w:t>
      </w:r>
    </w:p>
    <w:p>
      <w:pPr>
        <w:snapToGrid w:val="0"/>
        <w:ind w:left="480" w:hanging="480" w:hangingChars="200"/>
        <w:rPr>
          <w:sz w:val="24"/>
          <w:szCs w:val="24"/>
        </w:rPr>
      </w:pPr>
      <w:r>
        <w:rPr>
          <w:rFonts w:hint="eastAsia"/>
          <w:sz w:val="24"/>
          <w:szCs w:val="24"/>
        </w:rPr>
        <w:t>（</w:t>
      </w:r>
      <w:r>
        <w:rPr>
          <w:sz w:val="24"/>
          <w:szCs w:val="24"/>
        </w:rPr>
        <w:t>2）根据第1款减少2022年9月10日的预缴所得税，必须根据税法第118条第2款作出一般裁决，或通过修订后的预付款通知。</w:t>
      </w:r>
      <w:r>
        <w:rPr>
          <w:rFonts w:hint="eastAsia"/>
          <w:sz w:val="24"/>
          <w:szCs w:val="24"/>
          <w:lang w:eastAsia="zh-CN"/>
        </w:rPr>
        <w:t>.</w:t>
      </w:r>
      <w:r>
        <w:rPr>
          <w:sz w:val="24"/>
          <w:szCs w:val="24"/>
        </w:rPr>
        <w:t>最高州税务机关负责发布一般裁决。2一般裁决必须在《联邦税务公报》和联邦财政部的网站上公布。4它应被视为已在发布它的联邦税务公报发布后的第二天发布。5尽管有《金融情报法》第47条第1款的规定，提起诉讼的时限在一般裁决通知之日起三个月后期满。6该诉讼只能针对作出一般裁决的最高税务机关提起。</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119 纳税义务</w:t>
      </w:r>
    </w:p>
    <w:p>
      <w:pPr>
        <w:snapToGrid w:val="0"/>
        <w:rPr>
          <w:sz w:val="24"/>
          <w:szCs w:val="24"/>
        </w:rPr>
      </w:pPr>
      <w:r>
        <w:rPr>
          <w:rFonts w:hint="eastAsia"/>
          <w:sz w:val="24"/>
          <w:szCs w:val="24"/>
        </w:rPr>
        <w:t>（</w:t>
      </w:r>
      <w:r>
        <w:rPr>
          <w:sz w:val="24"/>
          <w:szCs w:val="24"/>
        </w:rPr>
        <w:t>1） 对于在2022年评估期内从就业中获得收入的受益人，必须始终根据§19第1款第1句1</w:t>
      </w:r>
    </w:p>
    <w:p>
      <w:pPr>
        <w:snapToGrid w:val="0"/>
        <w:ind w:left="718" w:leftChars="342"/>
        <w:rPr>
          <w:sz w:val="24"/>
          <w:szCs w:val="24"/>
        </w:rPr>
      </w:pPr>
      <w:r>
        <w:rPr>
          <w:sz w:val="24"/>
          <w:szCs w:val="24"/>
        </w:rPr>
        <w:t>第1项第1项，将能源价格一次性计入2022年评估期的收入。</w:t>
      </w:r>
      <w:r>
        <w:rPr>
          <w:rFonts w:hint="eastAsia"/>
          <w:sz w:val="24"/>
          <w:szCs w:val="24"/>
          <w:lang w:eastAsia="zh-CN"/>
        </w:rPr>
        <w:t>.</w:t>
      </w:r>
      <w:r>
        <w:rPr>
          <w:sz w:val="24"/>
          <w:szCs w:val="24"/>
        </w:rPr>
        <w:t>这不适用于根据§ 40a.3的统一税率税率工资在所得税扣除程序中，根据§39b第2句第5句第3个字母a至c计算养老金一次性付款时，不应考虑能源价格一次性付款。</w:t>
      </w:r>
    </w:p>
    <w:p>
      <w:pPr>
        <w:snapToGrid w:val="0"/>
        <w:ind w:left="480" w:hanging="480" w:hangingChars="200"/>
        <w:rPr>
          <w:sz w:val="24"/>
          <w:szCs w:val="24"/>
        </w:rPr>
      </w:pPr>
      <w:r>
        <w:rPr>
          <w:rFonts w:hint="eastAsia"/>
          <w:sz w:val="24"/>
          <w:szCs w:val="24"/>
        </w:rPr>
        <w:t>（</w:t>
      </w:r>
      <w:r>
        <w:rPr>
          <w:sz w:val="24"/>
          <w:szCs w:val="24"/>
        </w:rPr>
        <w:t>2）对于其他受益人，能源价格一次性付款应始终被视为2022年评估期第22条第3款规定的收入。</w:t>
      </w:r>
    </w:p>
    <w:p>
      <w:pPr>
        <w:snapToGrid w:val="0"/>
        <w:rPr>
          <w:sz w:val="24"/>
          <w:szCs w:val="24"/>
        </w:rPr>
      </w:pPr>
    </w:p>
    <w:p>
      <w:pPr>
        <w:snapToGrid w:val="0"/>
        <w:rPr>
          <w:sz w:val="24"/>
          <w:szCs w:val="24"/>
        </w:rPr>
      </w:pPr>
      <w:r>
        <w:rPr>
          <w:rFonts w:hint="eastAsia"/>
          <w:b/>
          <w:bCs/>
          <w:sz w:val="24"/>
          <w:szCs w:val="24"/>
        </w:rPr>
        <w:t>§</w:t>
      </w:r>
      <w:r>
        <w:rPr>
          <w:b/>
          <w:bCs/>
          <w:sz w:val="24"/>
          <w:szCs w:val="24"/>
        </w:rPr>
        <w:t xml:space="preserve"> 120 税法的适用</w:t>
      </w:r>
    </w:p>
    <w:p>
      <w:pPr>
        <w:snapToGrid w:val="0"/>
        <w:rPr>
          <w:sz w:val="24"/>
          <w:szCs w:val="24"/>
        </w:rPr>
      </w:pPr>
      <w:r>
        <w:rPr>
          <w:rFonts w:hint="eastAsia"/>
          <w:sz w:val="24"/>
          <w:szCs w:val="24"/>
        </w:rPr>
        <w:t>（</w:t>
      </w:r>
      <w:r>
        <w:rPr>
          <w:sz w:val="24"/>
          <w:szCs w:val="24"/>
        </w:rPr>
        <w:t>1） 《税法》中适用于退税的规定应比照适用于能源价格一次性付款。税法第2§ 163不适用。</w:t>
      </w:r>
    </w:p>
    <w:p>
      <w:pPr>
        <w:snapToGrid w:val="0"/>
        <w:rPr>
          <w:sz w:val="24"/>
          <w:szCs w:val="24"/>
        </w:rPr>
      </w:pPr>
      <w:r>
        <w:rPr>
          <w:rFonts w:hint="eastAsia"/>
          <w:sz w:val="24"/>
          <w:szCs w:val="24"/>
        </w:rPr>
        <w:t>（</w:t>
      </w:r>
      <w:r>
        <w:rPr>
          <w:sz w:val="24"/>
          <w:szCs w:val="24"/>
        </w:rPr>
        <w:t>2）在有关税务机关关于能源价格一次性付款的行政行为的公法纠纷中，可以提出财务追索权。</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121 适用《税法》的刑罚和罚款规定</w:t>
      </w:r>
    </w:p>
    <w:p>
      <w:pPr>
        <w:snapToGrid w:val="0"/>
        <w:ind w:left="480" w:hanging="480" w:hangingChars="200"/>
        <w:rPr>
          <w:sz w:val="24"/>
          <w:szCs w:val="24"/>
        </w:rPr>
      </w:pPr>
      <w:r>
        <w:rPr>
          <w:rFonts w:hint="eastAsia"/>
          <w:sz w:val="24"/>
          <w:szCs w:val="24"/>
        </w:rPr>
        <w:t>（</w:t>
      </w:r>
      <w:r>
        <w:rPr>
          <w:sz w:val="24"/>
          <w:szCs w:val="24"/>
        </w:rPr>
        <w:t>1）《税法》第370条第1至第4和第7款、第371条、第375条第1款和第376款的刑事规定以及《税法》第378和379条第1款和第4款以及第383条和第384款的罚款规定应比照适用于一次性能源价格。</w:t>
      </w:r>
    </w:p>
    <w:p>
      <w:pPr>
        <w:snapToGrid w:val="0"/>
        <w:ind w:left="480" w:hanging="480" w:hangingChars="200"/>
        <w:rPr>
          <w:sz w:val="24"/>
          <w:szCs w:val="24"/>
        </w:rPr>
      </w:pPr>
      <w:r>
        <w:rPr>
          <w:rFonts w:hint="eastAsia"/>
          <w:sz w:val="24"/>
          <w:szCs w:val="24"/>
        </w:rPr>
        <w:t>（</w:t>
      </w:r>
      <w:r>
        <w:rPr>
          <w:sz w:val="24"/>
          <w:szCs w:val="24"/>
        </w:rPr>
        <w:t>2）《税法》第385至408条应比照适用于根据第1款对刑事犯罪提起的刑事诉讼，以及对实施此类行为的人有利的刑事诉讼。</w:t>
      </w:r>
    </w:p>
    <w:p>
      <w:pPr>
        <w:snapToGrid w:val="0"/>
        <w:rPr>
          <w:sz w:val="24"/>
          <w:szCs w:val="24"/>
        </w:rPr>
      </w:pPr>
      <w:r>
        <w:rPr>
          <w:rFonts w:hint="eastAsia"/>
          <w:sz w:val="24"/>
          <w:szCs w:val="24"/>
        </w:rPr>
        <w:t>（3）</w:t>
      </w:r>
      <w:r>
        <w:rPr>
          <w:sz w:val="24"/>
          <w:szCs w:val="24"/>
        </w:rPr>
        <w:t>税法第409至412条应比照适用第1款规定的行政违法行为的罚款程序。</w:t>
      </w:r>
    </w:p>
    <w:p>
      <w:pPr>
        <w:snapToGrid w:val="0"/>
        <w:rPr>
          <w:sz w:val="24"/>
          <w:szCs w:val="24"/>
        </w:rPr>
      </w:pPr>
    </w:p>
    <w:p>
      <w:pPr>
        <w:snapToGrid w:val="0"/>
        <w:rPr>
          <w:b/>
          <w:bCs/>
          <w:sz w:val="24"/>
          <w:szCs w:val="24"/>
        </w:rPr>
      </w:pPr>
      <w:r>
        <w:rPr>
          <w:rFonts w:hint="eastAsia"/>
          <w:b/>
          <w:bCs/>
          <w:sz w:val="24"/>
          <w:szCs w:val="24"/>
        </w:rPr>
        <w:t>§</w:t>
      </w:r>
      <w:r>
        <w:rPr>
          <w:b/>
          <w:bCs/>
          <w:sz w:val="24"/>
          <w:szCs w:val="24"/>
        </w:rPr>
        <w:t xml:space="preserve"> 122 在社会福利的情况下不被视为收入</w:t>
      </w:r>
    </w:p>
    <w:p>
      <w:pPr>
        <w:snapToGrid w:val="0"/>
        <w:rPr>
          <w:sz w:val="24"/>
          <w:szCs w:val="24"/>
        </w:rPr>
      </w:pPr>
      <w:r>
        <w:rPr>
          <w:rFonts w:hint="eastAsia"/>
          <w:sz w:val="24"/>
          <w:szCs w:val="24"/>
        </w:rPr>
        <w:t>能源价格一次总付不应被视为与收入有关的社会福利的收入。</w:t>
      </w:r>
    </w:p>
    <w:p>
      <w:pPr>
        <w:snapToGrid w:val="0"/>
        <w:rPr>
          <w:sz w:val="24"/>
          <w:szCs w:val="24"/>
        </w:rPr>
      </w:pPr>
    </w:p>
    <w:p>
      <w:pPr>
        <w:snapToGrid w:val="0"/>
        <w:rPr>
          <w:sz w:val="24"/>
          <w:szCs w:val="24"/>
        </w:rPr>
      </w:pPr>
      <w:r>
        <w:rPr>
          <w:rFonts w:hint="eastAsia"/>
          <w:b/>
          <w:bCs/>
          <w:sz w:val="24"/>
          <w:szCs w:val="24"/>
        </w:rPr>
        <w:t>附件</w:t>
      </w:r>
      <w:r>
        <w:rPr>
          <w:b/>
          <w:bCs/>
          <w:sz w:val="24"/>
          <w:szCs w:val="24"/>
        </w:rPr>
        <w:t>1（至第4d条第1款）</w:t>
      </w:r>
    </w:p>
    <w:p>
      <w:pPr>
        <w:snapToGrid w:val="0"/>
        <w:rPr>
          <w:sz w:val="24"/>
          <w:szCs w:val="24"/>
        </w:rPr>
      </w:pPr>
      <w:r>
        <w:rPr>
          <w:rFonts w:hint="eastAsia"/>
          <w:sz w:val="24"/>
          <w:szCs w:val="24"/>
        </w:rPr>
        <w:t>支助基金终身收益的覆盖资本计算表</w:t>
      </w:r>
    </w:p>
    <w:p>
      <w:pPr>
        <w:snapToGrid w:val="0"/>
        <w:rPr>
          <w:sz w:val="24"/>
          <w:szCs w:val="24"/>
        </w:rPr>
      </w:pPr>
      <w:r>
        <w:rPr>
          <w:rFonts w:hint="eastAsia"/>
          <w:sz w:val="24"/>
          <w:szCs w:val="24"/>
        </w:rPr>
        <w:t>（参考编号：第一期，</w:t>
      </w:r>
      <w:r>
        <w:rPr>
          <w:sz w:val="24"/>
          <w:szCs w:val="24"/>
        </w:rPr>
        <w:t>2009年，第3530期）</w:t>
      </w:r>
    </w:p>
    <w:p>
      <w:pPr>
        <w:snapToGrid w:val="0"/>
        <w:rPr>
          <w:sz w:val="24"/>
          <w:szCs w:val="24"/>
        </w:rPr>
      </w:pPr>
    </w:p>
    <w:p>
      <w:pPr>
        <w:snapToGrid w:val="0"/>
        <w:rPr>
          <w:sz w:val="24"/>
          <w:szCs w:val="24"/>
        </w:rPr>
      </w:pPr>
    </w:p>
    <w:p>
      <w:pPr>
        <w:snapToGrid w:val="0"/>
        <w:rPr>
          <w:sz w:val="24"/>
          <w:szCs w:val="24"/>
        </w:rPr>
      </w:pPr>
      <w:r>
        <w:rPr>
          <w:rFonts w:hint="eastAsia"/>
          <w:sz w:val="24"/>
          <w:szCs w:val="24"/>
        </w:rPr>
        <w:t>已达到受益人年龄</w:t>
      </w:r>
    </w:p>
    <w:p>
      <w:pPr>
        <w:snapToGrid w:val="0"/>
        <w:rPr>
          <w:sz w:val="24"/>
          <w:szCs w:val="24"/>
        </w:rPr>
      </w:pPr>
    </w:p>
    <w:p>
      <w:pPr>
        <w:snapToGrid w:val="0"/>
        <w:rPr>
          <w:sz w:val="24"/>
          <w:szCs w:val="24"/>
        </w:rPr>
      </w:pPr>
      <w:r>
        <w:rPr>
          <w:rFonts w:hint="eastAsia"/>
          <w:sz w:val="24"/>
          <w:szCs w:val="24"/>
        </w:rPr>
        <w:t>（年）</w:t>
      </w:r>
      <w:r>
        <w:rPr>
          <w:sz w:val="24"/>
          <w:szCs w:val="24"/>
        </w:rPr>
        <w:tab/>
      </w:r>
      <w:r>
        <w:rPr>
          <w:sz w:val="24"/>
          <w:szCs w:val="24"/>
        </w:rPr>
        <w:t>在福利金的情况下，</w:t>
      </w:r>
    </w:p>
    <w:p>
      <w:pPr>
        <w:snapToGrid w:val="0"/>
        <w:rPr>
          <w:sz w:val="24"/>
          <w:szCs w:val="24"/>
        </w:rPr>
      </w:pPr>
      <w:r>
        <w:rPr>
          <w:rFonts w:hint="eastAsia"/>
          <w:sz w:val="24"/>
          <w:szCs w:val="24"/>
        </w:rPr>
        <w:t>当期福利金的年度缴款将</w:t>
      </w:r>
    </w:p>
    <w:p>
      <w:pPr>
        <w:snapToGrid w:val="0"/>
        <w:rPr>
          <w:sz w:val="24"/>
          <w:szCs w:val="24"/>
        </w:rPr>
      </w:pPr>
      <w:r>
        <w:rPr>
          <w:rFonts w:hint="eastAsia"/>
          <w:sz w:val="24"/>
          <w:szCs w:val="24"/>
        </w:rPr>
        <w:t>成倍增加</w:t>
      </w:r>
    </w:p>
    <w:p>
      <w:pPr>
        <w:snapToGrid w:val="0"/>
        <w:rPr>
          <w:sz w:val="24"/>
          <w:szCs w:val="24"/>
        </w:rPr>
      </w:pPr>
      <w:r>
        <w:rPr>
          <w:rFonts w:hint="eastAsia"/>
          <w:sz w:val="24"/>
          <w:szCs w:val="24"/>
        </w:rPr>
        <w:t>男性</w:t>
      </w:r>
    </w:p>
    <w:p>
      <w:pPr>
        <w:snapToGrid w:val="0"/>
        <w:rPr>
          <w:sz w:val="24"/>
          <w:szCs w:val="24"/>
        </w:rPr>
      </w:pPr>
    </w:p>
    <w:p>
      <w:pPr>
        <w:snapToGrid w:val="0"/>
        <w:rPr>
          <w:sz w:val="24"/>
          <w:szCs w:val="24"/>
        </w:rPr>
      </w:pPr>
      <w:r>
        <w:rPr>
          <w:rFonts w:hint="eastAsia"/>
          <w:sz w:val="24"/>
          <w:szCs w:val="24"/>
        </w:rPr>
        <w:t>受益人</w:t>
      </w:r>
      <w:r>
        <w:rPr>
          <w:sz w:val="24"/>
          <w:szCs w:val="24"/>
        </w:rPr>
        <w:tab/>
      </w:r>
      <w:r>
        <w:rPr>
          <w:sz w:val="24"/>
          <w:szCs w:val="24"/>
        </w:rPr>
        <w:t>女性</w:t>
      </w:r>
    </w:p>
    <w:p>
      <w:pPr>
        <w:snapToGrid w:val="0"/>
        <w:rPr>
          <w:sz w:val="24"/>
          <w:szCs w:val="24"/>
        </w:rPr>
      </w:pPr>
    </w:p>
    <w:p>
      <w:pPr>
        <w:snapToGrid w:val="0"/>
        <w:rPr>
          <w:sz w:val="24"/>
          <w:szCs w:val="24"/>
        </w:rPr>
      </w:pPr>
      <w:r>
        <w:rPr>
          <w:rFonts w:hint="eastAsia"/>
          <w:sz w:val="24"/>
          <w:szCs w:val="24"/>
        </w:rPr>
        <w:t>受益人</w:t>
      </w:r>
    </w:p>
    <w:p>
      <w:pPr>
        <w:snapToGrid w:val="0"/>
        <w:rPr>
          <w:sz w:val="24"/>
          <w:szCs w:val="24"/>
        </w:rPr>
      </w:pPr>
      <w:r>
        <w:rPr>
          <w:sz w:val="24"/>
          <w:szCs w:val="24"/>
        </w:rPr>
        <w:t>1</w:t>
      </w:r>
      <w:r>
        <w:rPr>
          <w:sz w:val="24"/>
          <w:szCs w:val="24"/>
        </w:rPr>
        <w:tab/>
      </w:r>
      <w:r>
        <w:rPr>
          <w:sz w:val="24"/>
          <w:szCs w:val="24"/>
        </w:rPr>
        <w:t>2</w:t>
      </w:r>
      <w:r>
        <w:rPr>
          <w:sz w:val="24"/>
          <w:szCs w:val="24"/>
        </w:rPr>
        <w:tab/>
      </w:r>
      <w:r>
        <w:rPr>
          <w:sz w:val="24"/>
          <w:szCs w:val="24"/>
        </w:rPr>
        <w:t>3</w:t>
      </w:r>
    </w:p>
    <w:p>
      <w:pPr>
        <w:snapToGrid w:val="0"/>
        <w:rPr>
          <w:sz w:val="24"/>
          <w:szCs w:val="24"/>
        </w:rPr>
      </w:pPr>
      <w:r>
        <w:rPr>
          <w:rFonts w:hint="eastAsia"/>
          <w:sz w:val="24"/>
          <w:szCs w:val="24"/>
        </w:rPr>
        <w:t>直到</w:t>
      </w:r>
      <w:r>
        <w:rPr>
          <w:sz w:val="24"/>
          <w:szCs w:val="24"/>
        </w:rPr>
        <w:tab/>
      </w:r>
      <w:r>
        <w:rPr>
          <w:sz w:val="24"/>
          <w:szCs w:val="24"/>
        </w:rPr>
        <w:t>26</w:t>
      </w:r>
      <w:r>
        <w:rPr>
          <w:sz w:val="24"/>
          <w:szCs w:val="24"/>
        </w:rPr>
        <w:tab/>
      </w:r>
      <w:r>
        <w:rPr>
          <w:sz w:val="24"/>
          <w:szCs w:val="24"/>
        </w:rPr>
        <w:t>11</w:t>
      </w:r>
      <w:r>
        <w:rPr>
          <w:sz w:val="24"/>
          <w:szCs w:val="24"/>
        </w:rPr>
        <w:tab/>
      </w:r>
      <w:r>
        <w:rPr>
          <w:sz w:val="24"/>
          <w:szCs w:val="24"/>
        </w:rPr>
        <w:t>17</w:t>
      </w:r>
    </w:p>
    <w:p>
      <w:pPr>
        <w:snapToGrid w:val="0"/>
        <w:rPr>
          <w:sz w:val="24"/>
          <w:szCs w:val="24"/>
        </w:rPr>
      </w:pPr>
      <w:r>
        <w:rPr>
          <w:sz w:val="24"/>
          <w:szCs w:val="24"/>
        </w:rPr>
        <w:t xml:space="preserve"> </w:t>
      </w:r>
      <w:r>
        <w:rPr>
          <w:sz w:val="24"/>
          <w:szCs w:val="24"/>
        </w:rPr>
        <w:tab/>
      </w:r>
      <w:r>
        <w:rPr>
          <w:sz w:val="24"/>
          <w:szCs w:val="24"/>
        </w:rPr>
        <w:t>27 到 29</w:t>
      </w:r>
      <w:r>
        <w:rPr>
          <w:sz w:val="24"/>
          <w:szCs w:val="24"/>
        </w:rPr>
        <w:tab/>
      </w:r>
      <w:r>
        <w:rPr>
          <w:sz w:val="24"/>
          <w:szCs w:val="24"/>
        </w:rPr>
        <w:t>12</w:t>
      </w:r>
      <w:r>
        <w:rPr>
          <w:sz w:val="24"/>
          <w:szCs w:val="24"/>
        </w:rPr>
        <w:tab/>
      </w:r>
      <w:r>
        <w:rPr>
          <w:sz w:val="24"/>
          <w:szCs w:val="24"/>
        </w:rPr>
        <w:t>17</w:t>
      </w:r>
    </w:p>
    <w:p>
      <w:pPr>
        <w:snapToGrid w:val="0"/>
        <w:rPr>
          <w:sz w:val="24"/>
          <w:szCs w:val="24"/>
        </w:rPr>
      </w:pPr>
      <w:r>
        <w:rPr>
          <w:sz w:val="24"/>
          <w:szCs w:val="24"/>
        </w:rPr>
        <w:t xml:space="preserve"> </w:t>
      </w:r>
      <w:r>
        <w:rPr>
          <w:sz w:val="24"/>
          <w:szCs w:val="24"/>
        </w:rPr>
        <w:tab/>
      </w:r>
      <w:r>
        <w:rPr>
          <w:sz w:val="24"/>
          <w:szCs w:val="24"/>
        </w:rPr>
        <w:t>30</w:t>
      </w:r>
      <w:r>
        <w:rPr>
          <w:sz w:val="24"/>
          <w:szCs w:val="24"/>
        </w:rPr>
        <w:tab/>
      </w:r>
      <w:r>
        <w:rPr>
          <w:sz w:val="24"/>
          <w:szCs w:val="24"/>
        </w:rPr>
        <w:t>13</w:t>
      </w:r>
      <w:r>
        <w:rPr>
          <w:sz w:val="24"/>
          <w:szCs w:val="24"/>
        </w:rPr>
        <w:tab/>
      </w:r>
      <w:r>
        <w:rPr>
          <w:sz w:val="24"/>
          <w:szCs w:val="24"/>
        </w:rPr>
        <w:t>17</w:t>
      </w:r>
    </w:p>
    <w:p>
      <w:pPr>
        <w:snapToGrid w:val="0"/>
        <w:rPr>
          <w:sz w:val="24"/>
          <w:szCs w:val="24"/>
        </w:rPr>
      </w:pPr>
      <w:r>
        <w:rPr>
          <w:sz w:val="24"/>
          <w:szCs w:val="24"/>
        </w:rPr>
        <w:t xml:space="preserve"> </w:t>
      </w:r>
      <w:r>
        <w:rPr>
          <w:sz w:val="24"/>
          <w:szCs w:val="24"/>
        </w:rPr>
        <w:tab/>
      </w:r>
      <w:r>
        <w:rPr>
          <w:sz w:val="24"/>
          <w:szCs w:val="24"/>
        </w:rPr>
        <w:t>31 到 35</w:t>
      </w:r>
      <w:r>
        <w:rPr>
          <w:sz w:val="24"/>
          <w:szCs w:val="24"/>
        </w:rPr>
        <w:tab/>
      </w:r>
      <w:r>
        <w:rPr>
          <w:sz w:val="24"/>
          <w:szCs w:val="24"/>
        </w:rPr>
        <w:t>13</w:t>
      </w:r>
      <w:r>
        <w:rPr>
          <w:sz w:val="24"/>
          <w:szCs w:val="24"/>
        </w:rPr>
        <w:tab/>
      </w:r>
      <w:r>
        <w:rPr>
          <w:sz w:val="24"/>
          <w:szCs w:val="24"/>
        </w:rPr>
        <w:t>16</w:t>
      </w:r>
    </w:p>
    <w:p>
      <w:pPr>
        <w:snapToGrid w:val="0"/>
        <w:rPr>
          <w:sz w:val="24"/>
          <w:szCs w:val="24"/>
        </w:rPr>
      </w:pPr>
      <w:r>
        <w:rPr>
          <w:sz w:val="24"/>
          <w:szCs w:val="24"/>
        </w:rPr>
        <w:t xml:space="preserve"> </w:t>
      </w:r>
      <w:r>
        <w:rPr>
          <w:sz w:val="24"/>
          <w:szCs w:val="24"/>
        </w:rPr>
        <w:tab/>
      </w:r>
      <w:r>
        <w:rPr>
          <w:sz w:val="24"/>
          <w:szCs w:val="24"/>
        </w:rPr>
        <w:t>36 到 39</w:t>
      </w:r>
      <w:r>
        <w:rPr>
          <w:sz w:val="24"/>
          <w:szCs w:val="24"/>
        </w:rPr>
        <w:tab/>
      </w:r>
      <w:r>
        <w:rPr>
          <w:sz w:val="24"/>
          <w:szCs w:val="24"/>
        </w:rPr>
        <w:t>14</w:t>
      </w:r>
      <w:r>
        <w:rPr>
          <w:sz w:val="24"/>
          <w:szCs w:val="24"/>
        </w:rPr>
        <w:tab/>
      </w:r>
      <w:r>
        <w:rPr>
          <w:sz w:val="24"/>
          <w:szCs w:val="24"/>
        </w:rPr>
        <w:t>16</w:t>
      </w:r>
    </w:p>
    <w:p>
      <w:pPr>
        <w:snapToGrid w:val="0"/>
        <w:rPr>
          <w:sz w:val="24"/>
          <w:szCs w:val="24"/>
        </w:rPr>
      </w:pPr>
      <w:r>
        <w:rPr>
          <w:sz w:val="24"/>
          <w:szCs w:val="24"/>
        </w:rPr>
        <w:t xml:space="preserve"> </w:t>
      </w:r>
      <w:r>
        <w:rPr>
          <w:sz w:val="24"/>
          <w:szCs w:val="24"/>
        </w:rPr>
        <w:tab/>
      </w:r>
      <w:r>
        <w:rPr>
          <w:sz w:val="24"/>
          <w:szCs w:val="24"/>
        </w:rPr>
        <w:t>40 到 46</w:t>
      </w:r>
      <w:r>
        <w:rPr>
          <w:sz w:val="24"/>
          <w:szCs w:val="24"/>
        </w:rPr>
        <w:tab/>
      </w:r>
      <w:r>
        <w:rPr>
          <w:sz w:val="24"/>
          <w:szCs w:val="24"/>
        </w:rPr>
        <w:t>14</w:t>
      </w:r>
      <w:r>
        <w:rPr>
          <w:sz w:val="24"/>
          <w:szCs w:val="24"/>
        </w:rPr>
        <w:tab/>
      </w:r>
      <w:r>
        <w:rPr>
          <w:sz w:val="24"/>
          <w:szCs w:val="24"/>
        </w:rPr>
        <w:t>15</w:t>
      </w:r>
    </w:p>
    <w:p>
      <w:pPr>
        <w:snapToGrid w:val="0"/>
        <w:rPr>
          <w:sz w:val="24"/>
          <w:szCs w:val="24"/>
        </w:rPr>
      </w:pPr>
      <w:r>
        <w:rPr>
          <w:sz w:val="24"/>
          <w:szCs w:val="24"/>
        </w:rPr>
        <w:t xml:space="preserve"> </w:t>
      </w:r>
      <w:r>
        <w:rPr>
          <w:sz w:val="24"/>
          <w:szCs w:val="24"/>
        </w:rPr>
        <w:tab/>
      </w:r>
      <w:r>
        <w:rPr>
          <w:sz w:val="24"/>
          <w:szCs w:val="24"/>
        </w:rPr>
        <w:t>47 和 48</w:t>
      </w:r>
      <w:r>
        <w:rPr>
          <w:sz w:val="24"/>
          <w:szCs w:val="24"/>
        </w:rPr>
        <w:tab/>
      </w:r>
      <w:r>
        <w:rPr>
          <w:sz w:val="24"/>
          <w:szCs w:val="24"/>
        </w:rPr>
        <w:t>14</w:t>
      </w:r>
      <w:r>
        <w:rPr>
          <w:sz w:val="24"/>
          <w:szCs w:val="24"/>
        </w:rPr>
        <w:tab/>
      </w:r>
      <w:r>
        <w:rPr>
          <w:sz w:val="24"/>
          <w:szCs w:val="24"/>
        </w:rPr>
        <w:t>14</w:t>
      </w:r>
    </w:p>
    <w:p>
      <w:pPr>
        <w:snapToGrid w:val="0"/>
        <w:rPr>
          <w:sz w:val="24"/>
          <w:szCs w:val="24"/>
        </w:rPr>
      </w:pPr>
      <w:r>
        <w:rPr>
          <w:sz w:val="24"/>
          <w:szCs w:val="24"/>
        </w:rPr>
        <w:t xml:space="preserve"> </w:t>
      </w:r>
      <w:r>
        <w:rPr>
          <w:sz w:val="24"/>
          <w:szCs w:val="24"/>
        </w:rPr>
        <w:tab/>
      </w:r>
      <w:r>
        <w:rPr>
          <w:sz w:val="24"/>
          <w:szCs w:val="24"/>
        </w:rPr>
        <w:t>49 到 52</w:t>
      </w:r>
      <w:r>
        <w:rPr>
          <w:sz w:val="24"/>
          <w:szCs w:val="24"/>
        </w:rPr>
        <w:tab/>
      </w:r>
      <w:r>
        <w:rPr>
          <w:sz w:val="24"/>
          <w:szCs w:val="24"/>
        </w:rPr>
        <w:t>13</w:t>
      </w:r>
      <w:r>
        <w:rPr>
          <w:sz w:val="24"/>
          <w:szCs w:val="24"/>
        </w:rPr>
        <w:tab/>
      </w:r>
      <w:r>
        <w:rPr>
          <w:sz w:val="24"/>
          <w:szCs w:val="24"/>
        </w:rPr>
        <w:t>14</w:t>
      </w:r>
    </w:p>
    <w:p>
      <w:pPr>
        <w:snapToGrid w:val="0"/>
        <w:rPr>
          <w:sz w:val="24"/>
          <w:szCs w:val="24"/>
        </w:rPr>
      </w:pPr>
      <w:r>
        <w:rPr>
          <w:sz w:val="24"/>
          <w:szCs w:val="24"/>
        </w:rPr>
        <w:t xml:space="preserve"> </w:t>
      </w:r>
      <w:r>
        <w:rPr>
          <w:sz w:val="24"/>
          <w:szCs w:val="24"/>
        </w:rPr>
        <w:tab/>
      </w:r>
      <w:r>
        <w:rPr>
          <w:sz w:val="24"/>
          <w:szCs w:val="24"/>
        </w:rPr>
        <w:t>53 到 56</w:t>
      </w:r>
      <w:r>
        <w:rPr>
          <w:sz w:val="24"/>
          <w:szCs w:val="24"/>
        </w:rPr>
        <w:tab/>
      </w:r>
      <w:r>
        <w:rPr>
          <w:sz w:val="24"/>
          <w:szCs w:val="24"/>
        </w:rPr>
        <w:t>13</w:t>
      </w:r>
      <w:r>
        <w:rPr>
          <w:sz w:val="24"/>
          <w:szCs w:val="24"/>
        </w:rPr>
        <w:tab/>
      </w:r>
      <w:r>
        <w:rPr>
          <w:sz w:val="24"/>
          <w:szCs w:val="24"/>
        </w:rPr>
        <w:t>13</w:t>
      </w:r>
    </w:p>
    <w:p>
      <w:pPr>
        <w:snapToGrid w:val="0"/>
        <w:rPr>
          <w:sz w:val="24"/>
          <w:szCs w:val="24"/>
        </w:rPr>
      </w:pPr>
      <w:r>
        <w:rPr>
          <w:sz w:val="24"/>
          <w:szCs w:val="24"/>
        </w:rPr>
        <w:t xml:space="preserve"> </w:t>
      </w:r>
      <w:r>
        <w:rPr>
          <w:sz w:val="24"/>
          <w:szCs w:val="24"/>
        </w:rPr>
        <w:tab/>
      </w:r>
      <w:r>
        <w:rPr>
          <w:sz w:val="24"/>
          <w:szCs w:val="24"/>
        </w:rPr>
        <w:t>57 和 58</w:t>
      </w:r>
      <w:r>
        <w:rPr>
          <w:sz w:val="24"/>
          <w:szCs w:val="24"/>
        </w:rPr>
        <w:tab/>
      </w:r>
      <w:r>
        <w:rPr>
          <w:sz w:val="24"/>
          <w:szCs w:val="24"/>
        </w:rPr>
        <w:t>13</w:t>
      </w:r>
      <w:r>
        <w:rPr>
          <w:sz w:val="24"/>
          <w:szCs w:val="24"/>
        </w:rPr>
        <w:tab/>
      </w:r>
      <w:r>
        <w:rPr>
          <w:sz w:val="24"/>
          <w:szCs w:val="24"/>
        </w:rPr>
        <w:t>12</w:t>
      </w:r>
    </w:p>
    <w:p>
      <w:pPr>
        <w:snapToGrid w:val="0"/>
        <w:rPr>
          <w:sz w:val="24"/>
          <w:szCs w:val="24"/>
        </w:rPr>
      </w:pPr>
      <w:r>
        <w:rPr>
          <w:sz w:val="24"/>
          <w:szCs w:val="24"/>
        </w:rPr>
        <w:t xml:space="preserve"> </w:t>
      </w:r>
      <w:r>
        <w:rPr>
          <w:sz w:val="24"/>
          <w:szCs w:val="24"/>
        </w:rPr>
        <w:tab/>
      </w:r>
      <w:r>
        <w:rPr>
          <w:sz w:val="24"/>
          <w:szCs w:val="24"/>
        </w:rPr>
        <w:t>59 和 60</w:t>
      </w:r>
      <w:r>
        <w:rPr>
          <w:sz w:val="24"/>
          <w:szCs w:val="24"/>
        </w:rPr>
        <w:tab/>
      </w:r>
      <w:r>
        <w:rPr>
          <w:sz w:val="24"/>
          <w:szCs w:val="24"/>
        </w:rPr>
        <w:t>12</w:t>
      </w:r>
      <w:r>
        <w:rPr>
          <w:sz w:val="24"/>
          <w:szCs w:val="24"/>
        </w:rPr>
        <w:tab/>
      </w:r>
      <w:r>
        <w:rPr>
          <w:sz w:val="24"/>
          <w:szCs w:val="24"/>
        </w:rPr>
        <w:t>12</w:t>
      </w:r>
    </w:p>
    <w:p>
      <w:pPr>
        <w:snapToGrid w:val="0"/>
        <w:rPr>
          <w:sz w:val="24"/>
          <w:szCs w:val="24"/>
        </w:rPr>
      </w:pPr>
      <w:r>
        <w:rPr>
          <w:sz w:val="24"/>
          <w:szCs w:val="24"/>
        </w:rPr>
        <w:t xml:space="preserve"> </w:t>
      </w:r>
      <w:r>
        <w:rPr>
          <w:sz w:val="24"/>
          <w:szCs w:val="24"/>
        </w:rPr>
        <w:tab/>
      </w:r>
      <w:r>
        <w:rPr>
          <w:sz w:val="24"/>
          <w:szCs w:val="24"/>
        </w:rPr>
        <w:t>61 到 63</w:t>
      </w:r>
      <w:r>
        <w:rPr>
          <w:sz w:val="24"/>
          <w:szCs w:val="24"/>
        </w:rPr>
        <w:tab/>
      </w:r>
      <w:r>
        <w:rPr>
          <w:sz w:val="24"/>
          <w:szCs w:val="24"/>
        </w:rPr>
        <w:t>12</w:t>
      </w:r>
      <w:r>
        <w:rPr>
          <w:sz w:val="24"/>
          <w:szCs w:val="24"/>
        </w:rPr>
        <w:tab/>
      </w:r>
      <w:r>
        <w:rPr>
          <w:sz w:val="24"/>
          <w:szCs w:val="24"/>
        </w:rPr>
        <w:t>11</w:t>
      </w:r>
    </w:p>
    <w:p>
      <w:pPr>
        <w:snapToGrid w:val="0"/>
        <w:rPr>
          <w:sz w:val="24"/>
          <w:szCs w:val="24"/>
        </w:rPr>
      </w:pPr>
      <w:r>
        <w:rPr>
          <w:sz w:val="24"/>
          <w:szCs w:val="24"/>
        </w:rPr>
        <w:t xml:space="preserve"> </w:t>
      </w:r>
      <w:r>
        <w:rPr>
          <w:sz w:val="24"/>
          <w:szCs w:val="24"/>
        </w:rPr>
        <w:tab/>
      </w:r>
      <w:r>
        <w:rPr>
          <w:sz w:val="24"/>
          <w:szCs w:val="24"/>
        </w:rPr>
        <w:t>64</w:t>
      </w:r>
      <w:r>
        <w:rPr>
          <w:sz w:val="24"/>
          <w:szCs w:val="24"/>
        </w:rPr>
        <w:tab/>
      </w:r>
      <w:r>
        <w:rPr>
          <w:sz w:val="24"/>
          <w:szCs w:val="24"/>
        </w:rPr>
        <w:t>11</w:t>
      </w:r>
      <w:r>
        <w:rPr>
          <w:sz w:val="24"/>
          <w:szCs w:val="24"/>
        </w:rPr>
        <w:tab/>
      </w:r>
      <w:r>
        <w:rPr>
          <w:sz w:val="24"/>
          <w:szCs w:val="24"/>
        </w:rPr>
        <w:t>11</w:t>
      </w:r>
    </w:p>
    <w:p>
      <w:pPr>
        <w:snapToGrid w:val="0"/>
        <w:rPr>
          <w:sz w:val="24"/>
          <w:szCs w:val="24"/>
        </w:rPr>
      </w:pPr>
      <w:r>
        <w:rPr>
          <w:sz w:val="24"/>
          <w:szCs w:val="24"/>
        </w:rPr>
        <w:t xml:space="preserve"> </w:t>
      </w:r>
      <w:r>
        <w:rPr>
          <w:sz w:val="24"/>
          <w:szCs w:val="24"/>
        </w:rPr>
        <w:tab/>
      </w:r>
      <w:r>
        <w:rPr>
          <w:sz w:val="24"/>
          <w:szCs w:val="24"/>
        </w:rPr>
        <w:t>65 到 67</w:t>
      </w:r>
      <w:r>
        <w:rPr>
          <w:sz w:val="24"/>
          <w:szCs w:val="24"/>
        </w:rPr>
        <w:tab/>
      </w:r>
      <w:r>
        <w:rPr>
          <w:sz w:val="24"/>
          <w:szCs w:val="24"/>
        </w:rPr>
        <w:t>11</w:t>
      </w:r>
      <w:r>
        <w:rPr>
          <w:sz w:val="24"/>
          <w:szCs w:val="24"/>
        </w:rPr>
        <w:tab/>
      </w:r>
      <w:r>
        <w:rPr>
          <w:sz w:val="24"/>
          <w:szCs w:val="24"/>
        </w:rPr>
        <w:t>10</w:t>
      </w:r>
    </w:p>
    <w:p>
      <w:pPr>
        <w:snapToGrid w:val="0"/>
        <w:rPr>
          <w:sz w:val="24"/>
          <w:szCs w:val="24"/>
        </w:rPr>
      </w:pPr>
      <w:r>
        <w:rPr>
          <w:sz w:val="24"/>
          <w:szCs w:val="24"/>
        </w:rPr>
        <w:t xml:space="preserve"> </w:t>
      </w:r>
      <w:r>
        <w:rPr>
          <w:sz w:val="24"/>
          <w:szCs w:val="24"/>
        </w:rPr>
        <w:tab/>
      </w:r>
      <w:r>
        <w:rPr>
          <w:sz w:val="24"/>
          <w:szCs w:val="24"/>
        </w:rPr>
        <w:t>68 到 71</w:t>
      </w:r>
      <w:r>
        <w:rPr>
          <w:sz w:val="24"/>
          <w:szCs w:val="24"/>
        </w:rPr>
        <w:tab/>
      </w:r>
      <w:r>
        <w:rPr>
          <w:sz w:val="24"/>
          <w:szCs w:val="24"/>
        </w:rPr>
        <w:t>10</w:t>
      </w:r>
      <w:r>
        <w:rPr>
          <w:sz w:val="24"/>
          <w:szCs w:val="24"/>
        </w:rPr>
        <w:tab/>
      </w:r>
      <w:r>
        <w:rPr>
          <w:sz w:val="24"/>
          <w:szCs w:val="24"/>
        </w:rPr>
        <w:t>9</w:t>
      </w:r>
    </w:p>
    <w:p>
      <w:pPr>
        <w:snapToGrid w:val="0"/>
        <w:rPr>
          <w:sz w:val="24"/>
          <w:szCs w:val="24"/>
        </w:rPr>
      </w:pPr>
      <w:r>
        <w:rPr>
          <w:sz w:val="24"/>
          <w:szCs w:val="24"/>
        </w:rPr>
        <w:t xml:space="preserve"> </w:t>
      </w:r>
      <w:r>
        <w:rPr>
          <w:sz w:val="24"/>
          <w:szCs w:val="24"/>
        </w:rPr>
        <w:tab/>
      </w:r>
      <w:r>
        <w:rPr>
          <w:sz w:val="24"/>
          <w:szCs w:val="24"/>
        </w:rPr>
        <w:t>72 到 74</w:t>
      </w:r>
      <w:r>
        <w:rPr>
          <w:sz w:val="24"/>
          <w:szCs w:val="24"/>
        </w:rPr>
        <w:tab/>
      </w:r>
      <w:r>
        <w:rPr>
          <w:sz w:val="24"/>
          <w:szCs w:val="24"/>
        </w:rPr>
        <w:t>9</w:t>
      </w:r>
      <w:r>
        <w:rPr>
          <w:sz w:val="24"/>
          <w:szCs w:val="24"/>
        </w:rPr>
        <w:tab/>
      </w:r>
      <w:r>
        <w:rPr>
          <w:sz w:val="24"/>
          <w:szCs w:val="24"/>
        </w:rPr>
        <w:t>8</w:t>
      </w:r>
    </w:p>
    <w:p>
      <w:pPr>
        <w:snapToGrid w:val="0"/>
        <w:rPr>
          <w:sz w:val="24"/>
          <w:szCs w:val="24"/>
        </w:rPr>
      </w:pPr>
      <w:r>
        <w:rPr>
          <w:sz w:val="24"/>
          <w:szCs w:val="24"/>
        </w:rPr>
        <w:t xml:space="preserve"> </w:t>
      </w:r>
      <w:r>
        <w:rPr>
          <w:sz w:val="24"/>
          <w:szCs w:val="24"/>
        </w:rPr>
        <w:tab/>
      </w:r>
      <w:r>
        <w:rPr>
          <w:sz w:val="24"/>
          <w:szCs w:val="24"/>
        </w:rPr>
        <w:t>75 到 77</w:t>
      </w:r>
      <w:r>
        <w:rPr>
          <w:sz w:val="24"/>
          <w:szCs w:val="24"/>
        </w:rPr>
        <w:tab/>
      </w:r>
      <w:r>
        <w:rPr>
          <w:sz w:val="24"/>
          <w:szCs w:val="24"/>
        </w:rPr>
        <w:t>8</w:t>
      </w:r>
      <w:r>
        <w:rPr>
          <w:sz w:val="24"/>
          <w:szCs w:val="24"/>
        </w:rPr>
        <w:tab/>
      </w:r>
      <w:r>
        <w:rPr>
          <w:sz w:val="24"/>
          <w:szCs w:val="24"/>
        </w:rPr>
        <w:t>7</w:t>
      </w:r>
    </w:p>
    <w:p>
      <w:pPr>
        <w:snapToGrid w:val="0"/>
        <w:rPr>
          <w:sz w:val="24"/>
          <w:szCs w:val="24"/>
        </w:rPr>
      </w:pPr>
      <w:r>
        <w:rPr>
          <w:sz w:val="24"/>
          <w:szCs w:val="24"/>
        </w:rPr>
        <w:t xml:space="preserve"> </w:t>
      </w:r>
      <w:r>
        <w:rPr>
          <w:sz w:val="24"/>
          <w:szCs w:val="24"/>
        </w:rPr>
        <w:tab/>
      </w:r>
      <w:r>
        <w:rPr>
          <w:sz w:val="24"/>
          <w:szCs w:val="24"/>
        </w:rPr>
        <w:t>78</w:t>
      </w:r>
      <w:r>
        <w:rPr>
          <w:sz w:val="24"/>
          <w:szCs w:val="24"/>
        </w:rPr>
        <w:tab/>
      </w:r>
      <w:r>
        <w:rPr>
          <w:sz w:val="24"/>
          <w:szCs w:val="24"/>
        </w:rPr>
        <w:t>8</w:t>
      </w:r>
      <w:r>
        <w:rPr>
          <w:sz w:val="24"/>
          <w:szCs w:val="24"/>
        </w:rPr>
        <w:tab/>
      </w:r>
      <w:r>
        <w:rPr>
          <w:sz w:val="24"/>
          <w:szCs w:val="24"/>
        </w:rPr>
        <w:t>6</w:t>
      </w:r>
    </w:p>
    <w:p>
      <w:pPr>
        <w:snapToGrid w:val="0"/>
        <w:rPr>
          <w:sz w:val="24"/>
          <w:szCs w:val="24"/>
        </w:rPr>
      </w:pPr>
      <w:r>
        <w:rPr>
          <w:sz w:val="24"/>
          <w:szCs w:val="24"/>
        </w:rPr>
        <w:t xml:space="preserve"> </w:t>
      </w:r>
      <w:r>
        <w:rPr>
          <w:sz w:val="24"/>
          <w:szCs w:val="24"/>
        </w:rPr>
        <w:tab/>
      </w:r>
      <w:r>
        <w:rPr>
          <w:sz w:val="24"/>
          <w:szCs w:val="24"/>
        </w:rPr>
        <w:t>79 到 81</w:t>
      </w:r>
      <w:r>
        <w:rPr>
          <w:sz w:val="24"/>
          <w:szCs w:val="24"/>
        </w:rPr>
        <w:tab/>
      </w:r>
      <w:r>
        <w:rPr>
          <w:sz w:val="24"/>
          <w:szCs w:val="24"/>
        </w:rPr>
        <w:t>7</w:t>
      </w:r>
      <w:r>
        <w:rPr>
          <w:sz w:val="24"/>
          <w:szCs w:val="24"/>
        </w:rPr>
        <w:tab/>
      </w:r>
      <w:r>
        <w:rPr>
          <w:sz w:val="24"/>
          <w:szCs w:val="24"/>
        </w:rPr>
        <w:t>6</w:t>
      </w:r>
    </w:p>
    <w:p>
      <w:pPr>
        <w:snapToGrid w:val="0"/>
        <w:rPr>
          <w:sz w:val="24"/>
          <w:szCs w:val="24"/>
        </w:rPr>
      </w:pPr>
      <w:r>
        <w:rPr>
          <w:sz w:val="24"/>
          <w:szCs w:val="24"/>
        </w:rPr>
        <w:t xml:space="preserve"> </w:t>
      </w:r>
      <w:r>
        <w:rPr>
          <w:sz w:val="24"/>
          <w:szCs w:val="24"/>
        </w:rPr>
        <w:tab/>
      </w:r>
      <w:r>
        <w:rPr>
          <w:sz w:val="24"/>
          <w:szCs w:val="24"/>
        </w:rPr>
        <w:t>82 到 84</w:t>
      </w:r>
      <w:r>
        <w:rPr>
          <w:sz w:val="24"/>
          <w:szCs w:val="24"/>
        </w:rPr>
        <w:tab/>
      </w:r>
      <w:r>
        <w:rPr>
          <w:sz w:val="24"/>
          <w:szCs w:val="24"/>
        </w:rPr>
        <w:t>6</w:t>
      </w:r>
      <w:r>
        <w:rPr>
          <w:sz w:val="24"/>
          <w:szCs w:val="24"/>
        </w:rPr>
        <w:tab/>
      </w:r>
      <w:r>
        <w:rPr>
          <w:sz w:val="24"/>
          <w:szCs w:val="24"/>
        </w:rPr>
        <w:t>5</w:t>
      </w:r>
    </w:p>
    <w:p>
      <w:pPr>
        <w:snapToGrid w:val="0"/>
        <w:rPr>
          <w:sz w:val="24"/>
          <w:szCs w:val="24"/>
        </w:rPr>
      </w:pPr>
      <w:r>
        <w:rPr>
          <w:sz w:val="24"/>
          <w:szCs w:val="24"/>
        </w:rPr>
        <w:t xml:space="preserve"> </w:t>
      </w:r>
      <w:r>
        <w:rPr>
          <w:sz w:val="24"/>
          <w:szCs w:val="24"/>
        </w:rPr>
        <w:tab/>
      </w:r>
      <w:r>
        <w:rPr>
          <w:sz w:val="24"/>
          <w:szCs w:val="24"/>
        </w:rPr>
        <w:t>85 到 87</w:t>
      </w:r>
      <w:r>
        <w:rPr>
          <w:sz w:val="24"/>
          <w:szCs w:val="24"/>
        </w:rPr>
        <w:tab/>
      </w:r>
      <w:r>
        <w:rPr>
          <w:sz w:val="24"/>
          <w:szCs w:val="24"/>
        </w:rPr>
        <w:t>5</w:t>
      </w:r>
      <w:r>
        <w:rPr>
          <w:sz w:val="24"/>
          <w:szCs w:val="24"/>
        </w:rPr>
        <w:tab/>
      </w:r>
      <w:r>
        <w:rPr>
          <w:sz w:val="24"/>
          <w:szCs w:val="24"/>
        </w:rPr>
        <w:t>4</w:t>
      </w:r>
    </w:p>
    <w:p>
      <w:pPr>
        <w:snapToGrid w:val="0"/>
        <w:rPr>
          <w:sz w:val="24"/>
          <w:szCs w:val="24"/>
        </w:rPr>
      </w:pPr>
      <w:r>
        <w:rPr>
          <w:sz w:val="24"/>
          <w:szCs w:val="24"/>
        </w:rPr>
        <w:t xml:space="preserve"> </w:t>
      </w:r>
      <w:r>
        <w:rPr>
          <w:sz w:val="24"/>
          <w:szCs w:val="24"/>
        </w:rPr>
        <w:tab/>
      </w:r>
      <w:r>
        <w:rPr>
          <w:sz w:val="24"/>
          <w:szCs w:val="24"/>
        </w:rPr>
        <w:t>88</w:t>
      </w:r>
      <w:r>
        <w:rPr>
          <w:sz w:val="24"/>
          <w:szCs w:val="24"/>
        </w:rPr>
        <w:tab/>
      </w:r>
      <w:r>
        <w:rPr>
          <w:sz w:val="24"/>
          <w:szCs w:val="24"/>
        </w:rPr>
        <w:t>4</w:t>
      </w:r>
      <w:r>
        <w:rPr>
          <w:sz w:val="24"/>
          <w:szCs w:val="24"/>
        </w:rPr>
        <w:tab/>
      </w:r>
      <w:r>
        <w:rPr>
          <w:sz w:val="24"/>
          <w:szCs w:val="24"/>
        </w:rPr>
        <w:t>4</w:t>
      </w:r>
    </w:p>
    <w:p>
      <w:pPr>
        <w:snapToGrid w:val="0"/>
        <w:rPr>
          <w:sz w:val="24"/>
          <w:szCs w:val="24"/>
        </w:rPr>
      </w:pPr>
      <w:r>
        <w:rPr>
          <w:sz w:val="24"/>
          <w:szCs w:val="24"/>
        </w:rPr>
        <w:t xml:space="preserve"> </w:t>
      </w:r>
      <w:r>
        <w:rPr>
          <w:sz w:val="24"/>
          <w:szCs w:val="24"/>
        </w:rPr>
        <w:tab/>
      </w:r>
      <w:r>
        <w:rPr>
          <w:sz w:val="24"/>
          <w:szCs w:val="24"/>
        </w:rPr>
        <w:t>89 和 90</w:t>
      </w:r>
      <w:r>
        <w:rPr>
          <w:sz w:val="24"/>
          <w:szCs w:val="24"/>
        </w:rPr>
        <w:tab/>
      </w:r>
      <w:r>
        <w:rPr>
          <w:sz w:val="24"/>
          <w:szCs w:val="24"/>
        </w:rPr>
        <w:t>4</w:t>
      </w:r>
      <w:r>
        <w:rPr>
          <w:sz w:val="24"/>
          <w:szCs w:val="24"/>
        </w:rPr>
        <w:tab/>
      </w:r>
      <w:r>
        <w:rPr>
          <w:sz w:val="24"/>
          <w:szCs w:val="24"/>
        </w:rPr>
        <w:t>3</w:t>
      </w:r>
    </w:p>
    <w:p>
      <w:pPr>
        <w:snapToGrid w:val="0"/>
        <w:rPr>
          <w:sz w:val="24"/>
          <w:szCs w:val="24"/>
        </w:rPr>
      </w:pPr>
      <w:r>
        <w:rPr>
          <w:sz w:val="24"/>
          <w:szCs w:val="24"/>
        </w:rPr>
        <w:t xml:space="preserve"> </w:t>
      </w:r>
      <w:r>
        <w:rPr>
          <w:sz w:val="24"/>
          <w:szCs w:val="24"/>
        </w:rPr>
        <w:tab/>
      </w:r>
      <w:r>
        <w:rPr>
          <w:sz w:val="24"/>
          <w:szCs w:val="24"/>
        </w:rPr>
        <w:t>91 到 93</w:t>
      </w:r>
      <w:r>
        <w:rPr>
          <w:sz w:val="24"/>
          <w:szCs w:val="24"/>
        </w:rPr>
        <w:tab/>
      </w:r>
      <w:r>
        <w:rPr>
          <w:sz w:val="24"/>
          <w:szCs w:val="24"/>
        </w:rPr>
        <w:t>3</w:t>
      </w:r>
      <w:r>
        <w:rPr>
          <w:sz w:val="24"/>
          <w:szCs w:val="24"/>
        </w:rPr>
        <w:tab/>
      </w:r>
      <w:r>
        <w:rPr>
          <w:sz w:val="24"/>
          <w:szCs w:val="24"/>
        </w:rPr>
        <w:t>3</w:t>
      </w:r>
    </w:p>
    <w:p>
      <w:pPr>
        <w:snapToGrid w:val="0"/>
        <w:rPr>
          <w:sz w:val="24"/>
          <w:szCs w:val="24"/>
        </w:rPr>
      </w:pPr>
      <w:r>
        <w:rPr>
          <w:sz w:val="24"/>
          <w:szCs w:val="24"/>
        </w:rPr>
        <w:t xml:space="preserve"> </w:t>
      </w:r>
      <w:r>
        <w:rPr>
          <w:sz w:val="24"/>
          <w:szCs w:val="24"/>
        </w:rPr>
        <w:tab/>
      </w:r>
      <w:r>
        <w:rPr>
          <w:sz w:val="24"/>
          <w:szCs w:val="24"/>
        </w:rPr>
        <w:t>94</w:t>
      </w:r>
      <w:r>
        <w:rPr>
          <w:sz w:val="24"/>
          <w:szCs w:val="24"/>
        </w:rPr>
        <w:tab/>
      </w:r>
      <w:r>
        <w:rPr>
          <w:sz w:val="24"/>
          <w:szCs w:val="24"/>
        </w:rPr>
        <w:t>3</w:t>
      </w:r>
      <w:r>
        <w:rPr>
          <w:sz w:val="24"/>
          <w:szCs w:val="24"/>
        </w:rPr>
        <w:tab/>
      </w:r>
      <w:r>
        <w:rPr>
          <w:sz w:val="24"/>
          <w:szCs w:val="24"/>
        </w:rPr>
        <w:t>2</w:t>
      </w:r>
    </w:p>
    <w:p>
      <w:pPr>
        <w:snapToGrid w:val="0"/>
        <w:rPr>
          <w:sz w:val="24"/>
          <w:szCs w:val="24"/>
        </w:rPr>
      </w:pPr>
      <w:r>
        <w:rPr>
          <w:sz w:val="24"/>
          <w:szCs w:val="24"/>
        </w:rPr>
        <w:t xml:space="preserve"> </w:t>
      </w:r>
      <w:r>
        <w:rPr>
          <w:sz w:val="24"/>
          <w:szCs w:val="24"/>
        </w:rPr>
        <w:tab/>
      </w:r>
      <w:r>
        <w:rPr>
          <w:sz w:val="24"/>
          <w:szCs w:val="24"/>
        </w:rPr>
        <w:t>95 岁及以上</w:t>
      </w:r>
      <w:r>
        <w:rPr>
          <w:sz w:val="24"/>
          <w:szCs w:val="24"/>
        </w:rPr>
        <w:tab/>
      </w:r>
      <w:r>
        <w:rPr>
          <w:sz w:val="24"/>
          <w:szCs w:val="24"/>
        </w:rPr>
        <w:t>2</w:t>
      </w:r>
      <w:r>
        <w:rPr>
          <w:sz w:val="24"/>
          <w:szCs w:val="24"/>
        </w:rPr>
        <w:tab/>
      </w:r>
      <w:r>
        <w:rPr>
          <w:sz w:val="24"/>
          <w:szCs w:val="24"/>
        </w:rPr>
        <w:t>2</w:t>
      </w:r>
    </w:p>
    <w:p>
      <w:pPr>
        <w:snapToGrid w:val="0"/>
        <w:rPr>
          <w:sz w:val="24"/>
          <w:szCs w:val="24"/>
        </w:rPr>
      </w:pPr>
    </w:p>
    <w:p>
      <w:pPr>
        <w:snapToGrid w:val="0"/>
        <w:rPr>
          <w:b/>
          <w:bCs/>
          <w:sz w:val="24"/>
          <w:szCs w:val="24"/>
        </w:rPr>
      </w:pPr>
      <w:r>
        <w:rPr>
          <w:rFonts w:hint="eastAsia"/>
          <w:b/>
          <w:bCs/>
          <w:sz w:val="24"/>
          <w:szCs w:val="24"/>
        </w:rPr>
        <w:t>附件</w:t>
      </w:r>
      <w:r>
        <w:rPr>
          <w:b/>
          <w:bCs/>
          <w:sz w:val="24"/>
          <w:szCs w:val="24"/>
        </w:rPr>
        <w:t>1a（至§13a）</w:t>
      </w:r>
    </w:p>
    <w:p>
      <w:pPr>
        <w:snapToGrid w:val="0"/>
        <w:rPr>
          <w:sz w:val="24"/>
          <w:szCs w:val="24"/>
        </w:rPr>
      </w:pPr>
      <w:r>
        <w:rPr>
          <w:rFonts w:hint="eastAsia"/>
          <w:b/>
          <w:bCs/>
          <w:sz w:val="24"/>
          <w:szCs w:val="24"/>
        </w:rPr>
        <w:t>按平均费率确定农业和林业利润</w:t>
      </w:r>
    </w:p>
    <w:p>
      <w:pPr>
        <w:snapToGrid w:val="0"/>
        <w:rPr>
          <w:sz w:val="24"/>
          <w:szCs w:val="24"/>
        </w:rPr>
      </w:pPr>
      <w:r>
        <w:rPr>
          <w:rFonts w:hint="eastAsia"/>
          <w:sz w:val="24"/>
          <w:szCs w:val="24"/>
        </w:rPr>
        <w:t>（参考编号：第一期，</w:t>
      </w:r>
      <w:r>
        <w:rPr>
          <w:sz w:val="24"/>
          <w:szCs w:val="24"/>
        </w:rPr>
        <w:t>2014年，第2426期）</w:t>
      </w:r>
    </w:p>
    <w:p>
      <w:pPr>
        <w:snapToGrid w:val="0"/>
        <w:rPr>
          <w:sz w:val="24"/>
          <w:szCs w:val="24"/>
        </w:rPr>
      </w:pPr>
    </w:p>
    <w:p>
      <w:pPr>
        <w:snapToGrid w:val="0"/>
        <w:rPr>
          <w:sz w:val="24"/>
          <w:szCs w:val="24"/>
        </w:rPr>
      </w:pPr>
    </w:p>
    <w:p>
      <w:pPr>
        <w:snapToGrid w:val="0"/>
        <w:rPr>
          <w:sz w:val="24"/>
          <w:szCs w:val="24"/>
        </w:rPr>
      </w:pPr>
      <w:r>
        <w:rPr>
          <w:rFonts w:hint="eastAsia"/>
          <w:sz w:val="24"/>
          <w:szCs w:val="24"/>
        </w:rPr>
        <w:t>对于营销年度：</w:t>
      </w:r>
    </w:p>
    <w:p>
      <w:pPr>
        <w:snapToGrid w:val="0"/>
        <w:rPr>
          <w:sz w:val="24"/>
          <w:szCs w:val="24"/>
        </w:rPr>
      </w:pPr>
      <w:r>
        <w:rPr>
          <w:sz w:val="24"/>
          <w:szCs w:val="24"/>
        </w:rPr>
        <w:t>1.</w:t>
      </w:r>
      <w:r>
        <w:rPr>
          <w:rFonts w:hint="eastAsia"/>
          <w:sz w:val="24"/>
          <w:szCs w:val="24"/>
        </w:rPr>
        <w:t>农业用畜牧业的基本金额和附加费（§</w:t>
      </w:r>
      <w:r>
        <w:rPr>
          <w:sz w:val="24"/>
          <w:szCs w:val="24"/>
        </w:rPr>
        <w:t xml:space="preserve"> 13a第4款）：</w:t>
      </w:r>
    </w:p>
    <w:p>
      <w:pPr>
        <w:snapToGrid w:val="0"/>
        <w:rPr>
          <w:sz w:val="24"/>
          <w:szCs w:val="24"/>
        </w:rPr>
      </w:pPr>
    </w:p>
    <w:p>
      <w:pPr>
        <w:snapToGrid w:val="0"/>
        <w:rPr>
          <w:sz w:val="24"/>
          <w:szCs w:val="24"/>
        </w:rPr>
      </w:pPr>
      <w:r>
        <w:rPr>
          <w:rFonts w:hint="eastAsia"/>
          <w:sz w:val="24"/>
          <w:szCs w:val="24"/>
        </w:rPr>
        <w:t>每公顷自耕地利润</w:t>
      </w:r>
    </w:p>
    <w:p>
      <w:pPr>
        <w:snapToGrid w:val="0"/>
        <w:rPr>
          <w:sz w:val="24"/>
          <w:szCs w:val="24"/>
        </w:rPr>
      </w:pPr>
    </w:p>
    <w:p>
      <w:pPr>
        <w:snapToGrid w:val="0"/>
        <w:rPr>
          <w:sz w:val="24"/>
          <w:szCs w:val="24"/>
        </w:rPr>
      </w:pPr>
      <w:r>
        <w:rPr>
          <w:sz w:val="24"/>
          <w:szCs w:val="24"/>
        </w:rPr>
        <w:t>350 欧元</w:t>
      </w:r>
    </w:p>
    <w:p>
      <w:pPr>
        <w:snapToGrid w:val="0"/>
        <w:rPr>
          <w:sz w:val="24"/>
          <w:szCs w:val="24"/>
        </w:rPr>
      </w:pPr>
      <w:r>
        <w:rPr>
          <w:rFonts w:hint="eastAsia"/>
          <w:sz w:val="24"/>
          <w:szCs w:val="24"/>
        </w:rPr>
        <w:t>用于前</w:t>
      </w:r>
      <w:r>
        <w:rPr>
          <w:sz w:val="24"/>
          <w:szCs w:val="24"/>
        </w:rPr>
        <w:t xml:space="preserve"> 25 个牲畜单位的</w:t>
      </w:r>
    </w:p>
    <w:p>
      <w:pPr>
        <w:snapToGrid w:val="0"/>
        <w:rPr>
          <w:sz w:val="24"/>
          <w:szCs w:val="24"/>
        </w:rPr>
      </w:pPr>
      <w:r>
        <w:rPr>
          <w:rFonts w:hint="eastAsia"/>
          <w:sz w:val="24"/>
          <w:szCs w:val="24"/>
        </w:rPr>
        <w:t>牲畜</w:t>
      </w:r>
      <w:r>
        <w:rPr>
          <w:sz w:val="24"/>
          <w:szCs w:val="24"/>
        </w:rPr>
        <w:tab/>
      </w:r>
    </w:p>
    <w:p>
      <w:pPr>
        <w:snapToGrid w:val="0"/>
        <w:rPr>
          <w:sz w:val="24"/>
          <w:szCs w:val="24"/>
        </w:rPr>
      </w:pPr>
      <w:r>
        <w:rPr>
          <w:sz w:val="24"/>
          <w:szCs w:val="24"/>
        </w:rPr>
        <w:t>0 欧元/牲畜单位</w:t>
      </w:r>
    </w:p>
    <w:p>
      <w:pPr>
        <w:snapToGrid w:val="0"/>
        <w:rPr>
          <w:sz w:val="24"/>
          <w:szCs w:val="24"/>
        </w:rPr>
      </w:pPr>
      <w:r>
        <w:rPr>
          <w:rFonts w:hint="eastAsia"/>
          <w:sz w:val="24"/>
          <w:szCs w:val="24"/>
        </w:rPr>
        <w:t>在动物种群的情况下，对于所有其他</w:t>
      </w:r>
    </w:p>
    <w:p>
      <w:pPr>
        <w:snapToGrid w:val="0"/>
        <w:rPr>
          <w:sz w:val="24"/>
          <w:szCs w:val="24"/>
        </w:rPr>
      </w:pPr>
      <w:r>
        <w:rPr>
          <w:rFonts w:hint="eastAsia"/>
          <w:sz w:val="24"/>
          <w:szCs w:val="24"/>
        </w:rPr>
        <w:t>牲畜单位</w:t>
      </w:r>
      <w:r>
        <w:rPr>
          <w:sz w:val="24"/>
          <w:szCs w:val="24"/>
        </w:rPr>
        <w:tab/>
      </w:r>
    </w:p>
    <w:p>
      <w:pPr>
        <w:snapToGrid w:val="0"/>
        <w:rPr>
          <w:sz w:val="24"/>
          <w:szCs w:val="24"/>
        </w:rPr>
      </w:pPr>
      <w:r>
        <w:rPr>
          <w:sz w:val="24"/>
          <w:szCs w:val="24"/>
        </w:rPr>
        <w:t>300 欧元/牲畜单位</w:t>
      </w:r>
    </w:p>
    <w:p>
      <w:pPr>
        <w:snapToGrid w:val="0"/>
        <w:rPr>
          <w:sz w:val="24"/>
          <w:szCs w:val="24"/>
        </w:rPr>
      </w:pPr>
    </w:p>
    <w:p>
      <w:pPr>
        <w:snapToGrid w:val="0"/>
        <w:rPr>
          <w:sz w:val="24"/>
          <w:szCs w:val="24"/>
        </w:rPr>
      </w:pPr>
    </w:p>
    <w:p>
      <w:pPr>
        <w:snapToGrid w:val="0"/>
        <w:rPr>
          <w:sz w:val="24"/>
          <w:szCs w:val="24"/>
        </w:rPr>
      </w:pPr>
      <w:r>
        <w:rPr>
          <w:rFonts w:hint="eastAsia"/>
          <w:sz w:val="24"/>
          <w:szCs w:val="24"/>
        </w:rPr>
        <w:t>起始公顷数和牲畜单位应按比例考虑在内。</w:t>
      </w:r>
    </w:p>
    <w:p>
      <w:pPr>
        <w:snapToGrid w:val="0"/>
        <w:rPr>
          <w:sz w:val="24"/>
          <w:szCs w:val="24"/>
        </w:rPr>
      </w:pPr>
      <w:r>
        <w:rPr>
          <w:sz w:val="24"/>
          <w:szCs w:val="24"/>
        </w:rPr>
        <w:t>2.</w:t>
      </w:r>
      <w:r>
        <w:rPr>
          <w:rFonts w:hint="eastAsia"/>
          <w:sz w:val="24"/>
          <w:szCs w:val="24"/>
        </w:rPr>
        <w:t>特殊用途的限度和利润（§</w:t>
      </w:r>
      <w:r>
        <w:rPr>
          <w:sz w:val="24"/>
          <w:szCs w:val="24"/>
        </w:rPr>
        <w:t xml:space="preserve"> 13a第6款）：</w:t>
      </w:r>
    </w:p>
    <w:p>
      <w:pPr>
        <w:snapToGrid w:val="0"/>
        <w:rPr>
          <w:sz w:val="24"/>
          <w:szCs w:val="24"/>
        </w:rPr>
      </w:pPr>
    </w:p>
    <w:p>
      <w:pPr>
        <w:snapToGrid w:val="0"/>
        <w:rPr>
          <w:sz w:val="24"/>
          <w:szCs w:val="24"/>
        </w:rPr>
      </w:pPr>
      <w:r>
        <w:rPr>
          <w:rFonts w:hint="eastAsia"/>
          <w:sz w:val="24"/>
          <w:szCs w:val="24"/>
        </w:rPr>
        <w:t>用</w:t>
      </w:r>
      <w:r>
        <w:rPr>
          <w:sz w:val="24"/>
          <w:szCs w:val="24"/>
        </w:rPr>
        <w:tab/>
      </w:r>
      <w:r>
        <w:rPr>
          <w:sz w:val="24"/>
          <w:szCs w:val="24"/>
        </w:rPr>
        <w:t>边界</w:t>
      </w:r>
      <w:r>
        <w:rPr>
          <w:sz w:val="24"/>
          <w:szCs w:val="24"/>
        </w:rPr>
        <w:tab/>
      </w:r>
      <w:r>
        <w:rPr>
          <w:sz w:val="24"/>
          <w:szCs w:val="24"/>
        </w:rPr>
        <w:t>边界</w:t>
      </w:r>
    </w:p>
    <w:p>
      <w:pPr>
        <w:snapToGrid w:val="0"/>
        <w:rPr>
          <w:sz w:val="24"/>
          <w:szCs w:val="24"/>
        </w:rPr>
      </w:pPr>
      <w:r>
        <w:rPr>
          <w:sz w:val="24"/>
          <w:szCs w:val="24"/>
        </w:rPr>
        <w:t>1</w:t>
      </w:r>
      <w:r>
        <w:rPr>
          <w:sz w:val="24"/>
          <w:szCs w:val="24"/>
        </w:rPr>
        <w:tab/>
      </w:r>
      <w:r>
        <w:rPr>
          <w:sz w:val="24"/>
          <w:szCs w:val="24"/>
        </w:rPr>
        <w:t>2</w:t>
      </w:r>
      <w:r>
        <w:rPr>
          <w:sz w:val="24"/>
          <w:szCs w:val="24"/>
        </w:rPr>
        <w:tab/>
      </w:r>
      <w:r>
        <w:rPr>
          <w:sz w:val="24"/>
          <w:szCs w:val="24"/>
        </w:rPr>
        <w:t>3</w:t>
      </w:r>
    </w:p>
    <w:p>
      <w:pPr>
        <w:snapToGrid w:val="0"/>
        <w:rPr>
          <w:sz w:val="24"/>
          <w:szCs w:val="24"/>
        </w:rPr>
      </w:pPr>
      <w:r>
        <w:rPr>
          <w:rFonts w:hint="eastAsia"/>
          <w:sz w:val="24"/>
          <w:szCs w:val="24"/>
        </w:rPr>
        <w:t>葡萄栽培用途</w:t>
      </w:r>
      <w:r>
        <w:rPr>
          <w:sz w:val="24"/>
          <w:szCs w:val="24"/>
        </w:rPr>
        <w:tab/>
      </w:r>
      <w:r>
        <w:rPr>
          <w:sz w:val="24"/>
          <w:szCs w:val="24"/>
        </w:rPr>
        <w:t>0.66公顷</w:t>
      </w:r>
      <w:r>
        <w:rPr>
          <w:sz w:val="24"/>
          <w:szCs w:val="24"/>
        </w:rPr>
        <w:tab/>
      </w:r>
      <w:r>
        <w:rPr>
          <w:sz w:val="24"/>
          <w:szCs w:val="24"/>
        </w:rPr>
        <w:t>0.16公顷</w:t>
      </w:r>
    </w:p>
    <w:p>
      <w:pPr>
        <w:snapToGrid w:val="0"/>
        <w:rPr>
          <w:sz w:val="24"/>
          <w:szCs w:val="24"/>
        </w:rPr>
      </w:pPr>
      <w:r>
        <w:rPr>
          <w:rFonts w:hint="eastAsia"/>
          <w:sz w:val="24"/>
          <w:szCs w:val="24"/>
        </w:rPr>
        <w:t>水果种植部分</w:t>
      </w:r>
      <w:r>
        <w:rPr>
          <w:sz w:val="24"/>
          <w:szCs w:val="24"/>
        </w:rPr>
        <w:tab/>
      </w:r>
      <w:r>
        <w:rPr>
          <w:sz w:val="24"/>
          <w:szCs w:val="24"/>
        </w:rPr>
        <w:t>1.37公顷</w:t>
      </w:r>
      <w:r>
        <w:rPr>
          <w:sz w:val="24"/>
          <w:szCs w:val="24"/>
        </w:rPr>
        <w:tab/>
      </w:r>
      <w:r>
        <w:rPr>
          <w:sz w:val="24"/>
          <w:szCs w:val="24"/>
        </w:rPr>
        <w:t>0.34公顷</w:t>
      </w:r>
    </w:p>
    <w:p>
      <w:pPr>
        <w:snapToGrid w:val="0"/>
        <w:rPr>
          <w:sz w:val="24"/>
          <w:szCs w:val="24"/>
        </w:rPr>
      </w:pPr>
      <w:r>
        <w:rPr>
          <w:rFonts w:hint="eastAsia"/>
          <w:sz w:val="24"/>
          <w:szCs w:val="24"/>
        </w:rPr>
        <w:t>使用部分</w:t>
      </w:r>
      <w:r>
        <w:rPr>
          <w:sz w:val="24"/>
          <w:szCs w:val="24"/>
        </w:rPr>
        <w:t xml:space="preserve"> 蔬菜栽培</w:t>
      </w:r>
    </w:p>
    <w:p>
      <w:pPr>
        <w:snapToGrid w:val="0"/>
        <w:rPr>
          <w:sz w:val="24"/>
          <w:szCs w:val="24"/>
        </w:rPr>
      </w:pPr>
      <w:r>
        <w:rPr>
          <w:rFonts w:hint="eastAsia"/>
          <w:sz w:val="24"/>
          <w:szCs w:val="24"/>
        </w:rPr>
        <w:t>户外蔬菜</w:t>
      </w:r>
    </w:p>
    <w:p>
      <w:pPr>
        <w:snapToGrid w:val="0"/>
        <w:rPr>
          <w:sz w:val="24"/>
          <w:szCs w:val="24"/>
        </w:rPr>
      </w:pPr>
      <w:r>
        <w:rPr>
          <w:rFonts w:hint="eastAsia"/>
          <w:sz w:val="24"/>
          <w:szCs w:val="24"/>
        </w:rPr>
        <w:t>玻璃下蔬菜</w:t>
      </w:r>
      <w:r>
        <w:rPr>
          <w:sz w:val="24"/>
          <w:szCs w:val="24"/>
        </w:rPr>
        <w:tab/>
      </w:r>
    </w:p>
    <w:p>
      <w:pPr>
        <w:snapToGrid w:val="0"/>
        <w:rPr>
          <w:sz w:val="24"/>
          <w:szCs w:val="24"/>
        </w:rPr>
      </w:pPr>
    </w:p>
    <w:p>
      <w:pPr>
        <w:snapToGrid w:val="0"/>
        <w:rPr>
          <w:sz w:val="24"/>
          <w:szCs w:val="24"/>
        </w:rPr>
      </w:pPr>
      <w:r>
        <w:rPr>
          <w:sz w:val="24"/>
          <w:szCs w:val="24"/>
        </w:rPr>
        <w:t>0.67公顷</w:t>
      </w:r>
    </w:p>
    <w:p>
      <w:pPr>
        <w:snapToGrid w:val="0"/>
        <w:rPr>
          <w:sz w:val="24"/>
          <w:szCs w:val="24"/>
        </w:rPr>
      </w:pPr>
      <w:r>
        <w:rPr>
          <w:sz w:val="24"/>
          <w:szCs w:val="24"/>
        </w:rPr>
        <w:t>0.06公顷</w:t>
      </w:r>
      <w:r>
        <w:rPr>
          <w:sz w:val="24"/>
          <w:szCs w:val="24"/>
        </w:rPr>
        <w:tab/>
      </w:r>
    </w:p>
    <w:p>
      <w:pPr>
        <w:snapToGrid w:val="0"/>
        <w:rPr>
          <w:sz w:val="24"/>
          <w:szCs w:val="24"/>
        </w:rPr>
      </w:pPr>
    </w:p>
    <w:p>
      <w:pPr>
        <w:snapToGrid w:val="0"/>
        <w:rPr>
          <w:sz w:val="24"/>
          <w:szCs w:val="24"/>
        </w:rPr>
      </w:pPr>
      <w:r>
        <w:rPr>
          <w:sz w:val="24"/>
          <w:szCs w:val="24"/>
        </w:rPr>
        <w:t>0.17公顷</w:t>
      </w:r>
    </w:p>
    <w:p>
      <w:pPr>
        <w:snapToGrid w:val="0"/>
        <w:rPr>
          <w:sz w:val="24"/>
          <w:szCs w:val="24"/>
        </w:rPr>
      </w:pPr>
      <w:r>
        <w:rPr>
          <w:sz w:val="24"/>
          <w:szCs w:val="24"/>
        </w:rPr>
        <w:t>0.015公顷</w:t>
      </w:r>
    </w:p>
    <w:p>
      <w:pPr>
        <w:snapToGrid w:val="0"/>
        <w:rPr>
          <w:sz w:val="24"/>
          <w:szCs w:val="24"/>
        </w:rPr>
      </w:pPr>
      <w:r>
        <w:rPr>
          <w:rFonts w:hint="eastAsia"/>
          <w:sz w:val="24"/>
          <w:szCs w:val="24"/>
        </w:rPr>
        <w:t>使用部分</w:t>
      </w:r>
      <w:r>
        <w:rPr>
          <w:sz w:val="24"/>
          <w:szCs w:val="24"/>
        </w:rPr>
        <w:t xml:space="preserve"> 花卉/观赏植物栽培</w:t>
      </w:r>
    </w:p>
    <w:p>
      <w:pPr>
        <w:snapToGrid w:val="0"/>
        <w:rPr>
          <w:sz w:val="24"/>
          <w:szCs w:val="24"/>
        </w:rPr>
      </w:pPr>
      <w:r>
        <w:rPr>
          <w:rFonts w:hint="eastAsia"/>
          <w:sz w:val="24"/>
          <w:szCs w:val="24"/>
        </w:rPr>
        <w:t>玻璃</w:t>
      </w:r>
    </w:p>
    <w:p>
      <w:pPr>
        <w:snapToGrid w:val="0"/>
        <w:rPr>
          <w:sz w:val="24"/>
          <w:szCs w:val="24"/>
        </w:rPr>
      </w:pPr>
      <w:r>
        <w:rPr>
          <w:rFonts w:hint="eastAsia"/>
          <w:sz w:val="24"/>
          <w:szCs w:val="24"/>
        </w:rPr>
        <w:t>下的户外观赏植物</w:t>
      </w:r>
      <w:r>
        <w:rPr>
          <w:sz w:val="24"/>
          <w:szCs w:val="24"/>
        </w:rPr>
        <w:t xml:space="preserve"> 观赏植物</w:t>
      </w:r>
      <w:r>
        <w:rPr>
          <w:sz w:val="24"/>
          <w:szCs w:val="24"/>
        </w:rPr>
        <w:tab/>
      </w:r>
    </w:p>
    <w:p>
      <w:pPr>
        <w:snapToGrid w:val="0"/>
        <w:rPr>
          <w:sz w:val="24"/>
          <w:szCs w:val="24"/>
        </w:rPr>
      </w:pPr>
    </w:p>
    <w:p>
      <w:pPr>
        <w:snapToGrid w:val="0"/>
        <w:rPr>
          <w:sz w:val="24"/>
          <w:szCs w:val="24"/>
        </w:rPr>
      </w:pPr>
      <w:r>
        <w:rPr>
          <w:sz w:val="24"/>
          <w:szCs w:val="24"/>
        </w:rPr>
        <w:t>0.23公顷</w:t>
      </w:r>
    </w:p>
    <w:p>
      <w:pPr>
        <w:snapToGrid w:val="0"/>
        <w:rPr>
          <w:sz w:val="24"/>
          <w:szCs w:val="24"/>
        </w:rPr>
      </w:pPr>
      <w:r>
        <w:rPr>
          <w:sz w:val="24"/>
          <w:szCs w:val="24"/>
        </w:rPr>
        <w:t>0.04公顷</w:t>
      </w:r>
      <w:r>
        <w:rPr>
          <w:sz w:val="24"/>
          <w:szCs w:val="24"/>
        </w:rPr>
        <w:tab/>
      </w:r>
    </w:p>
    <w:p>
      <w:pPr>
        <w:snapToGrid w:val="0"/>
        <w:rPr>
          <w:sz w:val="24"/>
          <w:szCs w:val="24"/>
        </w:rPr>
      </w:pPr>
    </w:p>
    <w:p>
      <w:pPr>
        <w:snapToGrid w:val="0"/>
        <w:rPr>
          <w:sz w:val="24"/>
          <w:szCs w:val="24"/>
        </w:rPr>
      </w:pPr>
      <w:r>
        <w:rPr>
          <w:sz w:val="24"/>
          <w:szCs w:val="24"/>
        </w:rPr>
        <w:t>0.05公顷</w:t>
      </w:r>
    </w:p>
    <w:p>
      <w:pPr>
        <w:snapToGrid w:val="0"/>
        <w:rPr>
          <w:sz w:val="24"/>
          <w:szCs w:val="24"/>
        </w:rPr>
      </w:pPr>
      <w:r>
        <w:rPr>
          <w:sz w:val="24"/>
          <w:szCs w:val="24"/>
        </w:rPr>
        <w:t>0.01公顷</w:t>
      </w:r>
    </w:p>
    <w:p>
      <w:pPr>
        <w:snapToGrid w:val="0"/>
        <w:rPr>
          <w:sz w:val="24"/>
          <w:szCs w:val="24"/>
        </w:rPr>
      </w:pPr>
      <w:r>
        <w:rPr>
          <w:rFonts w:hint="eastAsia"/>
          <w:sz w:val="24"/>
          <w:szCs w:val="24"/>
        </w:rPr>
        <w:t>使用部分苗圃</w:t>
      </w:r>
      <w:r>
        <w:rPr>
          <w:sz w:val="24"/>
          <w:szCs w:val="24"/>
        </w:rPr>
        <w:tab/>
      </w:r>
    </w:p>
    <w:p>
      <w:pPr>
        <w:snapToGrid w:val="0"/>
        <w:rPr>
          <w:sz w:val="24"/>
          <w:szCs w:val="24"/>
        </w:rPr>
      </w:pPr>
      <w:r>
        <w:rPr>
          <w:sz w:val="24"/>
          <w:szCs w:val="24"/>
        </w:rPr>
        <w:t>0.15公顷</w:t>
      </w:r>
      <w:r>
        <w:rPr>
          <w:sz w:val="24"/>
          <w:szCs w:val="24"/>
        </w:rPr>
        <w:tab/>
      </w:r>
    </w:p>
    <w:p>
      <w:pPr>
        <w:snapToGrid w:val="0"/>
        <w:rPr>
          <w:sz w:val="24"/>
          <w:szCs w:val="24"/>
        </w:rPr>
      </w:pPr>
      <w:r>
        <w:rPr>
          <w:sz w:val="24"/>
          <w:szCs w:val="24"/>
        </w:rPr>
        <w:t>0.04公顷</w:t>
      </w:r>
    </w:p>
    <w:p>
      <w:pPr>
        <w:snapToGrid w:val="0"/>
        <w:rPr>
          <w:sz w:val="24"/>
          <w:szCs w:val="24"/>
        </w:rPr>
      </w:pPr>
      <w:r>
        <w:rPr>
          <w:rFonts w:hint="eastAsia"/>
          <w:sz w:val="24"/>
          <w:szCs w:val="24"/>
        </w:rPr>
        <w:t>特殊用途</w:t>
      </w:r>
    </w:p>
    <w:p>
      <w:pPr>
        <w:snapToGrid w:val="0"/>
        <w:rPr>
          <w:sz w:val="24"/>
          <w:szCs w:val="24"/>
        </w:rPr>
      </w:pPr>
      <w:r>
        <w:rPr>
          <w:rFonts w:hint="eastAsia"/>
          <w:sz w:val="24"/>
          <w:szCs w:val="24"/>
        </w:rPr>
        <w:t>芦笋</w:t>
      </w:r>
      <w:r>
        <w:rPr>
          <w:sz w:val="24"/>
          <w:szCs w:val="24"/>
        </w:rPr>
        <w:tab/>
      </w:r>
    </w:p>
    <w:p>
      <w:pPr>
        <w:snapToGrid w:val="0"/>
        <w:rPr>
          <w:sz w:val="24"/>
          <w:szCs w:val="24"/>
        </w:rPr>
      </w:pPr>
      <w:r>
        <w:rPr>
          <w:sz w:val="24"/>
          <w:szCs w:val="24"/>
        </w:rPr>
        <w:t>0.42公顷</w:t>
      </w:r>
      <w:r>
        <w:rPr>
          <w:sz w:val="24"/>
          <w:szCs w:val="24"/>
        </w:rPr>
        <w:tab/>
      </w:r>
    </w:p>
    <w:p>
      <w:pPr>
        <w:snapToGrid w:val="0"/>
        <w:rPr>
          <w:sz w:val="24"/>
          <w:szCs w:val="24"/>
        </w:rPr>
      </w:pPr>
      <w:r>
        <w:rPr>
          <w:sz w:val="24"/>
          <w:szCs w:val="24"/>
        </w:rPr>
        <w:t>0.1公顷</w:t>
      </w:r>
    </w:p>
    <w:p>
      <w:pPr>
        <w:snapToGrid w:val="0"/>
        <w:rPr>
          <w:sz w:val="24"/>
          <w:szCs w:val="24"/>
        </w:rPr>
      </w:pPr>
      <w:r>
        <w:rPr>
          <w:rFonts w:hint="eastAsia"/>
          <w:sz w:val="24"/>
          <w:szCs w:val="24"/>
        </w:rPr>
        <w:t>啤酒花的特殊用途</w:t>
      </w:r>
    </w:p>
    <w:p>
      <w:pPr>
        <w:snapToGrid w:val="0"/>
        <w:rPr>
          <w:sz w:val="24"/>
          <w:szCs w:val="24"/>
        </w:rPr>
      </w:pPr>
    </w:p>
    <w:p>
      <w:pPr>
        <w:snapToGrid w:val="0"/>
        <w:rPr>
          <w:sz w:val="24"/>
          <w:szCs w:val="24"/>
        </w:rPr>
      </w:pPr>
      <w:r>
        <w:rPr>
          <w:sz w:val="24"/>
          <w:szCs w:val="24"/>
        </w:rPr>
        <w:t>0.78公顷</w:t>
      </w:r>
      <w:r>
        <w:rPr>
          <w:sz w:val="24"/>
          <w:szCs w:val="24"/>
        </w:rPr>
        <w:tab/>
      </w:r>
    </w:p>
    <w:p>
      <w:pPr>
        <w:snapToGrid w:val="0"/>
        <w:rPr>
          <w:sz w:val="24"/>
          <w:szCs w:val="24"/>
        </w:rPr>
      </w:pPr>
      <w:r>
        <w:rPr>
          <w:sz w:val="24"/>
          <w:szCs w:val="24"/>
        </w:rPr>
        <w:t>0.19公顷</w:t>
      </w:r>
    </w:p>
    <w:p>
      <w:pPr>
        <w:snapToGrid w:val="0"/>
        <w:rPr>
          <w:sz w:val="24"/>
          <w:szCs w:val="24"/>
        </w:rPr>
      </w:pPr>
      <w:r>
        <w:rPr>
          <w:rFonts w:hint="eastAsia"/>
          <w:sz w:val="24"/>
          <w:szCs w:val="24"/>
        </w:rPr>
        <w:t>内陆捕鱼</w:t>
      </w:r>
      <w:r>
        <w:rPr>
          <w:sz w:val="24"/>
          <w:szCs w:val="24"/>
        </w:rPr>
        <w:tab/>
      </w:r>
      <w:r>
        <w:rPr>
          <w:sz w:val="24"/>
          <w:szCs w:val="24"/>
        </w:rPr>
        <w:t>年捕捞量2 000公斤</w:t>
      </w:r>
      <w:r>
        <w:rPr>
          <w:sz w:val="24"/>
          <w:szCs w:val="24"/>
        </w:rPr>
        <w:tab/>
      </w:r>
      <w:r>
        <w:rPr>
          <w:sz w:val="24"/>
          <w:szCs w:val="24"/>
        </w:rPr>
        <w:t>年捕捞500公斤</w:t>
      </w:r>
    </w:p>
    <w:p>
      <w:pPr>
        <w:snapToGrid w:val="0"/>
        <w:rPr>
          <w:sz w:val="24"/>
          <w:szCs w:val="24"/>
        </w:rPr>
      </w:pPr>
      <w:r>
        <w:rPr>
          <w:rFonts w:hint="eastAsia"/>
          <w:sz w:val="24"/>
          <w:szCs w:val="24"/>
        </w:rPr>
        <w:t>池塘管理</w:t>
      </w:r>
      <w:r>
        <w:rPr>
          <w:sz w:val="24"/>
          <w:szCs w:val="24"/>
        </w:rPr>
        <w:tab/>
      </w:r>
      <w:r>
        <w:rPr>
          <w:sz w:val="24"/>
          <w:szCs w:val="24"/>
        </w:rPr>
        <w:t>1.6公顷</w:t>
      </w:r>
      <w:r>
        <w:rPr>
          <w:sz w:val="24"/>
          <w:szCs w:val="24"/>
        </w:rPr>
        <w:tab/>
      </w:r>
      <w:r>
        <w:rPr>
          <w:sz w:val="24"/>
          <w:szCs w:val="24"/>
        </w:rPr>
        <w:t>0.4公顷</w:t>
      </w:r>
    </w:p>
    <w:p>
      <w:pPr>
        <w:snapToGrid w:val="0"/>
        <w:rPr>
          <w:sz w:val="24"/>
          <w:szCs w:val="24"/>
        </w:rPr>
      </w:pPr>
      <w:r>
        <w:rPr>
          <w:rFonts w:hint="eastAsia"/>
          <w:sz w:val="24"/>
          <w:szCs w:val="24"/>
        </w:rPr>
        <w:t>鱼类养殖</w:t>
      </w:r>
      <w:r>
        <w:rPr>
          <w:sz w:val="24"/>
          <w:szCs w:val="24"/>
        </w:rPr>
        <w:tab/>
      </w:r>
      <w:r>
        <w:rPr>
          <w:sz w:val="24"/>
          <w:szCs w:val="24"/>
        </w:rPr>
        <w:t>0.2公顷</w:t>
      </w:r>
      <w:r>
        <w:rPr>
          <w:sz w:val="24"/>
          <w:szCs w:val="24"/>
        </w:rPr>
        <w:tab/>
      </w:r>
      <w:r>
        <w:rPr>
          <w:sz w:val="24"/>
          <w:szCs w:val="24"/>
        </w:rPr>
        <w:t>0.05公顷</w:t>
      </w:r>
    </w:p>
    <w:p>
      <w:pPr>
        <w:snapToGrid w:val="0"/>
        <w:rPr>
          <w:sz w:val="24"/>
          <w:szCs w:val="24"/>
        </w:rPr>
      </w:pPr>
      <w:r>
        <w:rPr>
          <w:rFonts w:hint="eastAsia"/>
          <w:sz w:val="24"/>
          <w:szCs w:val="24"/>
        </w:rPr>
        <w:t>养蜂</w:t>
      </w:r>
      <w:r>
        <w:rPr>
          <w:sz w:val="24"/>
          <w:szCs w:val="24"/>
        </w:rPr>
        <w:tab/>
      </w:r>
      <w:r>
        <w:rPr>
          <w:sz w:val="24"/>
          <w:szCs w:val="24"/>
        </w:rPr>
        <w:t>70个民族</w:t>
      </w:r>
      <w:r>
        <w:rPr>
          <w:sz w:val="24"/>
          <w:szCs w:val="24"/>
        </w:rPr>
        <w:tab/>
      </w:r>
      <w:r>
        <w:rPr>
          <w:sz w:val="24"/>
          <w:szCs w:val="24"/>
        </w:rPr>
        <w:t>30个民族</w:t>
      </w:r>
    </w:p>
    <w:p>
      <w:pPr>
        <w:snapToGrid w:val="0"/>
        <w:rPr>
          <w:sz w:val="24"/>
          <w:szCs w:val="24"/>
        </w:rPr>
      </w:pPr>
      <w:r>
        <w:rPr>
          <w:rFonts w:hint="eastAsia"/>
          <w:sz w:val="24"/>
          <w:szCs w:val="24"/>
        </w:rPr>
        <w:t>流浪的绵羊农场</w:t>
      </w:r>
      <w:r>
        <w:rPr>
          <w:sz w:val="24"/>
          <w:szCs w:val="24"/>
        </w:rPr>
        <w:tab/>
      </w:r>
      <w:r>
        <w:rPr>
          <w:sz w:val="24"/>
          <w:szCs w:val="24"/>
        </w:rPr>
        <w:t>120 母羊</w:t>
      </w:r>
      <w:r>
        <w:rPr>
          <w:sz w:val="24"/>
          <w:szCs w:val="24"/>
        </w:rPr>
        <w:tab/>
      </w:r>
      <w:r>
        <w:rPr>
          <w:sz w:val="24"/>
          <w:szCs w:val="24"/>
        </w:rPr>
        <w:t>30 只母羊</w:t>
      </w:r>
    </w:p>
    <w:p>
      <w:pPr>
        <w:snapToGrid w:val="0"/>
        <w:rPr>
          <w:sz w:val="24"/>
          <w:szCs w:val="24"/>
        </w:rPr>
      </w:pPr>
      <w:r>
        <w:rPr>
          <w:rFonts w:hint="eastAsia"/>
          <w:sz w:val="24"/>
          <w:szCs w:val="24"/>
        </w:rPr>
        <w:t>圣诞树文化</w:t>
      </w:r>
      <w:r>
        <w:rPr>
          <w:sz w:val="24"/>
          <w:szCs w:val="24"/>
        </w:rPr>
        <w:tab/>
      </w:r>
    </w:p>
    <w:p>
      <w:pPr>
        <w:snapToGrid w:val="0"/>
        <w:rPr>
          <w:sz w:val="24"/>
          <w:szCs w:val="24"/>
        </w:rPr>
      </w:pPr>
      <w:r>
        <w:rPr>
          <w:sz w:val="24"/>
          <w:szCs w:val="24"/>
        </w:rPr>
        <w:t>0.4公顷</w:t>
      </w:r>
      <w:r>
        <w:rPr>
          <w:sz w:val="24"/>
          <w:szCs w:val="24"/>
        </w:rPr>
        <w:tab/>
      </w:r>
    </w:p>
    <w:p>
      <w:pPr>
        <w:snapToGrid w:val="0"/>
        <w:rPr>
          <w:sz w:val="24"/>
          <w:szCs w:val="24"/>
        </w:rPr>
      </w:pPr>
      <w:r>
        <w:rPr>
          <w:sz w:val="24"/>
          <w:szCs w:val="24"/>
        </w:rPr>
        <w:t>0.1公顷</w:t>
      </w:r>
    </w:p>
    <w:p>
      <w:pPr>
        <w:snapToGrid w:val="0"/>
        <w:rPr>
          <w:sz w:val="24"/>
          <w:szCs w:val="24"/>
        </w:rPr>
      </w:pPr>
    </w:p>
    <w:p>
      <w:pPr>
        <w:snapToGrid w:val="0"/>
        <w:rPr>
          <w:sz w:val="24"/>
          <w:szCs w:val="24"/>
        </w:rPr>
      </w:pPr>
      <w:r>
        <w:rPr>
          <w:sz w:val="24"/>
          <w:szCs w:val="24"/>
        </w:rPr>
        <w:t>3.</w:t>
      </w:r>
      <w:r>
        <w:rPr>
          <w:rFonts w:hint="eastAsia"/>
          <w:sz w:val="24"/>
          <w:szCs w:val="24"/>
        </w:rPr>
        <w:t>在§</w:t>
      </w:r>
      <w:r>
        <w:rPr>
          <w:sz w:val="24"/>
          <w:szCs w:val="24"/>
        </w:rPr>
        <w:t xml:space="preserve"> 13a第7段第1句第3项的情况下，运营费用为营业收入的60%。</w:t>
      </w:r>
    </w:p>
    <w:p>
      <w:pPr>
        <w:snapToGrid w:val="0"/>
        <w:rPr>
          <w:sz w:val="24"/>
          <w:szCs w:val="24"/>
        </w:rPr>
      </w:pPr>
    </w:p>
    <w:p>
      <w:pPr>
        <w:snapToGrid w:val="0"/>
        <w:rPr>
          <w:b/>
          <w:bCs/>
          <w:sz w:val="24"/>
          <w:szCs w:val="24"/>
        </w:rPr>
      </w:pPr>
      <w:r>
        <w:rPr>
          <w:rFonts w:hint="eastAsia"/>
          <w:b/>
          <w:bCs/>
          <w:sz w:val="24"/>
          <w:szCs w:val="24"/>
        </w:rPr>
        <w:t>附件</w:t>
      </w:r>
      <w:r>
        <w:rPr>
          <w:b/>
          <w:bCs/>
          <w:sz w:val="24"/>
          <w:szCs w:val="24"/>
        </w:rPr>
        <w:t>2（至§ 43b）指令第2011/96/EU号所指的公司</w:t>
      </w:r>
    </w:p>
    <w:p>
      <w:pPr>
        <w:snapToGrid w:val="0"/>
        <w:rPr>
          <w:sz w:val="24"/>
          <w:szCs w:val="24"/>
        </w:rPr>
      </w:pPr>
      <w:r>
        <w:rPr>
          <w:rFonts w:hint="eastAsia"/>
          <w:sz w:val="24"/>
          <w:szCs w:val="24"/>
        </w:rPr>
        <w:t>（参考：联邦法律公报</w:t>
      </w:r>
      <w:r>
        <w:rPr>
          <w:sz w:val="24"/>
          <w:szCs w:val="24"/>
        </w:rPr>
        <w:t>I 2014，1295 — 1297）</w:t>
      </w:r>
    </w:p>
    <w:p>
      <w:pPr>
        <w:snapToGrid w:val="0"/>
        <w:rPr>
          <w:sz w:val="24"/>
          <w:szCs w:val="24"/>
        </w:rPr>
      </w:pPr>
      <w:r>
        <w:rPr>
          <w:sz w:val="24"/>
          <w:szCs w:val="24"/>
        </w:rPr>
        <w:t xml:space="preserve"> </w:t>
      </w:r>
    </w:p>
    <w:p>
      <w:pPr>
        <w:snapToGrid w:val="0"/>
        <w:rPr>
          <w:sz w:val="24"/>
          <w:szCs w:val="24"/>
        </w:rPr>
      </w:pPr>
      <w:r>
        <w:rPr>
          <w:rFonts w:hint="eastAsia"/>
          <w:sz w:val="24"/>
          <w:szCs w:val="24"/>
        </w:rPr>
        <w:t>就该指令而言，任何公司：</w:t>
      </w:r>
    </w:p>
    <w:p>
      <w:pPr>
        <w:snapToGrid w:val="0"/>
        <w:rPr>
          <w:sz w:val="24"/>
          <w:szCs w:val="24"/>
        </w:rPr>
      </w:pPr>
      <w:r>
        <w:rPr>
          <w:sz w:val="24"/>
          <w:szCs w:val="24"/>
        </w:rPr>
        <w:t>1.</w:t>
      </w:r>
      <w:r>
        <w:rPr>
          <w:rFonts w:hint="eastAsia"/>
          <w:sz w:val="24"/>
          <w:szCs w:val="24"/>
        </w:rPr>
        <w:t>具有以下形式之一：</w:t>
      </w:r>
    </w:p>
    <w:p>
      <w:pPr>
        <w:snapToGrid w:val="0"/>
        <w:rPr>
          <w:sz w:val="24"/>
          <w:szCs w:val="24"/>
        </w:rPr>
      </w:pPr>
      <w:r>
        <w:rPr>
          <w:sz w:val="24"/>
          <w:szCs w:val="24"/>
        </w:rPr>
        <w:t>a)</w:t>
      </w:r>
      <w:r>
        <w:rPr>
          <w:rFonts w:hint="eastAsia"/>
          <w:sz w:val="24"/>
          <w:szCs w:val="24"/>
        </w:rPr>
        <w:t>根据</w:t>
      </w:r>
      <w:r>
        <w:rPr>
          <w:sz w:val="24"/>
          <w:szCs w:val="24"/>
        </w:rPr>
        <w:t xml:space="preserve"> 2001 年 10 月 8 日关于《欧洲公司 （SE） 章程》的理事会法规 （EC） No 2157/2001 </w:t>
      </w:r>
      <w:r>
        <w:rPr>
          <w:rFonts w:hint="eastAsia"/>
          <w:sz w:val="24"/>
          <w:szCs w:val="24"/>
        </w:rPr>
        <w:t xml:space="preserve"> </w:t>
      </w:r>
    </w:p>
    <w:p>
      <w:pPr>
        <w:snapToGrid w:val="0"/>
        <w:ind w:left="239" w:leftChars="114"/>
        <w:rPr>
          <w:sz w:val="24"/>
          <w:szCs w:val="24"/>
        </w:rPr>
      </w:pPr>
      <w:r>
        <w:rPr>
          <w:sz w:val="24"/>
          <w:szCs w:val="24"/>
        </w:rPr>
        <w:t>成立的公司，以及 2001 年 10 月 8 日补充《欧洲公司章程》的理事会指令 2001/86/EC（关于员工参与的法规）成立的合作社，以及根据 2003 年 7 月 22 日关于欧洲合作社章程 （SCE） 和指令的理事会法规 （EC） No 1435/2003 成立的合作社 2003年7月22日理事会第2003/72/EC号决议，补充了关于雇员参与的欧洲合作社章程，</w:t>
      </w:r>
    </w:p>
    <w:p>
      <w:pPr>
        <w:snapToGrid w:val="0"/>
        <w:ind w:left="240" w:hanging="240" w:hangingChars="100"/>
        <w:rPr>
          <w:sz w:val="24"/>
          <w:szCs w:val="24"/>
        </w:rPr>
      </w:pPr>
      <w:r>
        <w:rPr>
          <w:sz w:val="24"/>
          <w:szCs w:val="24"/>
        </w:rPr>
        <w:t>b)</w:t>
      </w:r>
      <w:r>
        <w:rPr>
          <w:rFonts w:hint="eastAsia"/>
          <w:sz w:val="24"/>
          <w:szCs w:val="24"/>
        </w:rPr>
        <w:t>比利时法律下的公司被称为“</w:t>
      </w:r>
      <w:r>
        <w:rPr>
          <w:sz w:val="24"/>
          <w:szCs w:val="24"/>
        </w:rPr>
        <w:t>société anonyme”/“naamloze vennootschap”， “société en commandite par actions”/“commanditaire vennootschap op aandelen”， “société privée à responsabilité limitée”/“besloten vennootschap met beperkte aansprakelijkheid”， “société coopérative à responsabilité limité”/“coöperatieve vennootschap met beperkte aansprakelijkheid”， “société coopérative à responsabilité illimitée”/“coöperatieve vennootschap met “集体社会”/“简单指挥公司”/“简单命令公司”/“政府命令”，采用上述法律形式之一的公共企业和根据比利时法律注册的其他公司，均需缴纳比利时公司税，</w:t>
      </w:r>
    </w:p>
    <w:p>
      <w:pPr>
        <w:snapToGrid w:val="0"/>
        <w:ind w:left="240" w:hanging="240" w:hangingChars="100"/>
        <w:rPr>
          <w:sz w:val="24"/>
          <w:szCs w:val="24"/>
        </w:rPr>
      </w:pPr>
      <w:r>
        <w:rPr>
          <w:sz w:val="24"/>
          <w:szCs w:val="24"/>
        </w:rPr>
        <w:t>c)</w:t>
      </w:r>
      <w:r>
        <w:rPr>
          <w:rFonts w:hint="eastAsia"/>
          <w:sz w:val="24"/>
          <w:szCs w:val="24"/>
        </w:rPr>
        <w:t>保加利亚法律下的公司，名称为“събирателно</w:t>
      </w:r>
      <w:r>
        <w:rPr>
          <w:sz w:val="24"/>
          <w:szCs w:val="24"/>
        </w:rPr>
        <w:t xml:space="preserve"> дружество”， “командитно дружество”， “дружество с ограничена отговорност”， “акционерно дружество”， “командитно дружество с акции”， “неперсонифицирано дружество”， “кооперации”， “кооппративни съюзи” 或 “държавни предприятия”，根据保加利亚法律</w:t>
      </w:r>
      <w:r>
        <w:rPr>
          <w:rFonts w:hint="eastAsia"/>
          <w:sz w:val="24"/>
          <w:szCs w:val="24"/>
        </w:rPr>
        <w:t>建立并开展商业活动，</w:t>
      </w:r>
    </w:p>
    <w:p>
      <w:pPr>
        <w:snapToGrid w:val="0"/>
        <w:rPr>
          <w:sz w:val="24"/>
          <w:szCs w:val="24"/>
        </w:rPr>
      </w:pPr>
      <w:r>
        <w:rPr>
          <w:sz w:val="24"/>
          <w:szCs w:val="24"/>
        </w:rPr>
        <w:t>d)</w:t>
      </w:r>
      <w:r>
        <w:rPr>
          <w:rFonts w:hint="eastAsia"/>
          <w:sz w:val="24"/>
          <w:szCs w:val="24"/>
        </w:rPr>
        <w:t>根据捷克法律，公司被称为“</w:t>
      </w:r>
      <w:r>
        <w:rPr>
          <w:sz w:val="24"/>
          <w:szCs w:val="24"/>
        </w:rPr>
        <w:t>akciová spole</w:t>
      </w:r>
      <w:r>
        <w:rPr>
          <w:rFonts w:ascii="Cambria" w:hAnsi="Cambria" w:cs="Cambria"/>
          <w:sz w:val="24"/>
          <w:szCs w:val="24"/>
        </w:rPr>
        <w:t>č</w:t>
      </w:r>
      <w:r>
        <w:rPr>
          <w:sz w:val="24"/>
          <w:szCs w:val="24"/>
        </w:rPr>
        <w:t>nost</w:t>
      </w:r>
      <w:r>
        <w:rPr>
          <w:rFonts w:hint="eastAsia" w:ascii="等线" w:hAnsi="等线" w:eastAsia="等线" w:cs="等线"/>
          <w:sz w:val="24"/>
          <w:szCs w:val="24"/>
        </w:rPr>
        <w:t>”</w:t>
      </w:r>
      <w:r>
        <w:rPr>
          <w:sz w:val="24"/>
          <w:szCs w:val="24"/>
        </w:rPr>
        <w:t>或“spole</w:t>
      </w:r>
      <w:r>
        <w:rPr>
          <w:rFonts w:ascii="Cambria" w:hAnsi="Cambria" w:cs="Cambria"/>
          <w:sz w:val="24"/>
          <w:szCs w:val="24"/>
        </w:rPr>
        <w:t>č</w:t>
      </w:r>
      <w:r>
        <w:rPr>
          <w:sz w:val="24"/>
          <w:szCs w:val="24"/>
        </w:rPr>
        <w:t>nost s ru</w:t>
      </w:r>
      <w:r>
        <w:rPr>
          <w:rFonts w:ascii="Cambria" w:hAnsi="Cambria" w:cs="Cambria"/>
          <w:sz w:val="24"/>
          <w:szCs w:val="24"/>
        </w:rPr>
        <w:t>č</w:t>
      </w:r>
      <w:r>
        <w:rPr>
          <w:sz w:val="24"/>
          <w:szCs w:val="24"/>
        </w:rPr>
        <w:t>en</w:t>
      </w:r>
      <w:r>
        <w:rPr>
          <w:rFonts w:hint="eastAsia" w:ascii="等线" w:hAnsi="等线" w:eastAsia="等线" w:cs="等线"/>
          <w:sz w:val="24"/>
          <w:szCs w:val="24"/>
        </w:rPr>
        <w:t>í</w:t>
      </w:r>
      <w:r>
        <w:rPr>
          <w:sz w:val="24"/>
          <w:szCs w:val="24"/>
        </w:rPr>
        <w:t>m omezen</w:t>
      </w:r>
      <w:r>
        <w:rPr>
          <w:rFonts w:hint="eastAsia" w:ascii="等线" w:hAnsi="等线" w:eastAsia="等线" w:cs="等线"/>
          <w:sz w:val="24"/>
          <w:szCs w:val="24"/>
        </w:rPr>
        <w:t>ý</w:t>
      </w:r>
      <w:r>
        <w:rPr>
          <w:sz w:val="24"/>
          <w:szCs w:val="24"/>
        </w:rPr>
        <w:t>m</w:t>
      </w:r>
      <w:r>
        <w:rPr>
          <w:rFonts w:hint="eastAsia" w:ascii="等线" w:hAnsi="等线" w:eastAsia="等线" w:cs="等线"/>
          <w:sz w:val="24"/>
          <w:szCs w:val="24"/>
        </w:rPr>
        <w:t>”</w:t>
      </w:r>
      <w:r>
        <w:rPr>
          <w:sz w:val="24"/>
          <w:szCs w:val="24"/>
        </w:rPr>
        <w:t>，</w:t>
      </w:r>
    </w:p>
    <w:p>
      <w:pPr>
        <w:snapToGrid w:val="0"/>
        <w:ind w:left="240" w:hanging="240" w:hangingChars="100"/>
        <w:rPr>
          <w:sz w:val="24"/>
          <w:szCs w:val="24"/>
        </w:rPr>
      </w:pPr>
      <w:r>
        <w:rPr>
          <w:sz w:val="24"/>
          <w:szCs w:val="24"/>
        </w:rPr>
        <w:t>e)</w:t>
      </w:r>
      <w:r>
        <w:rPr>
          <w:rFonts w:hint="eastAsia"/>
          <w:sz w:val="24"/>
          <w:szCs w:val="24"/>
        </w:rPr>
        <w:t>根据丹麦法律注册成立的公司，称为“</w:t>
      </w:r>
      <w:r>
        <w:rPr>
          <w:sz w:val="24"/>
          <w:szCs w:val="24"/>
        </w:rPr>
        <w:t>aktieselskab”或“anpartsselskab”，以及根据公司税法应纳税的其他公司，只要其应税利润是根据适用于“aktieselskaber”的一般税收规定确定和征税的，</w:t>
      </w:r>
    </w:p>
    <w:p>
      <w:pPr>
        <w:snapToGrid w:val="0"/>
        <w:ind w:left="240" w:hanging="240" w:hangingChars="100"/>
        <w:rPr>
          <w:sz w:val="24"/>
          <w:szCs w:val="24"/>
        </w:rPr>
      </w:pPr>
      <w:r>
        <w:rPr>
          <w:sz w:val="24"/>
          <w:szCs w:val="24"/>
        </w:rPr>
        <w:t>f)</w:t>
      </w:r>
      <w:r>
        <w:rPr>
          <w:rFonts w:hint="eastAsia"/>
          <w:sz w:val="24"/>
          <w:szCs w:val="24"/>
        </w:rPr>
        <w:t>根据德国法律被称为“</w:t>
      </w:r>
      <w:r>
        <w:rPr>
          <w:sz w:val="24"/>
          <w:szCs w:val="24"/>
        </w:rPr>
        <w:t>Aktien公司”、“德国法律协会”、“德国法律下的公司”，以及根据德国法律注册成立的其他公司，这些公司须缴纳德国公司税，</w:t>
      </w:r>
    </w:p>
    <w:p>
      <w:pPr>
        <w:snapToGrid w:val="0"/>
        <w:ind w:left="240" w:hanging="240" w:hangingChars="100"/>
        <w:rPr>
          <w:sz w:val="24"/>
          <w:szCs w:val="24"/>
        </w:rPr>
      </w:pPr>
      <w:r>
        <w:rPr>
          <w:sz w:val="24"/>
          <w:szCs w:val="24"/>
        </w:rPr>
        <w:t>g)</w:t>
      </w:r>
      <w:r>
        <w:rPr>
          <w:rFonts w:hint="eastAsia"/>
          <w:sz w:val="24"/>
          <w:szCs w:val="24"/>
        </w:rPr>
        <w:t>根据爱沙尼亚法律，公司被称为“泰苏兴”、“乌萨杜苏兴”、“奥萨兴”、“阿克西亚塞尔特斯”或“通杜苏赫斯图”，</w:t>
      </w:r>
    </w:p>
    <w:p>
      <w:pPr>
        <w:snapToGrid w:val="0"/>
        <w:ind w:left="240" w:hanging="240" w:hangingChars="100"/>
        <w:rPr>
          <w:sz w:val="24"/>
          <w:szCs w:val="24"/>
        </w:rPr>
      </w:pPr>
      <w:r>
        <w:rPr>
          <w:sz w:val="24"/>
          <w:szCs w:val="24"/>
        </w:rPr>
        <w:t>h)</w:t>
      </w:r>
      <w:r>
        <w:rPr>
          <w:rFonts w:hint="eastAsia"/>
          <w:sz w:val="24"/>
          <w:szCs w:val="24"/>
        </w:rPr>
        <w:t>根据爱尔兰法律注册或注册的公司，根据《工业和公积金法》注册的公司，根据《建筑协会法》建立的建筑协会以及《</w:t>
      </w:r>
      <w:r>
        <w:rPr>
          <w:sz w:val="24"/>
          <w:szCs w:val="24"/>
        </w:rPr>
        <w:t>1989年受托人储蓄银行法》所指的受托人储蓄银行，</w:t>
      </w:r>
    </w:p>
    <w:p>
      <w:pPr>
        <w:snapToGrid w:val="0"/>
        <w:ind w:left="240" w:hanging="240" w:hangingChars="100"/>
        <w:rPr>
          <w:sz w:val="24"/>
          <w:szCs w:val="24"/>
        </w:rPr>
      </w:pPr>
      <w:r>
        <w:rPr>
          <w:sz w:val="24"/>
          <w:szCs w:val="24"/>
        </w:rPr>
        <w:t>i)</w:t>
      </w:r>
      <w:r>
        <w:rPr>
          <w:rFonts w:hint="eastAsia"/>
          <w:sz w:val="24"/>
          <w:szCs w:val="24"/>
        </w:rPr>
        <w:t>希腊法律下的公司被称为“α</w:t>
      </w:r>
      <w:r>
        <w:rPr>
          <w:sz w:val="24"/>
          <w:szCs w:val="24"/>
        </w:rPr>
        <w:t>vώvυμη εταιρεία”或“εταιρεία περιωρισμέvης ευθύvης （Ε.Π.Ε.）”，以及根据希腊法律注册的其他公司，这些公司须缴纳希腊公司税，</w:t>
      </w:r>
    </w:p>
    <w:p>
      <w:pPr>
        <w:snapToGrid w:val="0"/>
        <w:ind w:left="240" w:hanging="240" w:hangingChars="100"/>
        <w:rPr>
          <w:sz w:val="24"/>
          <w:szCs w:val="24"/>
        </w:rPr>
      </w:pPr>
      <w:r>
        <w:rPr>
          <w:sz w:val="24"/>
          <w:szCs w:val="24"/>
        </w:rPr>
        <w:t>j)</w:t>
      </w:r>
      <w:r>
        <w:rPr>
          <w:rFonts w:hint="eastAsia"/>
          <w:sz w:val="24"/>
          <w:szCs w:val="24"/>
        </w:rPr>
        <w:t>根据西班牙法律被称为“无名氏社会”，“公司协会”或“有限责任公司”的公司和其活动受私法管辖的公共机构，以及根据西班牙法律注册并受西班牙公司税约束的其他机构（“协会义务”），</w:t>
      </w:r>
    </w:p>
    <w:p>
      <w:pPr>
        <w:snapToGrid w:val="0"/>
        <w:rPr>
          <w:sz w:val="24"/>
          <w:szCs w:val="24"/>
        </w:rPr>
      </w:pPr>
      <w:r>
        <w:rPr>
          <w:sz w:val="24"/>
          <w:szCs w:val="24"/>
        </w:rPr>
        <w:t>k)</w:t>
      </w:r>
      <w:r>
        <w:rPr>
          <w:rFonts w:hint="eastAsia"/>
          <w:sz w:val="24"/>
          <w:szCs w:val="24"/>
        </w:rPr>
        <w:t>根据法国法律被称为“匿名公司”、“命令诉讼公司”、“有限责任公司”、“简单行动公司”、“银行保险”、“公民协会”的公司，根据法国法律，这些公司自动缴纳公司税、“合作社”、 公共工商业企业和其他公司。</w:t>
      </w:r>
      <w:r>
        <w:rPr>
          <w:sz w:val="24"/>
          <w:szCs w:val="24"/>
        </w:rPr>
        <w:t xml:space="preserve"> 依法注册成立并缴纳法国公司税的公司，</w:t>
      </w:r>
    </w:p>
    <w:p>
      <w:pPr>
        <w:snapToGrid w:val="0"/>
        <w:ind w:left="240" w:hanging="240" w:hangingChars="100"/>
        <w:rPr>
          <w:sz w:val="24"/>
          <w:szCs w:val="24"/>
        </w:rPr>
      </w:pPr>
      <w:r>
        <w:rPr>
          <w:sz w:val="24"/>
          <w:szCs w:val="24"/>
        </w:rPr>
        <w:t>l)</w:t>
      </w:r>
      <w:r>
        <w:rPr>
          <w:rFonts w:hint="eastAsia"/>
          <w:sz w:val="24"/>
          <w:szCs w:val="24"/>
        </w:rPr>
        <w:t>根据克罗地亚法律被称为“</w:t>
      </w:r>
      <w:r>
        <w:rPr>
          <w:sz w:val="24"/>
          <w:szCs w:val="24"/>
        </w:rPr>
        <w:t>dioni</w:t>
      </w:r>
      <w:r>
        <w:rPr>
          <w:rFonts w:ascii="Cambria" w:hAnsi="Cambria" w:cs="Cambria"/>
          <w:sz w:val="24"/>
          <w:szCs w:val="24"/>
        </w:rPr>
        <w:t>č</w:t>
      </w:r>
      <w:r>
        <w:rPr>
          <w:sz w:val="24"/>
          <w:szCs w:val="24"/>
        </w:rPr>
        <w:t>ko dru</w:t>
      </w:r>
      <w:r>
        <w:rPr>
          <w:rFonts w:hint="eastAsia" w:ascii="等线" w:hAnsi="等线" w:eastAsia="等线" w:cs="等线"/>
          <w:sz w:val="24"/>
          <w:szCs w:val="24"/>
        </w:rPr>
        <w:t>š</w:t>
      </w:r>
      <w:r>
        <w:rPr>
          <w:sz w:val="24"/>
          <w:szCs w:val="24"/>
        </w:rPr>
        <w:t>tvo</w:t>
      </w:r>
      <w:r>
        <w:rPr>
          <w:rFonts w:hint="eastAsia" w:ascii="等线" w:hAnsi="等线" w:eastAsia="等线" w:cs="等线"/>
          <w:sz w:val="24"/>
          <w:szCs w:val="24"/>
        </w:rPr>
        <w:t>”</w:t>
      </w:r>
      <w:r>
        <w:rPr>
          <w:sz w:val="24"/>
          <w:szCs w:val="24"/>
        </w:rPr>
        <w:t>或“društvo s ograni</w:t>
      </w:r>
      <w:r>
        <w:rPr>
          <w:rFonts w:ascii="Cambria" w:hAnsi="Cambria" w:cs="Cambria"/>
          <w:sz w:val="24"/>
          <w:szCs w:val="24"/>
        </w:rPr>
        <w:t>č</w:t>
      </w:r>
      <w:r>
        <w:rPr>
          <w:sz w:val="24"/>
          <w:szCs w:val="24"/>
        </w:rPr>
        <w:t>enom odgovorno</w:t>
      </w:r>
      <w:r>
        <w:rPr>
          <w:rFonts w:hint="eastAsia" w:ascii="等线" w:hAnsi="等线" w:eastAsia="等线" w:cs="等线"/>
          <w:sz w:val="24"/>
          <w:szCs w:val="24"/>
        </w:rPr>
        <w:t>š</w:t>
      </w:r>
      <w:r>
        <w:rPr>
          <w:rFonts w:ascii="Cambria" w:hAnsi="Cambria" w:cs="Cambria"/>
          <w:sz w:val="24"/>
          <w:szCs w:val="24"/>
        </w:rPr>
        <w:t>ć</w:t>
      </w:r>
      <w:r>
        <w:rPr>
          <w:sz w:val="24"/>
          <w:szCs w:val="24"/>
        </w:rPr>
        <w:t>u</w:t>
      </w:r>
      <w:r>
        <w:rPr>
          <w:rFonts w:hint="eastAsia" w:ascii="等线" w:hAnsi="等线" w:eastAsia="等线" w:cs="等线"/>
          <w:sz w:val="24"/>
          <w:szCs w:val="24"/>
        </w:rPr>
        <w:t>”</w:t>
      </w:r>
      <w:r>
        <w:rPr>
          <w:sz w:val="24"/>
          <w:szCs w:val="24"/>
        </w:rPr>
        <w:t>的公司，以及根据克罗地亚法律注册成立的其他公司，这些公司须缴纳克罗地亚的利得税，</w:t>
      </w:r>
    </w:p>
    <w:p>
      <w:pPr>
        <w:snapToGrid w:val="0"/>
        <w:ind w:left="240" w:hanging="240" w:hangingChars="100"/>
        <w:rPr>
          <w:sz w:val="24"/>
          <w:szCs w:val="24"/>
        </w:rPr>
      </w:pPr>
      <w:r>
        <w:rPr>
          <w:sz w:val="24"/>
          <w:szCs w:val="24"/>
        </w:rPr>
        <w:t>m)</w:t>
      </w:r>
      <w:r>
        <w:rPr>
          <w:rFonts w:hint="eastAsia"/>
          <w:sz w:val="24"/>
          <w:szCs w:val="24"/>
        </w:rPr>
        <w:t>根据意大利法律注册成立的公司，称为“社会”，“协会限制性社会”，“合作社社会”或“互助协会”，以及其活动完全或主要具有商业性质的公共和私人机构，</w:t>
      </w:r>
    </w:p>
    <w:p>
      <w:pPr>
        <w:snapToGrid w:val="0"/>
        <w:rPr>
          <w:sz w:val="24"/>
          <w:szCs w:val="24"/>
        </w:rPr>
      </w:pPr>
      <w:r>
        <w:rPr>
          <w:sz w:val="24"/>
          <w:szCs w:val="24"/>
        </w:rPr>
        <w:t>n)</w:t>
      </w:r>
      <w:r>
        <w:rPr>
          <w:rFonts w:hint="eastAsia"/>
          <w:sz w:val="24"/>
          <w:szCs w:val="24"/>
        </w:rPr>
        <w:t>根据塞浦路斯法律，在所得税法的含义下被称为“εταιρείες”的公司，</w:t>
      </w:r>
    </w:p>
    <w:p>
      <w:pPr>
        <w:snapToGrid w:val="0"/>
        <w:ind w:left="240" w:hanging="240" w:hangingChars="100"/>
        <w:rPr>
          <w:sz w:val="24"/>
          <w:szCs w:val="24"/>
        </w:rPr>
      </w:pPr>
      <w:r>
        <w:rPr>
          <w:sz w:val="24"/>
          <w:szCs w:val="24"/>
        </w:rPr>
        <w:t>o)</w:t>
      </w:r>
      <w:r>
        <w:rPr>
          <w:rFonts w:hint="eastAsia"/>
          <w:sz w:val="24"/>
          <w:szCs w:val="24"/>
        </w:rPr>
        <w:t>根据拉脱维亚法律被称为“阿克奇朱·萨比埃德里巴”或“萨比耶德里巴·阿特比尔迪布”的公司，</w:t>
      </w:r>
    </w:p>
    <w:p>
      <w:pPr>
        <w:snapToGrid w:val="0"/>
        <w:rPr>
          <w:sz w:val="24"/>
          <w:szCs w:val="24"/>
        </w:rPr>
      </w:pPr>
      <w:r>
        <w:rPr>
          <w:sz w:val="24"/>
          <w:szCs w:val="24"/>
        </w:rPr>
        <w:t>p)</w:t>
      </w:r>
      <w:r>
        <w:rPr>
          <w:rFonts w:hint="eastAsia"/>
          <w:sz w:val="24"/>
          <w:szCs w:val="24"/>
        </w:rPr>
        <w:t>根据立陶宛法律的公司，</w:t>
      </w:r>
    </w:p>
    <w:p>
      <w:pPr>
        <w:snapToGrid w:val="0"/>
        <w:ind w:left="240" w:hanging="240" w:hangingChars="100"/>
        <w:rPr>
          <w:sz w:val="24"/>
          <w:szCs w:val="24"/>
        </w:rPr>
      </w:pPr>
      <w:r>
        <w:rPr>
          <w:sz w:val="24"/>
          <w:szCs w:val="24"/>
        </w:rPr>
        <w:t>q)</w:t>
      </w:r>
      <w:r>
        <w:rPr>
          <w:rFonts w:hint="eastAsia"/>
          <w:sz w:val="24"/>
          <w:szCs w:val="24"/>
        </w:rPr>
        <w:t>卢森堡法律下的公司，称为“匿名社会”、“命令行动协会”、“有限责任公司”、“合作协会”、“匿名社会合作组织”、“保险协会”、“养老金协会”或“商业自然企业”、“公社、公共权利组织、公众道德与个人道德”，以及</w:t>
      </w:r>
      <w:r>
        <w:rPr>
          <w:sz w:val="24"/>
          <w:szCs w:val="24"/>
        </w:rPr>
        <w:t xml:space="preserve"> 根据卢森堡法律注册成立的其他公司，这些公司须缴纳卢森堡公司税;</w:t>
      </w:r>
    </w:p>
    <w:p>
      <w:pPr>
        <w:snapToGrid w:val="0"/>
        <w:rPr>
          <w:sz w:val="24"/>
          <w:szCs w:val="24"/>
        </w:rPr>
      </w:pPr>
      <w:r>
        <w:rPr>
          <w:sz w:val="24"/>
          <w:szCs w:val="24"/>
        </w:rPr>
        <w:t>r)company under 匈牙利法律 被称为： “közkereseti társaság”， “betéti társaság”， “közös vállalat”， “korlátolt felel</w:t>
      </w:r>
      <w:r>
        <w:rPr>
          <w:rFonts w:ascii="Cambria" w:hAnsi="Cambria" w:cs="Cambria"/>
          <w:sz w:val="24"/>
          <w:szCs w:val="24"/>
        </w:rPr>
        <w:t>ő</w:t>
      </w:r>
      <w:r>
        <w:rPr>
          <w:sz w:val="24"/>
          <w:szCs w:val="24"/>
        </w:rPr>
        <w:t>ss</w:t>
      </w:r>
      <w:r>
        <w:rPr>
          <w:rFonts w:hint="eastAsia" w:ascii="等线" w:hAnsi="等线" w:eastAsia="等线" w:cs="等线"/>
          <w:sz w:val="24"/>
          <w:szCs w:val="24"/>
        </w:rPr>
        <w:t>é</w:t>
      </w:r>
      <w:r>
        <w:rPr>
          <w:sz w:val="24"/>
          <w:szCs w:val="24"/>
        </w:rPr>
        <w:t>g</w:t>
      </w:r>
      <w:r>
        <w:rPr>
          <w:rFonts w:ascii="Cambria" w:hAnsi="Cambria" w:cs="Cambria"/>
          <w:sz w:val="24"/>
          <w:szCs w:val="24"/>
        </w:rPr>
        <w:t>ű</w:t>
      </w:r>
      <w:r>
        <w:rPr>
          <w:sz w:val="24"/>
          <w:szCs w:val="24"/>
        </w:rPr>
        <w:t xml:space="preserve"> t</w:t>
      </w:r>
      <w:r>
        <w:rPr>
          <w:rFonts w:hint="eastAsia" w:ascii="等线" w:hAnsi="等线" w:eastAsia="等线" w:cs="等线"/>
          <w:sz w:val="24"/>
          <w:szCs w:val="24"/>
        </w:rPr>
        <w:t>á</w:t>
      </w:r>
      <w:r>
        <w:rPr>
          <w:sz w:val="24"/>
          <w:szCs w:val="24"/>
        </w:rPr>
        <w:t>rsas</w:t>
      </w:r>
      <w:r>
        <w:rPr>
          <w:rFonts w:hint="eastAsia" w:ascii="等线" w:hAnsi="等线" w:eastAsia="等线" w:cs="等线"/>
          <w:sz w:val="24"/>
          <w:szCs w:val="24"/>
        </w:rPr>
        <w:t>á</w:t>
      </w:r>
      <w:r>
        <w:rPr>
          <w:sz w:val="24"/>
          <w:szCs w:val="24"/>
        </w:rPr>
        <w:t>g”， “részvénytársaság”， “egyesülés” or “szövetkezet”，</w:t>
      </w:r>
    </w:p>
    <w:p>
      <w:pPr>
        <w:snapToGrid w:val="0"/>
        <w:rPr>
          <w:sz w:val="24"/>
          <w:szCs w:val="24"/>
        </w:rPr>
      </w:pPr>
      <w:r>
        <w:rPr>
          <w:sz w:val="24"/>
          <w:szCs w:val="24"/>
        </w:rPr>
        <w:t>s)</w:t>
      </w:r>
      <w:r>
        <w:rPr>
          <w:rFonts w:hint="eastAsia"/>
          <w:sz w:val="24"/>
          <w:szCs w:val="24"/>
        </w:rPr>
        <w:t>根据马耳他法律成立的公司，称为：“限制责任”或“限制”，</w:t>
      </w:r>
    </w:p>
    <w:p>
      <w:pPr>
        <w:snapToGrid w:val="0"/>
        <w:ind w:left="240" w:hanging="240" w:hangingChars="100"/>
        <w:rPr>
          <w:sz w:val="24"/>
          <w:szCs w:val="24"/>
        </w:rPr>
      </w:pPr>
      <w:r>
        <w:rPr>
          <w:sz w:val="24"/>
          <w:szCs w:val="24"/>
        </w:rPr>
        <w:t>t)</w:t>
      </w:r>
      <w:r>
        <w:rPr>
          <w:rFonts w:hint="eastAsia"/>
          <w:sz w:val="24"/>
          <w:szCs w:val="24"/>
        </w:rPr>
        <w:t>根据荷兰法律注册成立的公司，称为“纳姆洛兹·韦诺特沙普”、“委内瑞拉法律的”开放指挥部“、”</w:t>
      </w:r>
      <w:r>
        <w:rPr>
          <w:sz w:val="24"/>
          <w:szCs w:val="24"/>
        </w:rPr>
        <w:t>coöperatie“、”一带一路“、”基金会“、”私有化“、”vereniging op coöperatieve grondslag“或”vereniging welke op onderlinge grondslag“以及根据荷兰法律注册的其他公司，需缴纳荷兰公司税，</w:t>
      </w:r>
    </w:p>
    <w:p>
      <w:pPr>
        <w:snapToGrid w:val="0"/>
        <w:ind w:left="240" w:hanging="240" w:hangingChars="100"/>
        <w:rPr>
          <w:sz w:val="24"/>
          <w:szCs w:val="24"/>
        </w:rPr>
      </w:pPr>
      <w:r>
        <w:rPr>
          <w:sz w:val="24"/>
          <w:szCs w:val="24"/>
        </w:rPr>
        <w:t>u)</w:t>
      </w:r>
      <w:r>
        <w:rPr>
          <w:rFonts w:hint="eastAsia"/>
          <w:sz w:val="24"/>
          <w:szCs w:val="24"/>
        </w:rPr>
        <w:t>奥地利法律下的公司，称为“奥地利公司法”、“奥地利法律下的公司”，以及根据奥地利法律注册成立的、须缴纳奥地利公司税的其他公司，</w:t>
      </w:r>
    </w:p>
    <w:p>
      <w:pPr>
        <w:snapToGrid w:val="0"/>
        <w:ind w:left="240" w:hanging="240" w:hangingChars="100"/>
        <w:rPr>
          <w:sz w:val="24"/>
          <w:szCs w:val="24"/>
        </w:rPr>
      </w:pPr>
      <w:r>
        <w:rPr>
          <w:sz w:val="24"/>
          <w:szCs w:val="24"/>
        </w:rPr>
        <w:t>v)</w:t>
      </w:r>
      <w:r>
        <w:rPr>
          <w:rFonts w:hint="eastAsia"/>
          <w:sz w:val="24"/>
          <w:szCs w:val="24"/>
        </w:rPr>
        <w:t>根据波兰法律的公司被称为“</w:t>
      </w:r>
      <w:r>
        <w:rPr>
          <w:sz w:val="24"/>
          <w:szCs w:val="24"/>
        </w:rPr>
        <w:t>spó</w:t>
      </w:r>
      <w:r>
        <w:rPr>
          <w:rFonts w:ascii="Cambria" w:hAnsi="Cambria" w:cs="Cambria"/>
          <w:sz w:val="24"/>
          <w:szCs w:val="24"/>
        </w:rPr>
        <w:t>ł</w:t>
      </w:r>
      <w:r>
        <w:rPr>
          <w:sz w:val="24"/>
          <w:szCs w:val="24"/>
        </w:rPr>
        <w:t>ka akcyjna</w:t>
      </w:r>
      <w:r>
        <w:rPr>
          <w:rFonts w:hint="eastAsia" w:ascii="等线" w:hAnsi="等线" w:eastAsia="等线" w:cs="等线"/>
          <w:sz w:val="24"/>
          <w:szCs w:val="24"/>
        </w:rPr>
        <w:t>”</w:t>
      </w:r>
      <w:r>
        <w:rPr>
          <w:sz w:val="24"/>
          <w:szCs w:val="24"/>
        </w:rPr>
        <w:t>，“spó</w:t>
      </w:r>
      <w:r>
        <w:rPr>
          <w:rFonts w:ascii="Cambria" w:hAnsi="Cambria" w:cs="Cambria"/>
          <w:sz w:val="24"/>
          <w:szCs w:val="24"/>
        </w:rPr>
        <w:t>ł</w:t>
      </w:r>
      <w:r>
        <w:rPr>
          <w:sz w:val="24"/>
          <w:szCs w:val="24"/>
        </w:rPr>
        <w:t>ka z ograniczon</w:t>
      </w:r>
      <w:r>
        <w:rPr>
          <w:rFonts w:ascii="Cambria" w:hAnsi="Cambria" w:cs="Cambria"/>
          <w:sz w:val="24"/>
          <w:szCs w:val="24"/>
        </w:rPr>
        <w:t>ą</w:t>
      </w:r>
      <w:r>
        <w:rPr>
          <w:sz w:val="24"/>
          <w:szCs w:val="24"/>
        </w:rPr>
        <w:t xml:space="preserve"> odpowiedzialno</w:t>
      </w:r>
      <w:r>
        <w:rPr>
          <w:rFonts w:ascii="Cambria" w:hAnsi="Cambria" w:cs="Cambria"/>
          <w:sz w:val="24"/>
          <w:szCs w:val="24"/>
        </w:rPr>
        <w:t>ś</w:t>
      </w:r>
      <w:r>
        <w:rPr>
          <w:sz w:val="24"/>
          <w:szCs w:val="24"/>
        </w:rPr>
        <w:t>ci</w:t>
      </w:r>
      <w:r>
        <w:rPr>
          <w:rFonts w:ascii="Cambria" w:hAnsi="Cambria" w:cs="Cambria"/>
          <w:sz w:val="24"/>
          <w:szCs w:val="24"/>
        </w:rPr>
        <w:t>ą</w:t>
      </w:r>
      <w:r>
        <w:rPr>
          <w:rFonts w:hint="eastAsia" w:ascii="等线" w:hAnsi="等线" w:eastAsia="等线" w:cs="等线"/>
          <w:sz w:val="24"/>
          <w:szCs w:val="24"/>
        </w:rPr>
        <w:t>”</w:t>
      </w:r>
      <w:r>
        <w:rPr>
          <w:sz w:val="24"/>
          <w:szCs w:val="24"/>
        </w:rPr>
        <w:t xml:space="preserve"> 或 “spó</w:t>
      </w:r>
      <w:r>
        <w:rPr>
          <w:rFonts w:ascii="Cambria" w:hAnsi="Cambria" w:cs="Cambria"/>
          <w:sz w:val="24"/>
          <w:szCs w:val="24"/>
        </w:rPr>
        <w:t>ł</w:t>
      </w:r>
      <w:r>
        <w:rPr>
          <w:sz w:val="24"/>
          <w:szCs w:val="24"/>
        </w:rPr>
        <w:t>ka komandytowo-akcyjna</w:t>
      </w:r>
      <w:r>
        <w:rPr>
          <w:rFonts w:hint="eastAsia" w:ascii="等线" w:hAnsi="等线" w:eastAsia="等线" w:cs="等线"/>
          <w:sz w:val="24"/>
          <w:szCs w:val="24"/>
        </w:rPr>
        <w:t>”</w:t>
      </w:r>
      <w:r>
        <w:rPr>
          <w:sz w:val="24"/>
          <w:szCs w:val="24"/>
        </w:rPr>
        <w:t>，</w:t>
      </w:r>
    </w:p>
    <w:p>
      <w:pPr>
        <w:snapToGrid w:val="0"/>
        <w:rPr>
          <w:sz w:val="24"/>
          <w:szCs w:val="24"/>
        </w:rPr>
      </w:pPr>
      <w:r>
        <w:rPr>
          <w:sz w:val="24"/>
          <w:szCs w:val="24"/>
        </w:rPr>
        <w:t>w)</w:t>
      </w:r>
      <w:r>
        <w:rPr>
          <w:rFonts w:hint="eastAsia"/>
          <w:sz w:val="24"/>
          <w:szCs w:val="24"/>
        </w:rPr>
        <w:t>受葡萄牙法律管辖的公司，以商业公司或民法商业伙伴关系的形式，以及合作社和公共事业，</w:t>
      </w:r>
    </w:p>
    <w:p>
      <w:pPr>
        <w:snapToGrid w:val="0"/>
        <w:rPr>
          <w:sz w:val="24"/>
          <w:szCs w:val="24"/>
        </w:rPr>
      </w:pPr>
      <w:r>
        <w:rPr>
          <w:sz w:val="24"/>
          <w:szCs w:val="24"/>
        </w:rPr>
        <w:t>x)</w:t>
      </w:r>
      <w:r>
        <w:rPr>
          <w:rFonts w:hint="eastAsia"/>
          <w:sz w:val="24"/>
          <w:szCs w:val="24"/>
        </w:rPr>
        <w:t>罗马尼亚法律规定的公司，称为“社会委员会”、“限制社会”、“社会”，</w:t>
      </w:r>
    </w:p>
    <w:p>
      <w:pPr>
        <w:snapToGrid w:val="0"/>
        <w:ind w:left="240" w:hanging="240" w:hangingChars="100"/>
        <w:rPr>
          <w:sz w:val="24"/>
          <w:szCs w:val="24"/>
        </w:rPr>
      </w:pPr>
      <w:r>
        <w:rPr>
          <w:sz w:val="24"/>
          <w:szCs w:val="24"/>
        </w:rPr>
        <w:t>y)</w:t>
      </w:r>
      <w:r>
        <w:rPr>
          <w:rFonts w:hint="eastAsia"/>
          <w:sz w:val="24"/>
          <w:szCs w:val="24"/>
        </w:rPr>
        <w:t>根据斯洛文尼亚法律的公司，称为“</w:t>
      </w:r>
      <w:r>
        <w:rPr>
          <w:sz w:val="24"/>
          <w:szCs w:val="24"/>
        </w:rPr>
        <w:t>delniška družba”，“komanditna družba”或“družba z omejeno odgovornostjo”，</w:t>
      </w:r>
    </w:p>
    <w:p>
      <w:pPr>
        <w:snapToGrid w:val="0"/>
        <w:ind w:left="240" w:hanging="240" w:hangingChars="100"/>
        <w:rPr>
          <w:sz w:val="24"/>
          <w:szCs w:val="24"/>
        </w:rPr>
      </w:pPr>
      <w:r>
        <w:rPr>
          <w:sz w:val="24"/>
          <w:szCs w:val="24"/>
        </w:rPr>
        <w:t>z)</w:t>
      </w:r>
      <w:r>
        <w:rPr>
          <w:rFonts w:hint="eastAsia"/>
          <w:sz w:val="24"/>
          <w:szCs w:val="24"/>
        </w:rPr>
        <w:t>斯洛伐克法律下的公司称为“</w:t>
      </w:r>
      <w:r>
        <w:rPr>
          <w:sz w:val="24"/>
          <w:szCs w:val="24"/>
        </w:rPr>
        <w:t>akciová spolo</w:t>
      </w:r>
      <w:r>
        <w:rPr>
          <w:rFonts w:ascii="Cambria" w:hAnsi="Cambria" w:cs="Cambria"/>
          <w:sz w:val="24"/>
          <w:szCs w:val="24"/>
        </w:rPr>
        <w:t>č</w:t>
      </w:r>
      <w:r>
        <w:rPr>
          <w:sz w:val="24"/>
          <w:szCs w:val="24"/>
        </w:rPr>
        <w:t>nos</w:t>
      </w:r>
      <w:r>
        <w:rPr>
          <w:rFonts w:ascii="Cambria" w:hAnsi="Cambria" w:cs="Cambria"/>
          <w:sz w:val="24"/>
          <w:szCs w:val="24"/>
        </w:rPr>
        <w:t>ť</w:t>
      </w:r>
      <w:r>
        <w:rPr>
          <w:rFonts w:hint="eastAsia" w:ascii="等线" w:hAnsi="等线" w:eastAsia="等线" w:cs="等线"/>
          <w:sz w:val="24"/>
          <w:szCs w:val="24"/>
        </w:rPr>
        <w:t>”</w:t>
      </w:r>
      <w:r>
        <w:rPr>
          <w:sz w:val="24"/>
          <w:szCs w:val="24"/>
        </w:rPr>
        <w:t>， “spolo</w:t>
      </w:r>
      <w:r>
        <w:rPr>
          <w:rFonts w:ascii="Cambria" w:hAnsi="Cambria" w:cs="Cambria"/>
          <w:sz w:val="24"/>
          <w:szCs w:val="24"/>
        </w:rPr>
        <w:t>č</w:t>
      </w:r>
      <w:r>
        <w:rPr>
          <w:sz w:val="24"/>
          <w:szCs w:val="24"/>
        </w:rPr>
        <w:t>nos</w:t>
      </w:r>
      <w:r>
        <w:rPr>
          <w:rFonts w:ascii="Cambria" w:hAnsi="Cambria" w:cs="Cambria"/>
          <w:sz w:val="24"/>
          <w:szCs w:val="24"/>
        </w:rPr>
        <w:t>ť</w:t>
      </w:r>
      <w:r>
        <w:rPr>
          <w:sz w:val="24"/>
          <w:szCs w:val="24"/>
        </w:rPr>
        <w:t xml:space="preserve"> s ru</w:t>
      </w:r>
      <w:r>
        <w:rPr>
          <w:rFonts w:ascii="Cambria" w:hAnsi="Cambria" w:cs="Cambria"/>
          <w:sz w:val="24"/>
          <w:szCs w:val="24"/>
        </w:rPr>
        <w:t>č</w:t>
      </w:r>
      <w:r>
        <w:rPr>
          <w:sz w:val="24"/>
          <w:szCs w:val="24"/>
        </w:rPr>
        <w:t>en</w:t>
      </w:r>
      <w:r>
        <w:rPr>
          <w:rFonts w:hint="eastAsia" w:ascii="等线" w:hAnsi="等线" w:eastAsia="等线" w:cs="等线"/>
          <w:sz w:val="24"/>
          <w:szCs w:val="24"/>
        </w:rPr>
        <w:t>í</w:t>
      </w:r>
      <w:r>
        <w:rPr>
          <w:sz w:val="24"/>
          <w:szCs w:val="24"/>
        </w:rPr>
        <w:t>m obmedzen</w:t>
      </w:r>
      <w:r>
        <w:rPr>
          <w:rFonts w:hint="eastAsia" w:ascii="等线" w:hAnsi="等线" w:eastAsia="等线" w:cs="等线"/>
          <w:sz w:val="24"/>
          <w:szCs w:val="24"/>
        </w:rPr>
        <w:t>ý</w:t>
      </w:r>
      <w:r>
        <w:rPr>
          <w:sz w:val="24"/>
          <w:szCs w:val="24"/>
        </w:rPr>
        <w:t>m</w:t>
      </w:r>
      <w:r>
        <w:rPr>
          <w:rFonts w:hint="eastAsia" w:ascii="等线" w:hAnsi="等线" w:eastAsia="等线" w:cs="等线"/>
          <w:sz w:val="24"/>
          <w:szCs w:val="24"/>
        </w:rPr>
        <w:t>”</w:t>
      </w:r>
      <w:r>
        <w:rPr>
          <w:sz w:val="24"/>
          <w:szCs w:val="24"/>
        </w:rPr>
        <w:t xml:space="preserve"> 或 “komanditná spolo</w:t>
      </w:r>
      <w:r>
        <w:rPr>
          <w:rFonts w:ascii="Cambria" w:hAnsi="Cambria" w:cs="Cambria"/>
          <w:sz w:val="24"/>
          <w:szCs w:val="24"/>
        </w:rPr>
        <w:t>č</w:t>
      </w:r>
      <w:r>
        <w:rPr>
          <w:sz w:val="24"/>
          <w:szCs w:val="24"/>
        </w:rPr>
        <w:t>nos</w:t>
      </w:r>
      <w:r>
        <w:rPr>
          <w:rFonts w:ascii="Cambria" w:hAnsi="Cambria" w:cs="Cambria"/>
          <w:sz w:val="24"/>
          <w:szCs w:val="24"/>
        </w:rPr>
        <w:t>ť</w:t>
      </w:r>
      <w:r>
        <w:rPr>
          <w:sz w:val="24"/>
          <w:szCs w:val="24"/>
        </w:rPr>
        <w:t xml:space="preserve"> </w:t>
      </w:r>
      <w:r>
        <w:rPr>
          <w:rFonts w:hint="eastAsia" w:ascii="等线" w:hAnsi="等线" w:eastAsia="等线" w:cs="等线"/>
          <w:sz w:val="24"/>
          <w:szCs w:val="24"/>
        </w:rPr>
        <w:t>”</w:t>
      </w:r>
      <w:r>
        <w:rPr>
          <w:sz w:val="24"/>
          <w:szCs w:val="24"/>
        </w:rPr>
        <w:t>，</w:t>
      </w:r>
    </w:p>
    <w:p>
      <w:pPr>
        <w:snapToGrid w:val="0"/>
        <w:ind w:firstLine="240" w:firstLineChars="100"/>
        <w:rPr>
          <w:sz w:val="24"/>
          <w:szCs w:val="24"/>
        </w:rPr>
      </w:pPr>
      <w:r>
        <w:rPr>
          <w:sz w:val="24"/>
          <w:szCs w:val="24"/>
        </w:rPr>
        <w:t>aa）</w:t>
      </w:r>
      <w:r>
        <w:rPr>
          <w:rFonts w:hint="eastAsia"/>
          <w:sz w:val="24"/>
          <w:szCs w:val="24"/>
        </w:rPr>
        <w:t>根据芬兰法律注册成立的公司，称为“奥萨基”</w:t>
      </w:r>
      <w:r>
        <w:rPr>
          <w:sz w:val="24"/>
          <w:szCs w:val="24"/>
        </w:rPr>
        <w:t>/“aktiebolag”，“asuuskunta”，“säästöpankki”/“sparbank”或“vakuutusyhtiö”/“försäkringsbolag”，</w:t>
      </w:r>
    </w:p>
    <w:p>
      <w:pPr>
        <w:snapToGrid w:val="0"/>
        <w:rPr>
          <w:sz w:val="24"/>
          <w:szCs w:val="24"/>
        </w:rPr>
      </w:pPr>
      <w:r>
        <w:rPr>
          <w:rFonts w:hint="eastAsia"/>
          <w:sz w:val="24"/>
          <w:szCs w:val="24"/>
        </w:rPr>
        <w:t>bb)根据瑞典法律被称为“</w:t>
      </w:r>
      <w:r>
        <w:rPr>
          <w:sz w:val="24"/>
          <w:szCs w:val="24"/>
        </w:rPr>
        <w:t xml:space="preserve">aktiebolag”，“försäkringsaktiebolag”，“ekonomiska </w:t>
      </w:r>
      <w:r>
        <w:rPr>
          <w:rFonts w:hint="eastAsia"/>
          <w:sz w:val="24"/>
          <w:szCs w:val="24"/>
        </w:rPr>
        <w:t xml:space="preserve"> </w:t>
      </w:r>
      <w:r>
        <w:rPr>
          <w:sz w:val="24"/>
          <w:szCs w:val="24"/>
        </w:rPr>
        <w:t>föreningar”，“sparbanker”，“ömsesidiga försäkringsbolag”或“försäkringsföreningar”，</w:t>
      </w:r>
    </w:p>
    <w:p>
      <w:pPr>
        <w:snapToGrid w:val="0"/>
        <w:rPr>
          <w:sz w:val="24"/>
          <w:szCs w:val="24"/>
        </w:rPr>
      </w:pPr>
      <w:r>
        <w:rPr>
          <w:rFonts w:hint="eastAsia"/>
          <w:sz w:val="24"/>
          <w:szCs w:val="24"/>
        </w:rPr>
        <w:t>cc）根据英国法律成立的公司</w:t>
      </w:r>
      <w:r>
        <w:rPr>
          <w:sz w:val="24"/>
          <w:szCs w:val="24"/>
        </w:rPr>
        <w:t>;</w:t>
      </w:r>
    </w:p>
    <w:p>
      <w:pPr>
        <w:snapToGrid w:val="0"/>
        <w:ind w:left="240" w:hanging="240" w:hangingChars="100"/>
        <w:rPr>
          <w:sz w:val="24"/>
          <w:szCs w:val="24"/>
        </w:rPr>
      </w:pPr>
      <w:r>
        <w:rPr>
          <w:sz w:val="24"/>
          <w:szCs w:val="24"/>
        </w:rPr>
        <w:t>2.</w:t>
      </w:r>
      <w:r>
        <w:rPr>
          <w:rFonts w:hint="eastAsia"/>
          <w:sz w:val="24"/>
          <w:szCs w:val="24"/>
        </w:rPr>
        <w:t>根据成员国的税务居住地税法，被视为该国居民，并且由于与第三国就税务居住地签订了双重征税公约，不被视为共同体以外的居民，并且</w:t>
      </w:r>
    </w:p>
    <w:p>
      <w:pPr>
        <w:snapToGrid w:val="0"/>
        <w:rPr>
          <w:sz w:val="24"/>
          <w:szCs w:val="24"/>
        </w:rPr>
      </w:pPr>
      <w:r>
        <w:rPr>
          <w:sz w:val="24"/>
          <w:szCs w:val="24"/>
        </w:rPr>
        <w:t>3.</w:t>
      </w:r>
      <w:r>
        <w:rPr>
          <w:rFonts w:hint="eastAsia"/>
          <w:sz w:val="24"/>
          <w:szCs w:val="24"/>
        </w:rPr>
        <w:t>无选择地缴纳以下任何税款或取代任何这些税款的任何税款，但不得免除这些税款：</w:t>
      </w:r>
    </w:p>
    <w:p>
      <w:pPr>
        <w:snapToGrid w:val="0"/>
        <w:rPr>
          <w:sz w:val="24"/>
          <w:szCs w:val="24"/>
        </w:rPr>
      </w:pPr>
      <w:r>
        <w:rPr>
          <w:rFonts w:hint="eastAsia"/>
          <w:sz w:val="24"/>
          <w:szCs w:val="24"/>
        </w:rPr>
        <w:t>–</w:t>
      </w:r>
    </w:p>
    <w:p>
      <w:pPr>
        <w:snapToGrid w:val="0"/>
        <w:rPr>
          <w:sz w:val="24"/>
          <w:szCs w:val="24"/>
        </w:rPr>
      </w:pPr>
      <w:r>
        <w:rPr>
          <w:sz w:val="24"/>
          <w:szCs w:val="24"/>
        </w:rPr>
        <w:t>vennootschapsbelasting/impôt des sociétés in Belgium，</w:t>
      </w:r>
    </w:p>
    <w:p>
      <w:pPr>
        <w:snapToGrid w:val="0"/>
        <w:rPr>
          <w:sz w:val="24"/>
          <w:szCs w:val="24"/>
        </w:rPr>
      </w:pPr>
      <w:r>
        <w:rPr>
          <w:rFonts w:hint="eastAsia"/>
          <w:sz w:val="24"/>
          <w:szCs w:val="24"/>
        </w:rPr>
        <w:t>–</w:t>
      </w:r>
    </w:p>
    <w:p>
      <w:pPr>
        <w:snapToGrid w:val="0"/>
        <w:rPr>
          <w:sz w:val="24"/>
          <w:szCs w:val="24"/>
        </w:rPr>
      </w:pPr>
      <w:r>
        <w:rPr>
          <w:rFonts w:hint="eastAsia"/>
          <w:sz w:val="24"/>
          <w:szCs w:val="24"/>
        </w:rPr>
        <w:t>корпоративен</w:t>
      </w:r>
      <w:r>
        <w:rPr>
          <w:sz w:val="24"/>
          <w:szCs w:val="24"/>
        </w:rPr>
        <w:t xml:space="preserve"> данък in 保加利亚，</w:t>
      </w:r>
    </w:p>
    <w:p>
      <w:pPr>
        <w:snapToGrid w:val="0"/>
        <w:rPr>
          <w:sz w:val="24"/>
          <w:szCs w:val="24"/>
        </w:rPr>
      </w:pPr>
      <w:r>
        <w:rPr>
          <w:rFonts w:hint="eastAsia"/>
          <w:sz w:val="24"/>
          <w:szCs w:val="24"/>
        </w:rPr>
        <w:t>–</w:t>
      </w:r>
    </w:p>
    <w:p>
      <w:pPr>
        <w:snapToGrid w:val="0"/>
        <w:rPr>
          <w:sz w:val="24"/>
          <w:szCs w:val="24"/>
        </w:rPr>
      </w:pPr>
      <w:r>
        <w:rPr>
          <w:sz w:val="24"/>
          <w:szCs w:val="24"/>
        </w:rPr>
        <w:t>daň z p</w:t>
      </w:r>
      <w:r>
        <w:rPr>
          <w:rFonts w:ascii="Cambria" w:hAnsi="Cambria" w:cs="Cambria"/>
          <w:sz w:val="24"/>
          <w:szCs w:val="24"/>
        </w:rPr>
        <w:t>ř</w:t>
      </w:r>
      <w:r>
        <w:rPr>
          <w:rFonts w:hint="eastAsia" w:ascii="等线" w:hAnsi="等线" w:eastAsia="等线" w:cs="等线"/>
          <w:sz w:val="24"/>
          <w:szCs w:val="24"/>
        </w:rPr>
        <w:t>í</w:t>
      </w:r>
      <w:r>
        <w:rPr>
          <w:sz w:val="24"/>
          <w:szCs w:val="24"/>
        </w:rPr>
        <w:t>jm</w:t>
      </w:r>
      <w:r>
        <w:rPr>
          <w:rFonts w:ascii="Cambria" w:hAnsi="Cambria" w:cs="Cambria"/>
          <w:sz w:val="24"/>
          <w:szCs w:val="24"/>
        </w:rPr>
        <w:t>ů</w:t>
      </w:r>
      <w:r>
        <w:rPr>
          <w:sz w:val="24"/>
          <w:szCs w:val="24"/>
        </w:rPr>
        <w:t xml:space="preserve"> pr</w:t>
      </w:r>
      <w:r>
        <w:rPr>
          <w:rFonts w:hint="eastAsia" w:ascii="等线" w:hAnsi="等线" w:eastAsia="等线" w:cs="等线"/>
          <w:sz w:val="24"/>
          <w:szCs w:val="24"/>
        </w:rPr>
        <w:t>á</w:t>
      </w:r>
      <w:r>
        <w:rPr>
          <w:sz w:val="24"/>
          <w:szCs w:val="24"/>
        </w:rPr>
        <w:t>vnick</w:t>
      </w:r>
      <w:r>
        <w:rPr>
          <w:rFonts w:hint="eastAsia" w:ascii="等线" w:hAnsi="等线" w:eastAsia="等线" w:cs="等线"/>
          <w:sz w:val="24"/>
          <w:szCs w:val="24"/>
        </w:rPr>
        <w:t>ý</w:t>
      </w:r>
      <w:r>
        <w:rPr>
          <w:sz w:val="24"/>
          <w:szCs w:val="24"/>
        </w:rPr>
        <w:t>ch osob in the Czech Republic，</w:t>
      </w:r>
    </w:p>
    <w:p>
      <w:pPr>
        <w:snapToGrid w:val="0"/>
        <w:rPr>
          <w:sz w:val="24"/>
          <w:szCs w:val="24"/>
        </w:rPr>
      </w:pPr>
      <w:r>
        <w:rPr>
          <w:rFonts w:hint="eastAsia"/>
          <w:sz w:val="24"/>
          <w:szCs w:val="24"/>
        </w:rPr>
        <w:t>–</w:t>
      </w:r>
    </w:p>
    <w:p>
      <w:pPr>
        <w:snapToGrid w:val="0"/>
        <w:rPr>
          <w:sz w:val="24"/>
          <w:szCs w:val="24"/>
        </w:rPr>
      </w:pPr>
      <w:r>
        <w:rPr>
          <w:rFonts w:hint="eastAsia"/>
          <w:sz w:val="24"/>
          <w:szCs w:val="24"/>
        </w:rPr>
        <w:t>丹麦的塞尔斯卡布斯卡特，</w:t>
      </w:r>
    </w:p>
    <w:p>
      <w:pPr>
        <w:snapToGrid w:val="0"/>
        <w:rPr>
          <w:sz w:val="24"/>
          <w:szCs w:val="24"/>
        </w:rPr>
      </w:pPr>
      <w:r>
        <w:rPr>
          <w:rFonts w:hint="eastAsia"/>
          <w:sz w:val="24"/>
          <w:szCs w:val="24"/>
        </w:rPr>
        <w:t>–</w:t>
      </w:r>
    </w:p>
    <w:p>
      <w:pPr>
        <w:snapToGrid w:val="0"/>
        <w:rPr>
          <w:sz w:val="24"/>
          <w:szCs w:val="24"/>
        </w:rPr>
      </w:pPr>
      <w:r>
        <w:rPr>
          <w:rFonts w:hint="eastAsia"/>
          <w:sz w:val="24"/>
          <w:szCs w:val="24"/>
        </w:rPr>
        <w:t>德国的公司税，</w:t>
      </w:r>
    </w:p>
    <w:p>
      <w:pPr>
        <w:snapToGrid w:val="0"/>
        <w:rPr>
          <w:sz w:val="24"/>
          <w:szCs w:val="24"/>
        </w:rPr>
      </w:pPr>
      <w:r>
        <w:rPr>
          <w:rFonts w:hint="eastAsia"/>
          <w:sz w:val="24"/>
          <w:szCs w:val="24"/>
        </w:rPr>
        <w:t>–</w:t>
      </w:r>
    </w:p>
    <w:p>
      <w:pPr>
        <w:snapToGrid w:val="0"/>
        <w:rPr>
          <w:sz w:val="24"/>
          <w:szCs w:val="24"/>
        </w:rPr>
      </w:pPr>
      <w:r>
        <w:rPr>
          <w:rFonts w:hint="eastAsia"/>
          <w:sz w:val="24"/>
          <w:szCs w:val="24"/>
        </w:rPr>
        <w:t>爱沙尼亚的图鲁马克，</w:t>
      </w:r>
    </w:p>
    <w:p>
      <w:pPr>
        <w:snapToGrid w:val="0"/>
        <w:rPr>
          <w:sz w:val="24"/>
          <w:szCs w:val="24"/>
        </w:rPr>
      </w:pPr>
      <w:r>
        <w:rPr>
          <w:rFonts w:hint="eastAsia"/>
          <w:sz w:val="24"/>
          <w:szCs w:val="24"/>
        </w:rPr>
        <w:t>–</w:t>
      </w:r>
    </w:p>
    <w:p>
      <w:pPr>
        <w:snapToGrid w:val="0"/>
        <w:rPr>
          <w:sz w:val="24"/>
          <w:szCs w:val="24"/>
        </w:rPr>
      </w:pPr>
      <w:r>
        <w:rPr>
          <w:rFonts w:hint="eastAsia"/>
          <w:sz w:val="24"/>
          <w:szCs w:val="24"/>
        </w:rPr>
        <w:t>爱尔兰的公司税，</w:t>
      </w:r>
    </w:p>
    <w:p>
      <w:pPr>
        <w:snapToGrid w:val="0"/>
        <w:rPr>
          <w:sz w:val="24"/>
          <w:szCs w:val="24"/>
        </w:rPr>
      </w:pPr>
      <w:r>
        <w:rPr>
          <w:rFonts w:hint="eastAsia"/>
          <w:sz w:val="24"/>
          <w:szCs w:val="24"/>
        </w:rPr>
        <w:t>–</w:t>
      </w:r>
    </w:p>
    <w:p>
      <w:pPr>
        <w:snapToGrid w:val="0"/>
        <w:rPr>
          <w:sz w:val="24"/>
          <w:szCs w:val="24"/>
        </w:rPr>
      </w:pPr>
      <w:r>
        <w:rPr>
          <w:rFonts w:hint="eastAsia"/>
          <w:sz w:val="24"/>
          <w:szCs w:val="24"/>
        </w:rPr>
        <w:t>φόρος</w:t>
      </w:r>
      <w:r>
        <w:rPr>
          <w:sz w:val="24"/>
          <w:szCs w:val="24"/>
        </w:rPr>
        <w:t xml:space="preserve"> εισοδήματος νομικών προσώπων κερδοσκοπικού χαρακτήρα in Greece，</w:t>
      </w:r>
    </w:p>
    <w:p>
      <w:pPr>
        <w:snapToGrid w:val="0"/>
        <w:rPr>
          <w:sz w:val="24"/>
          <w:szCs w:val="24"/>
        </w:rPr>
      </w:pPr>
      <w:r>
        <w:rPr>
          <w:rFonts w:hint="eastAsia"/>
          <w:sz w:val="24"/>
          <w:szCs w:val="24"/>
        </w:rPr>
        <w:t>–</w:t>
      </w:r>
    </w:p>
    <w:p>
      <w:pPr>
        <w:snapToGrid w:val="0"/>
        <w:rPr>
          <w:sz w:val="24"/>
          <w:szCs w:val="24"/>
        </w:rPr>
      </w:pPr>
      <w:r>
        <w:rPr>
          <w:rFonts w:hint="eastAsia"/>
          <w:sz w:val="24"/>
          <w:szCs w:val="24"/>
        </w:rPr>
        <w:t>西班牙的女巫社会，</w:t>
      </w:r>
    </w:p>
    <w:p>
      <w:pPr>
        <w:snapToGrid w:val="0"/>
        <w:rPr>
          <w:sz w:val="24"/>
          <w:szCs w:val="24"/>
        </w:rPr>
      </w:pPr>
      <w:r>
        <w:rPr>
          <w:rFonts w:hint="eastAsia"/>
          <w:sz w:val="24"/>
          <w:szCs w:val="24"/>
        </w:rPr>
        <w:t>–</w:t>
      </w:r>
    </w:p>
    <w:p>
      <w:pPr>
        <w:snapToGrid w:val="0"/>
        <w:rPr>
          <w:sz w:val="24"/>
          <w:szCs w:val="24"/>
        </w:rPr>
      </w:pPr>
      <w:r>
        <w:rPr>
          <w:rFonts w:hint="eastAsia"/>
          <w:sz w:val="24"/>
          <w:szCs w:val="24"/>
        </w:rPr>
        <w:t>在法国的社会中，这些工作</w:t>
      </w:r>
    </w:p>
    <w:p>
      <w:pPr>
        <w:snapToGrid w:val="0"/>
        <w:rPr>
          <w:sz w:val="24"/>
          <w:szCs w:val="24"/>
        </w:rPr>
      </w:pPr>
      <w:r>
        <w:rPr>
          <w:rFonts w:hint="eastAsia"/>
          <w:sz w:val="24"/>
          <w:szCs w:val="24"/>
        </w:rPr>
        <w:t>–</w:t>
      </w:r>
    </w:p>
    <w:p>
      <w:pPr>
        <w:snapToGrid w:val="0"/>
        <w:rPr>
          <w:sz w:val="24"/>
          <w:szCs w:val="24"/>
        </w:rPr>
      </w:pPr>
      <w:r>
        <w:rPr>
          <w:rFonts w:hint="eastAsia"/>
          <w:sz w:val="24"/>
          <w:szCs w:val="24"/>
        </w:rPr>
        <w:t>克罗地亚的波雷斯纳多比特，</w:t>
      </w:r>
    </w:p>
    <w:p>
      <w:pPr>
        <w:snapToGrid w:val="0"/>
        <w:rPr>
          <w:sz w:val="24"/>
          <w:szCs w:val="24"/>
        </w:rPr>
      </w:pPr>
      <w:r>
        <w:rPr>
          <w:rFonts w:hint="eastAsia"/>
          <w:sz w:val="24"/>
          <w:szCs w:val="24"/>
        </w:rPr>
        <w:t>–</w:t>
      </w:r>
    </w:p>
    <w:p>
      <w:pPr>
        <w:snapToGrid w:val="0"/>
        <w:rPr>
          <w:sz w:val="24"/>
          <w:szCs w:val="24"/>
        </w:rPr>
      </w:pPr>
      <w:r>
        <w:rPr>
          <w:sz w:val="24"/>
          <w:szCs w:val="24"/>
        </w:rPr>
        <w:t>imposta sul reddito delle persone giuridiche in Italy，</w:t>
      </w:r>
    </w:p>
    <w:p>
      <w:pPr>
        <w:snapToGrid w:val="0"/>
        <w:rPr>
          <w:sz w:val="24"/>
          <w:szCs w:val="24"/>
        </w:rPr>
      </w:pPr>
      <w:r>
        <w:rPr>
          <w:rFonts w:hint="eastAsia"/>
          <w:sz w:val="24"/>
          <w:szCs w:val="24"/>
        </w:rPr>
        <w:t>–</w:t>
      </w:r>
    </w:p>
    <w:p>
      <w:pPr>
        <w:snapToGrid w:val="0"/>
        <w:rPr>
          <w:sz w:val="24"/>
          <w:szCs w:val="24"/>
        </w:rPr>
      </w:pPr>
      <w:r>
        <w:rPr>
          <w:rFonts w:hint="eastAsia"/>
          <w:sz w:val="24"/>
          <w:szCs w:val="24"/>
        </w:rPr>
        <w:t>φόρος</w:t>
      </w:r>
      <w:r>
        <w:rPr>
          <w:sz w:val="24"/>
          <w:szCs w:val="24"/>
        </w:rPr>
        <w:t xml:space="preserve"> εισοδήματος in Cyprus，</w:t>
      </w:r>
    </w:p>
    <w:p>
      <w:pPr>
        <w:snapToGrid w:val="0"/>
        <w:rPr>
          <w:sz w:val="24"/>
          <w:szCs w:val="24"/>
        </w:rPr>
      </w:pPr>
      <w:r>
        <w:rPr>
          <w:rFonts w:hint="eastAsia"/>
          <w:sz w:val="24"/>
          <w:szCs w:val="24"/>
        </w:rPr>
        <w:t>–</w:t>
      </w:r>
    </w:p>
    <w:p>
      <w:pPr>
        <w:snapToGrid w:val="0"/>
        <w:rPr>
          <w:sz w:val="24"/>
          <w:szCs w:val="24"/>
        </w:rPr>
      </w:pPr>
      <w:r>
        <w:rPr>
          <w:rFonts w:hint="eastAsia"/>
          <w:sz w:val="24"/>
          <w:szCs w:val="24"/>
        </w:rPr>
        <w:t>拉脱维亚的乌齐穆·伊纳库马·诺多克利斯，</w:t>
      </w:r>
    </w:p>
    <w:p>
      <w:pPr>
        <w:snapToGrid w:val="0"/>
        <w:rPr>
          <w:sz w:val="24"/>
          <w:szCs w:val="24"/>
        </w:rPr>
      </w:pPr>
      <w:r>
        <w:rPr>
          <w:rFonts w:hint="eastAsia"/>
          <w:sz w:val="24"/>
          <w:szCs w:val="24"/>
        </w:rPr>
        <w:t>–</w:t>
      </w:r>
    </w:p>
    <w:p>
      <w:pPr>
        <w:snapToGrid w:val="0"/>
        <w:rPr>
          <w:sz w:val="24"/>
          <w:szCs w:val="24"/>
        </w:rPr>
      </w:pPr>
      <w:r>
        <w:rPr>
          <w:rFonts w:hint="eastAsia"/>
          <w:sz w:val="24"/>
          <w:szCs w:val="24"/>
        </w:rPr>
        <w:t>立陶宛的佩尔诺莫克斯蒂斯，</w:t>
      </w:r>
    </w:p>
    <w:p>
      <w:pPr>
        <w:snapToGrid w:val="0"/>
        <w:rPr>
          <w:sz w:val="24"/>
          <w:szCs w:val="24"/>
        </w:rPr>
      </w:pPr>
      <w:r>
        <w:rPr>
          <w:rFonts w:hint="eastAsia"/>
          <w:sz w:val="24"/>
          <w:szCs w:val="24"/>
        </w:rPr>
        <w:t>–</w:t>
      </w:r>
    </w:p>
    <w:p>
      <w:pPr>
        <w:snapToGrid w:val="0"/>
        <w:rPr>
          <w:sz w:val="24"/>
          <w:szCs w:val="24"/>
        </w:rPr>
      </w:pPr>
      <w:r>
        <w:rPr>
          <w:rFonts w:hint="eastAsia"/>
          <w:sz w:val="24"/>
          <w:szCs w:val="24"/>
        </w:rPr>
        <w:t>在卢森堡的集体生活，</w:t>
      </w:r>
    </w:p>
    <w:p>
      <w:pPr>
        <w:snapToGrid w:val="0"/>
        <w:rPr>
          <w:sz w:val="24"/>
          <w:szCs w:val="24"/>
        </w:rPr>
      </w:pPr>
      <w:r>
        <w:rPr>
          <w:rFonts w:hint="eastAsia"/>
          <w:sz w:val="24"/>
          <w:szCs w:val="24"/>
        </w:rPr>
        <w:t>–</w:t>
      </w:r>
    </w:p>
    <w:p>
      <w:pPr>
        <w:snapToGrid w:val="0"/>
        <w:rPr>
          <w:sz w:val="24"/>
          <w:szCs w:val="24"/>
        </w:rPr>
      </w:pPr>
      <w:r>
        <w:rPr>
          <w:sz w:val="24"/>
          <w:szCs w:val="24"/>
        </w:rPr>
        <w:t>társasági adó， osztalékadó in Hungary，</w:t>
      </w:r>
    </w:p>
    <w:p>
      <w:pPr>
        <w:snapToGrid w:val="0"/>
        <w:rPr>
          <w:sz w:val="24"/>
          <w:szCs w:val="24"/>
        </w:rPr>
      </w:pPr>
      <w:r>
        <w:rPr>
          <w:rFonts w:hint="eastAsia"/>
          <w:sz w:val="24"/>
          <w:szCs w:val="24"/>
        </w:rPr>
        <w:t>–</w:t>
      </w:r>
    </w:p>
    <w:p>
      <w:pPr>
        <w:snapToGrid w:val="0"/>
        <w:rPr>
          <w:sz w:val="24"/>
          <w:szCs w:val="24"/>
        </w:rPr>
      </w:pPr>
      <w:r>
        <w:rPr>
          <w:rFonts w:hint="eastAsia"/>
          <w:sz w:val="24"/>
          <w:szCs w:val="24"/>
        </w:rPr>
        <w:t>马耳他的纳税福利收入，</w:t>
      </w:r>
    </w:p>
    <w:p>
      <w:pPr>
        <w:snapToGrid w:val="0"/>
        <w:rPr>
          <w:sz w:val="24"/>
          <w:szCs w:val="24"/>
        </w:rPr>
      </w:pPr>
      <w:r>
        <w:rPr>
          <w:rFonts w:hint="eastAsia"/>
          <w:sz w:val="24"/>
          <w:szCs w:val="24"/>
        </w:rPr>
        <w:t>–</w:t>
      </w:r>
    </w:p>
    <w:p>
      <w:pPr>
        <w:snapToGrid w:val="0"/>
        <w:rPr>
          <w:sz w:val="24"/>
          <w:szCs w:val="24"/>
        </w:rPr>
      </w:pPr>
      <w:r>
        <w:rPr>
          <w:rFonts w:hint="eastAsia"/>
          <w:sz w:val="24"/>
          <w:szCs w:val="24"/>
        </w:rPr>
        <w:t>在荷兰的复仇者，</w:t>
      </w:r>
    </w:p>
    <w:p>
      <w:pPr>
        <w:snapToGrid w:val="0"/>
        <w:rPr>
          <w:sz w:val="24"/>
          <w:szCs w:val="24"/>
        </w:rPr>
      </w:pPr>
      <w:r>
        <w:rPr>
          <w:rFonts w:hint="eastAsia"/>
          <w:sz w:val="24"/>
          <w:szCs w:val="24"/>
        </w:rPr>
        <w:t>–</w:t>
      </w:r>
    </w:p>
    <w:p>
      <w:pPr>
        <w:snapToGrid w:val="0"/>
        <w:rPr>
          <w:sz w:val="24"/>
          <w:szCs w:val="24"/>
        </w:rPr>
      </w:pPr>
      <w:r>
        <w:rPr>
          <w:rFonts w:hint="eastAsia"/>
          <w:sz w:val="24"/>
          <w:szCs w:val="24"/>
        </w:rPr>
        <w:t>奥地利的公司税，</w:t>
      </w:r>
    </w:p>
    <w:p>
      <w:pPr>
        <w:snapToGrid w:val="0"/>
        <w:rPr>
          <w:sz w:val="24"/>
          <w:szCs w:val="24"/>
        </w:rPr>
      </w:pPr>
      <w:r>
        <w:rPr>
          <w:rFonts w:hint="eastAsia"/>
          <w:sz w:val="24"/>
          <w:szCs w:val="24"/>
        </w:rPr>
        <w:t>–</w:t>
      </w:r>
    </w:p>
    <w:p>
      <w:pPr>
        <w:snapToGrid w:val="0"/>
        <w:rPr>
          <w:sz w:val="24"/>
          <w:szCs w:val="24"/>
        </w:rPr>
      </w:pPr>
      <w:r>
        <w:rPr>
          <w:sz w:val="24"/>
          <w:szCs w:val="24"/>
        </w:rPr>
        <w:t>podatek dochodowy od osób 虾在波兰，</w:t>
      </w:r>
    </w:p>
    <w:p>
      <w:pPr>
        <w:snapToGrid w:val="0"/>
        <w:rPr>
          <w:sz w:val="24"/>
          <w:szCs w:val="24"/>
        </w:rPr>
      </w:pPr>
      <w:r>
        <w:rPr>
          <w:rFonts w:hint="eastAsia"/>
          <w:sz w:val="24"/>
          <w:szCs w:val="24"/>
        </w:rPr>
        <w:t>–</w:t>
      </w:r>
    </w:p>
    <w:p>
      <w:pPr>
        <w:snapToGrid w:val="0"/>
        <w:rPr>
          <w:sz w:val="24"/>
          <w:szCs w:val="24"/>
        </w:rPr>
      </w:pPr>
      <w:r>
        <w:rPr>
          <w:sz w:val="24"/>
          <w:szCs w:val="24"/>
        </w:rPr>
        <w:t>imposto sobre o rendimento das pessoas colectivas in Portugal，</w:t>
      </w:r>
    </w:p>
    <w:p>
      <w:pPr>
        <w:snapToGrid w:val="0"/>
        <w:rPr>
          <w:sz w:val="24"/>
          <w:szCs w:val="24"/>
        </w:rPr>
      </w:pPr>
      <w:r>
        <w:rPr>
          <w:rFonts w:hint="eastAsia"/>
          <w:sz w:val="24"/>
          <w:szCs w:val="24"/>
        </w:rPr>
        <w:t>–</w:t>
      </w:r>
    </w:p>
    <w:p>
      <w:pPr>
        <w:snapToGrid w:val="0"/>
        <w:rPr>
          <w:sz w:val="24"/>
          <w:szCs w:val="24"/>
        </w:rPr>
      </w:pPr>
      <w:r>
        <w:rPr>
          <w:rFonts w:hint="eastAsia"/>
          <w:sz w:val="24"/>
          <w:szCs w:val="24"/>
        </w:rPr>
        <w:t>在罗马尼亚赚取利润，</w:t>
      </w:r>
    </w:p>
    <w:p>
      <w:pPr>
        <w:snapToGrid w:val="0"/>
        <w:rPr>
          <w:sz w:val="24"/>
          <w:szCs w:val="24"/>
        </w:rPr>
      </w:pPr>
      <w:r>
        <w:rPr>
          <w:rFonts w:hint="eastAsia"/>
          <w:sz w:val="24"/>
          <w:szCs w:val="24"/>
        </w:rPr>
        <w:t>–</w:t>
      </w:r>
    </w:p>
    <w:p>
      <w:pPr>
        <w:snapToGrid w:val="0"/>
        <w:rPr>
          <w:sz w:val="24"/>
          <w:szCs w:val="24"/>
        </w:rPr>
      </w:pPr>
      <w:r>
        <w:rPr>
          <w:sz w:val="24"/>
          <w:szCs w:val="24"/>
        </w:rPr>
        <w:t>davek od dobi</w:t>
      </w:r>
      <w:r>
        <w:rPr>
          <w:rFonts w:ascii="Cambria" w:hAnsi="Cambria" w:cs="Cambria"/>
          <w:sz w:val="24"/>
          <w:szCs w:val="24"/>
        </w:rPr>
        <w:t>č</w:t>
      </w:r>
      <w:r>
        <w:rPr>
          <w:sz w:val="24"/>
          <w:szCs w:val="24"/>
        </w:rPr>
        <w:t>ka pravnih oseb in Slovenia，</w:t>
      </w:r>
    </w:p>
    <w:p>
      <w:pPr>
        <w:snapToGrid w:val="0"/>
        <w:rPr>
          <w:sz w:val="24"/>
          <w:szCs w:val="24"/>
        </w:rPr>
      </w:pPr>
      <w:r>
        <w:rPr>
          <w:rFonts w:hint="eastAsia"/>
          <w:sz w:val="24"/>
          <w:szCs w:val="24"/>
        </w:rPr>
        <w:t>–</w:t>
      </w:r>
    </w:p>
    <w:p>
      <w:pPr>
        <w:snapToGrid w:val="0"/>
        <w:rPr>
          <w:sz w:val="24"/>
          <w:szCs w:val="24"/>
        </w:rPr>
      </w:pPr>
      <w:r>
        <w:rPr>
          <w:sz w:val="24"/>
          <w:szCs w:val="24"/>
        </w:rPr>
        <w:t>daň z príjmov právnických osôb in Slovakia，</w:t>
      </w:r>
    </w:p>
    <w:p>
      <w:pPr>
        <w:snapToGrid w:val="0"/>
        <w:rPr>
          <w:sz w:val="24"/>
          <w:szCs w:val="24"/>
        </w:rPr>
      </w:pPr>
      <w:r>
        <w:rPr>
          <w:rFonts w:hint="eastAsia"/>
          <w:sz w:val="24"/>
          <w:szCs w:val="24"/>
        </w:rPr>
        <w:t>–</w:t>
      </w:r>
    </w:p>
    <w:p>
      <w:pPr>
        <w:snapToGrid w:val="0"/>
        <w:rPr>
          <w:sz w:val="24"/>
          <w:szCs w:val="24"/>
        </w:rPr>
      </w:pPr>
      <w:r>
        <w:rPr>
          <w:sz w:val="24"/>
          <w:szCs w:val="24"/>
        </w:rPr>
        <w:t>yhteisöjen tulovero/inkomstskatten för samfund in Finland，</w:t>
      </w:r>
    </w:p>
    <w:p>
      <w:pPr>
        <w:snapToGrid w:val="0"/>
        <w:rPr>
          <w:sz w:val="24"/>
          <w:szCs w:val="24"/>
        </w:rPr>
      </w:pPr>
      <w:r>
        <w:rPr>
          <w:rFonts w:hint="eastAsia"/>
          <w:sz w:val="24"/>
          <w:szCs w:val="24"/>
        </w:rPr>
        <w:t>–</w:t>
      </w:r>
    </w:p>
    <w:p>
      <w:pPr>
        <w:snapToGrid w:val="0"/>
        <w:rPr>
          <w:sz w:val="24"/>
          <w:szCs w:val="24"/>
        </w:rPr>
      </w:pPr>
      <w:r>
        <w:rPr>
          <w:sz w:val="24"/>
          <w:szCs w:val="24"/>
        </w:rPr>
        <w:t>statlig inkomstskatt inkomstskatt in sweden，</w:t>
      </w:r>
    </w:p>
    <w:p>
      <w:pPr>
        <w:snapToGrid w:val="0"/>
        <w:rPr>
          <w:sz w:val="24"/>
          <w:szCs w:val="24"/>
        </w:rPr>
      </w:pPr>
      <w:r>
        <w:rPr>
          <w:rFonts w:hint="eastAsia"/>
          <w:sz w:val="24"/>
          <w:szCs w:val="24"/>
        </w:rPr>
        <w:t>–</w:t>
      </w:r>
    </w:p>
    <w:p>
      <w:pPr>
        <w:snapToGrid w:val="0"/>
        <w:rPr>
          <w:sz w:val="24"/>
          <w:szCs w:val="24"/>
        </w:rPr>
      </w:pPr>
      <w:r>
        <w:rPr>
          <w:rFonts w:hint="eastAsia"/>
          <w:sz w:val="24"/>
          <w:szCs w:val="24"/>
        </w:rPr>
        <w:t>英国的公司税。</w:t>
      </w:r>
    </w:p>
    <w:p>
      <w:pPr>
        <w:snapToGrid w:val="0"/>
        <w:rPr>
          <w:sz w:val="24"/>
          <w:szCs w:val="24"/>
        </w:rPr>
      </w:pPr>
      <w:r>
        <w:rPr>
          <w:rFonts w:hint="eastAsia"/>
          <w:sz w:val="24"/>
          <w:szCs w:val="24"/>
        </w:rPr>
        <w:t>脚注</w:t>
      </w:r>
    </w:p>
    <w:p>
      <w:pPr>
        <w:snapToGrid w:val="0"/>
        <w:rPr>
          <w:sz w:val="24"/>
          <w:szCs w:val="24"/>
        </w:rPr>
      </w:pPr>
      <w:r>
        <w:rPr>
          <w:rFonts w:hint="eastAsia"/>
          <w:sz w:val="24"/>
          <w:szCs w:val="24"/>
        </w:rPr>
        <w:t>（</w:t>
      </w:r>
      <w:r>
        <w:rPr>
          <w:sz w:val="24"/>
          <w:szCs w:val="24"/>
        </w:rPr>
        <w:t>+++ 附件2：关于适用，见第52条第42a款+++）</w:t>
      </w:r>
    </w:p>
    <w:p>
      <w:pPr>
        <w:snapToGrid w:val="0"/>
        <w:rPr>
          <w:sz w:val="24"/>
          <w:szCs w:val="24"/>
        </w:rPr>
      </w:pPr>
    </w:p>
    <w:p>
      <w:pPr>
        <w:snapToGrid w:val="0"/>
        <w:rPr>
          <w:b/>
          <w:bCs/>
          <w:sz w:val="24"/>
          <w:szCs w:val="24"/>
        </w:rPr>
      </w:pPr>
      <w:r>
        <w:rPr>
          <w:rFonts w:hint="eastAsia"/>
          <w:b/>
          <w:bCs/>
          <w:sz w:val="24"/>
          <w:szCs w:val="24"/>
        </w:rPr>
        <w:t>附件</w:t>
      </w:r>
      <w:r>
        <w:rPr>
          <w:b/>
          <w:bCs/>
          <w:sz w:val="24"/>
          <w:szCs w:val="24"/>
        </w:rPr>
        <w:t xml:space="preserve"> 3 （至 § 50g）</w:t>
      </w:r>
    </w:p>
    <w:p>
      <w:pPr>
        <w:snapToGrid w:val="0"/>
        <w:rPr>
          <w:sz w:val="24"/>
          <w:szCs w:val="24"/>
        </w:rPr>
      </w:pPr>
      <w:r>
        <w:rPr>
          <w:rFonts w:hint="eastAsia"/>
          <w:sz w:val="24"/>
          <w:szCs w:val="24"/>
        </w:rPr>
        <w:t>（参考：联邦法律公报</w:t>
      </w:r>
      <w:r>
        <w:rPr>
          <w:sz w:val="24"/>
          <w:szCs w:val="24"/>
        </w:rPr>
        <w:t>I 2014，1298 — 1299）</w:t>
      </w:r>
    </w:p>
    <w:p>
      <w:pPr>
        <w:snapToGrid w:val="0"/>
        <w:rPr>
          <w:sz w:val="24"/>
          <w:szCs w:val="24"/>
        </w:rPr>
      </w:pPr>
      <w:r>
        <w:rPr>
          <w:sz w:val="24"/>
          <w:szCs w:val="24"/>
        </w:rPr>
        <w:t xml:space="preserve"> </w:t>
      </w:r>
    </w:p>
    <w:p>
      <w:pPr>
        <w:snapToGrid w:val="0"/>
        <w:rPr>
          <w:sz w:val="24"/>
          <w:szCs w:val="24"/>
        </w:rPr>
      </w:pPr>
      <w:r>
        <w:rPr>
          <w:sz w:val="24"/>
          <w:szCs w:val="24"/>
        </w:rPr>
        <w:t>1.</w:t>
      </w:r>
      <w:r>
        <w:rPr>
          <w:rFonts w:hint="eastAsia"/>
          <w:sz w:val="24"/>
          <w:szCs w:val="24"/>
        </w:rPr>
        <w:t>§</w:t>
      </w:r>
      <w:r>
        <w:rPr>
          <w:sz w:val="24"/>
          <w:szCs w:val="24"/>
        </w:rPr>
        <w:t xml:space="preserve"> 50g第3款第5个字母aa双字母aa所指的承诺是：</w:t>
      </w:r>
    </w:p>
    <w:p>
      <w:pPr>
        <w:snapToGrid w:val="0"/>
        <w:ind w:left="240" w:hanging="240" w:hangingChars="100"/>
        <w:rPr>
          <w:sz w:val="24"/>
          <w:szCs w:val="24"/>
        </w:rPr>
      </w:pPr>
      <w:r>
        <w:rPr>
          <w:sz w:val="24"/>
          <w:szCs w:val="24"/>
        </w:rPr>
        <w:t>a)</w:t>
      </w:r>
      <w:r>
        <w:rPr>
          <w:rFonts w:hint="eastAsia"/>
          <w:sz w:val="24"/>
          <w:szCs w:val="24"/>
        </w:rPr>
        <w:t>比利时法律下的公司，称为“匿名社会”、“行动指挥部”或“行动指挥部”或“私人社会”，其活动受私法管辖</w:t>
      </w:r>
      <w:r>
        <w:rPr>
          <w:sz w:val="24"/>
          <w:szCs w:val="24"/>
        </w:rPr>
        <w:t>;</w:t>
      </w:r>
    </w:p>
    <w:p>
      <w:pPr>
        <w:snapToGrid w:val="0"/>
        <w:rPr>
          <w:sz w:val="24"/>
          <w:szCs w:val="24"/>
        </w:rPr>
      </w:pPr>
      <w:r>
        <w:rPr>
          <w:sz w:val="24"/>
          <w:szCs w:val="24"/>
        </w:rPr>
        <w:t>b)</w:t>
      </w:r>
      <w:r>
        <w:rPr>
          <w:rFonts w:hint="eastAsia"/>
          <w:sz w:val="24"/>
          <w:szCs w:val="24"/>
        </w:rPr>
        <w:t>根据丹麦法律注册成立的公司，称为“业余”和“无党派”</w:t>
      </w:r>
      <w:r>
        <w:rPr>
          <w:sz w:val="24"/>
          <w:szCs w:val="24"/>
        </w:rPr>
        <w:t>;</w:t>
      </w:r>
    </w:p>
    <w:p>
      <w:pPr>
        <w:snapToGrid w:val="0"/>
        <w:rPr>
          <w:sz w:val="24"/>
          <w:szCs w:val="24"/>
        </w:rPr>
      </w:pPr>
      <w:r>
        <w:rPr>
          <w:sz w:val="24"/>
          <w:szCs w:val="24"/>
        </w:rPr>
        <w:t>c)</w:t>
      </w:r>
      <w:r>
        <w:rPr>
          <w:rFonts w:hint="eastAsia"/>
          <w:sz w:val="24"/>
          <w:szCs w:val="24"/>
        </w:rPr>
        <w:t>根据德国法律被称为“</w:t>
      </w:r>
      <w:r>
        <w:rPr>
          <w:sz w:val="24"/>
          <w:szCs w:val="24"/>
        </w:rPr>
        <w:t>Aktiengesellschaft”，“Auf Aktien公司”或“Haftung公司”;</w:t>
      </w:r>
    </w:p>
    <w:p>
      <w:pPr>
        <w:snapToGrid w:val="0"/>
        <w:rPr>
          <w:sz w:val="24"/>
          <w:szCs w:val="24"/>
        </w:rPr>
      </w:pPr>
      <w:r>
        <w:rPr>
          <w:sz w:val="24"/>
          <w:szCs w:val="24"/>
        </w:rPr>
        <w:t>d)</w:t>
      </w:r>
      <w:r>
        <w:rPr>
          <w:rFonts w:hint="eastAsia"/>
          <w:sz w:val="24"/>
          <w:szCs w:val="24"/>
        </w:rPr>
        <w:t>希腊法律下的公司被称为“ανώνυμη</w:t>
      </w:r>
      <w:r>
        <w:rPr>
          <w:sz w:val="24"/>
          <w:szCs w:val="24"/>
        </w:rPr>
        <w:t xml:space="preserve"> εταιρíα”;</w:t>
      </w:r>
    </w:p>
    <w:p>
      <w:pPr>
        <w:snapToGrid w:val="0"/>
        <w:ind w:left="240" w:hanging="240" w:hangingChars="100"/>
        <w:rPr>
          <w:sz w:val="24"/>
          <w:szCs w:val="24"/>
        </w:rPr>
      </w:pPr>
      <w:r>
        <w:rPr>
          <w:sz w:val="24"/>
          <w:szCs w:val="24"/>
        </w:rPr>
        <w:t>e)</w:t>
      </w:r>
      <w:r>
        <w:rPr>
          <w:rFonts w:hint="eastAsia"/>
          <w:sz w:val="24"/>
          <w:szCs w:val="24"/>
        </w:rPr>
        <w:t>根据西班牙法律被称为“无名氏社会”、“公司协会”或“有限责任公司”的公司，以及其活动受私法管辖的公共机构</w:t>
      </w:r>
      <w:r>
        <w:rPr>
          <w:sz w:val="24"/>
          <w:szCs w:val="24"/>
        </w:rPr>
        <w:t>;</w:t>
      </w:r>
    </w:p>
    <w:p>
      <w:pPr>
        <w:snapToGrid w:val="0"/>
        <w:ind w:left="240" w:hanging="240" w:hangingChars="100"/>
        <w:rPr>
          <w:sz w:val="24"/>
          <w:szCs w:val="24"/>
        </w:rPr>
      </w:pPr>
      <w:r>
        <w:rPr>
          <w:sz w:val="24"/>
          <w:szCs w:val="24"/>
        </w:rPr>
        <w:t>f)</w:t>
      </w:r>
      <w:r>
        <w:rPr>
          <w:rFonts w:hint="eastAsia"/>
          <w:sz w:val="24"/>
          <w:szCs w:val="24"/>
        </w:rPr>
        <w:t>根据法国法律被称为“匿名公司”、“命令行动公司”或“有限责任公司”的公司，以及国有工商业企业和企业</w:t>
      </w:r>
      <w:r>
        <w:rPr>
          <w:sz w:val="24"/>
          <w:szCs w:val="24"/>
        </w:rPr>
        <w:t>;</w:t>
      </w:r>
    </w:p>
    <w:p>
      <w:pPr>
        <w:snapToGrid w:val="0"/>
        <w:ind w:left="240" w:hanging="240" w:hangingChars="100"/>
        <w:rPr>
          <w:sz w:val="24"/>
          <w:szCs w:val="24"/>
        </w:rPr>
      </w:pPr>
      <w:r>
        <w:rPr>
          <w:sz w:val="24"/>
          <w:szCs w:val="24"/>
        </w:rPr>
        <w:t>g)</w:t>
      </w:r>
      <w:r>
        <w:rPr>
          <w:rFonts w:hint="eastAsia"/>
          <w:sz w:val="24"/>
          <w:szCs w:val="24"/>
        </w:rPr>
        <w:t>根据爱尔兰法律注册成立的公司，称为“股份有限公司或担保有限公司”，“私人股份有限公司或担保有限公司”，根据《工业和公积金法》注册的实体或根据《建筑协会法》注册的“建筑协会”</w:t>
      </w:r>
      <w:r>
        <w:rPr>
          <w:sz w:val="24"/>
          <w:szCs w:val="24"/>
        </w:rPr>
        <w:t>;</w:t>
      </w:r>
    </w:p>
    <w:p>
      <w:pPr>
        <w:snapToGrid w:val="0"/>
        <w:ind w:left="240" w:hanging="240" w:hangingChars="100"/>
        <w:rPr>
          <w:sz w:val="24"/>
          <w:szCs w:val="24"/>
        </w:rPr>
      </w:pPr>
      <w:r>
        <w:rPr>
          <w:sz w:val="24"/>
          <w:szCs w:val="24"/>
        </w:rPr>
        <w:t>h)</w:t>
      </w:r>
      <w:r>
        <w:rPr>
          <w:rFonts w:hint="eastAsia"/>
          <w:sz w:val="24"/>
          <w:szCs w:val="24"/>
        </w:rPr>
        <w:t>根据意大利法律被称为“社会”，“社会”或“有限责任社会”的公司，以及公共和私营工业和商业企业</w:t>
      </w:r>
      <w:r>
        <w:rPr>
          <w:sz w:val="24"/>
          <w:szCs w:val="24"/>
        </w:rPr>
        <w:t>;</w:t>
      </w:r>
    </w:p>
    <w:p>
      <w:pPr>
        <w:snapToGrid w:val="0"/>
        <w:rPr>
          <w:sz w:val="24"/>
          <w:szCs w:val="24"/>
        </w:rPr>
      </w:pPr>
      <w:r>
        <w:rPr>
          <w:sz w:val="24"/>
          <w:szCs w:val="24"/>
        </w:rPr>
        <w:t>i)</w:t>
      </w:r>
      <w:r>
        <w:rPr>
          <w:rFonts w:hint="eastAsia"/>
          <w:sz w:val="24"/>
          <w:szCs w:val="24"/>
        </w:rPr>
        <w:t>根据卢森堡法律被称为“匿名社会”、“行动指挥协会”或“有限责任公司”的公司</w:t>
      </w:r>
      <w:r>
        <w:rPr>
          <w:sz w:val="24"/>
          <w:szCs w:val="24"/>
        </w:rPr>
        <w:t>;</w:t>
      </w:r>
    </w:p>
    <w:p>
      <w:pPr>
        <w:snapToGrid w:val="0"/>
        <w:rPr>
          <w:sz w:val="24"/>
          <w:szCs w:val="24"/>
        </w:rPr>
      </w:pPr>
      <w:r>
        <w:rPr>
          <w:sz w:val="24"/>
          <w:szCs w:val="24"/>
        </w:rPr>
        <w:t>j)</w:t>
      </w:r>
      <w:r>
        <w:rPr>
          <w:rFonts w:hint="eastAsia"/>
          <w:sz w:val="24"/>
          <w:szCs w:val="24"/>
        </w:rPr>
        <w:t>根据荷兰法律，公司被称为“纳姆洛兹·文诺特·查普”或“被愚弄”</w:t>
      </w:r>
      <w:r>
        <w:rPr>
          <w:sz w:val="24"/>
          <w:szCs w:val="24"/>
        </w:rPr>
        <w:t>;</w:t>
      </w:r>
    </w:p>
    <w:p>
      <w:pPr>
        <w:snapToGrid w:val="0"/>
        <w:rPr>
          <w:sz w:val="24"/>
          <w:szCs w:val="24"/>
        </w:rPr>
      </w:pPr>
      <w:r>
        <w:rPr>
          <w:sz w:val="24"/>
          <w:szCs w:val="24"/>
        </w:rPr>
        <w:t>k)</w:t>
      </w:r>
      <w:r>
        <w:rPr>
          <w:rFonts w:hint="eastAsia"/>
          <w:sz w:val="24"/>
          <w:szCs w:val="24"/>
        </w:rPr>
        <w:t>根据奥地利法律被称为“股份公司”或“股份公司”</w:t>
      </w:r>
      <w:r>
        <w:rPr>
          <w:sz w:val="24"/>
          <w:szCs w:val="24"/>
        </w:rPr>
        <w:t>;</w:t>
      </w:r>
    </w:p>
    <w:p>
      <w:pPr>
        <w:snapToGrid w:val="0"/>
        <w:rPr>
          <w:sz w:val="24"/>
          <w:szCs w:val="24"/>
        </w:rPr>
      </w:pPr>
      <w:r>
        <w:rPr>
          <w:sz w:val="24"/>
          <w:szCs w:val="24"/>
        </w:rPr>
        <w:t>l)</w:t>
      </w:r>
      <w:r>
        <w:rPr>
          <w:rFonts w:hint="eastAsia"/>
          <w:sz w:val="24"/>
          <w:szCs w:val="24"/>
        </w:rPr>
        <w:t>葡萄牙法律下的公司，形式为商业公司或民法下的商业公司，以及合作社和公共企业</w:t>
      </w:r>
      <w:r>
        <w:rPr>
          <w:sz w:val="24"/>
          <w:szCs w:val="24"/>
        </w:rPr>
        <w:t>;</w:t>
      </w:r>
    </w:p>
    <w:p>
      <w:pPr>
        <w:snapToGrid w:val="0"/>
        <w:ind w:left="240" w:hanging="240" w:hangingChars="100"/>
        <w:rPr>
          <w:sz w:val="24"/>
          <w:szCs w:val="24"/>
        </w:rPr>
      </w:pPr>
      <w:r>
        <w:rPr>
          <w:sz w:val="24"/>
          <w:szCs w:val="24"/>
        </w:rPr>
        <w:t>m)</w:t>
      </w:r>
      <w:r>
        <w:rPr>
          <w:rFonts w:hint="eastAsia"/>
          <w:sz w:val="24"/>
          <w:szCs w:val="24"/>
        </w:rPr>
        <w:t>根据芬兰法律，公司被称为“安提博拉格”、“安德尔斯拉格”、“</w:t>
      </w:r>
      <w:r>
        <w:rPr>
          <w:sz w:val="24"/>
          <w:szCs w:val="24"/>
        </w:rPr>
        <w:t>säästöpankki/sparbank”或“vakuutusyhtiö/försäkringsbolag”;</w:t>
      </w:r>
    </w:p>
    <w:p>
      <w:pPr>
        <w:snapToGrid w:val="0"/>
        <w:rPr>
          <w:sz w:val="24"/>
          <w:szCs w:val="24"/>
        </w:rPr>
      </w:pPr>
      <w:r>
        <w:rPr>
          <w:sz w:val="24"/>
          <w:szCs w:val="24"/>
        </w:rPr>
        <w:t>n)</w:t>
      </w:r>
      <w:r>
        <w:rPr>
          <w:rFonts w:hint="eastAsia"/>
          <w:sz w:val="24"/>
          <w:szCs w:val="24"/>
        </w:rPr>
        <w:t>根据瑞典法律被称为“</w:t>
      </w:r>
      <w:r>
        <w:rPr>
          <w:sz w:val="24"/>
          <w:szCs w:val="24"/>
        </w:rPr>
        <w:t>aktiebolag”或“försäkringsaktiebolag”的公司;</w:t>
      </w:r>
    </w:p>
    <w:p>
      <w:pPr>
        <w:snapToGrid w:val="0"/>
        <w:rPr>
          <w:sz w:val="24"/>
          <w:szCs w:val="24"/>
        </w:rPr>
      </w:pPr>
      <w:r>
        <w:rPr>
          <w:sz w:val="24"/>
          <w:szCs w:val="24"/>
        </w:rPr>
        <w:t>o)</w:t>
      </w:r>
      <w:r>
        <w:rPr>
          <w:rFonts w:hint="eastAsia"/>
          <w:sz w:val="24"/>
          <w:szCs w:val="24"/>
        </w:rPr>
        <w:t>根据英国法律成立的公司</w:t>
      </w:r>
      <w:r>
        <w:rPr>
          <w:sz w:val="24"/>
          <w:szCs w:val="24"/>
        </w:rPr>
        <w:t>;</w:t>
      </w:r>
    </w:p>
    <w:p>
      <w:pPr>
        <w:snapToGrid w:val="0"/>
        <w:rPr>
          <w:sz w:val="24"/>
          <w:szCs w:val="24"/>
        </w:rPr>
      </w:pPr>
      <w:r>
        <w:rPr>
          <w:sz w:val="24"/>
          <w:szCs w:val="24"/>
        </w:rPr>
        <w:t>p)</w:t>
      </w:r>
      <w:r>
        <w:rPr>
          <w:rFonts w:hint="eastAsia"/>
          <w:sz w:val="24"/>
          <w:szCs w:val="24"/>
        </w:rPr>
        <w:t>捷克法律下的公司被称为“</w:t>
      </w:r>
      <w:r>
        <w:rPr>
          <w:sz w:val="24"/>
          <w:szCs w:val="24"/>
        </w:rPr>
        <w:t>akciová spole</w:t>
      </w:r>
      <w:r>
        <w:rPr>
          <w:rFonts w:ascii="Cambria" w:hAnsi="Cambria" w:cs="Cambria"/>
          <w:sz w:val="24"/>
          <w:szCs w:val="24"/>
        </w:rPr>
        <w:t>č</w:t>
      </w:r>
      <w:r>
        <w:rPr>
          <w:sz w:val="24"/>
          <w:szCs w:val="24"/>
        </w:rPr>
        <w:t>nost</w:t>
      </w:r>
      <w:r>
        <w:rPr>
          <w:rFonts w:hint="eastAsia" w:ascii="等线" w:hAnsi="等线" w:eastAsia="等线" w:cs="等线"/>
          <w:sz w:val="24"/>
          <w:szCs w:val="24"/>
        </w:rPr>
        <w:t>”</w:t>
      </w:r>
      <w:r>
        <w:rPr>
          <w:sz w:val="24"/>
          <w:szCs w:val="24"/>
        </w:rPr>
        <w:t>， “spole</w:t>
      </w:r>
      <w:r>
        <w:rPr>
          <w:rFonts w:ascii="Cambria" w:hAnsi="Cambria" w:cs="Cambria"/>
          <w:sz w:val="24"/>
          <w:szCs w:val="24"/>
        </w:rPr>
        <w:t>č</w:t>
      </w:r>
      <w:r>
        <w:rPr>
          <w:sz w:val="24"/>
          <w:szCs w:val="24"/>
        </w:rPr>
        <w:t>nost s ru</w:t>
      </w:r>
      <w:r>
        <w:rPr>
          <w:rFonts w:ascii="Cambria" w:hAnsi="Cambria" w:cs="Cambria"/>
          <w:sz w:val="24"/>
          <w:szCs w:val="24"/>
        </w:rPr>
        <w:t>č</w:t>
      </w:r>
      <w:r>
        <w:rPr>
          <w:sz w:val="24"/>
          <w:szCs w:val="24"/>
        </w:rPr>
        <w:t>en</w:t>
      </w:r>
      <w:r>
        <w:rPr>
          <w:rFonts w:hint="eastAsia" w:ascii="等线" w:hAnsi="等线" w:eastAsia="等线" w:cs="等线"/>
          <w:sz w:val="24"/>
          <w:szCs w:val="24"/>
        </w:rPr>
        <w:t>í</w:t>
      </w:r>
      <w:r>
        <w:rPr>
          <w:sz w:val="24"/>
          <w:szCs w:val="24"/>
        </w:rPr>
        <w:t>m omezen</w:t>
      </w:r>
      <w:r>
        <w:rPr>
          <w:rFonts w:hint="eastAsia" w:ascii="等线" w:hAnsi="等线" w:eastAsia="等线" w:cs="等线"/>
          <w:sz w:val="24"/>
          <w:szCs w:val="24"/>
        </w:rPr>
        <w:t>ý</w:t>
      </w:r>
      <w:r>
        <w:rPr>
          <w:sz w:val="24"/>
          <w:szCs w:val="24"/>
        </w:rPr>
        <w:t>m</w:t>
      </w:r>
      <w:r>
        <w:rPr>
          <w:rFonts w:hint="eastAsia" w:ascii="等线" w:hAnsi="等线" w:eastAsia="等线" w:cs="等线"/>
          <w:sz w:val="24"/>
          <w:szCs w:val="24"/>
        </w:rPr>
        <w:t>”</w:t>
      </w:r>
      <w:r>
        <w:rPr>
          <w:sz w:val="24"/>
          <w:szCs w:val="24"/>
        </w:rPr>
        <w:t>， “ve</w:t>
      </w:r>
      <w:r>
        <w:rPr>
          <w:rFonts w:ascii="Cambria" w:hAnsi="Cambria" w:cs="Cambria"/>
          <w:sz w:val="24"/>
          <w:szCs w:val="24"/>
        </w:rPr>
        <w:t>ř</w:t>
      </w:r>
      <w:r>
        <w:rPr>
          <w:sz w:val="24"/>
          <w:szCs w:val="24"/>
        </w:rPr>
        <w:t>ejn</w:t>
      </w:r>
      <w:r>
        <w:rPr>
          <w:rFonts w:hint="eastAsia" w:ascii="等线" w:hAnsi="等线" w:eastAsia="等线" w:cs="等线"/>
          <w:sz w:val="24"/>
          <w:szCs w:val="24"/>
        </w:rPr>
        <w:t>á</w:t>
      </w:r>
      <w:r>
        <w:rPr>
          <w:sz w:val="24"/>
          <w:szCs w:val="24"/>
        </w:rPr>
        <w:t xml:space="preserve"> obchodn</w:t>
      </w:r>
      <w:r>
        <w:rPr>
          <w:rFonts w:hint="eastAsia" w:ascii="等线" w:hAnsi="等线" w:eastAsia="等线" w:cs="等线"/>
          <w:sz w:val="24"/>
          <w:szCs w:val="24"/>
        </w:rPr>
        <w:t>í</w:t>
      </w:r>
      <w:r>
        <w:rPr>
          <w:sz w:val="24"/>
          <w:szCs w:val="24"/>
        </w:rPr>
        <w:t xml:space="preserve"> spole</w:t>
      </w:r>
      <w:r>
        <w:rPr>
          <w:rFonts w:ascii="Cambria" w:hAnsi="Cambria" w:cs="Cambria"/>
          <w:sz w:val="24"/>
          <w:szCs w:val="24"/>
        </w:rPr>
        <w:t>č</w:t>
      </w:r>
      <w:r>
        <w:rPr>
          <w:sz w:val="24"/>
          <w:szCs w:val="24"/>
        </w:rPr>
        <w:t>nost</w:t>
      </w:r>
      <w:r>
        <w:rPr>
          <w:rFonts w:hint="eastAsia" w:ascii="等线" w:hAnsi="等线" w:eastAsia="等线" w:cs="等线"/>
          <w:sz w:val="24"/>
          <w:szCs w:val="24"/>
        </w:rPr>
        <w:t>”</w:t>
      </w:r>
      <w:r>
        <w:rPr>
          <w:sz w:val="24"/>
          <w:szCs w:val="24"/>
        </w:rPr>
        <w:t>， “komanditní spole</w:t>
      </w:r>
      <w:r>
        <w:rPr>
          <w:rFonts w:ascii="Cambria" w:hAnsi="Cambria" w:cs="Cambria"/>
          <w:sz w:val="24"/>
          <w:szCs w:val="24"/>
        </w:rPr>
        <w:t>č</w:t>
      </w:r>
      <w:r>
        <w:rPr>
          <w:sz w:val="24"/>
          <w:szCs w:val="24"/>
        </w:rPr>
        <w:t>nost</w:t>
      </w:r>
      <w:r>
        <w:rPr>
          <w:rFonts w:hint="eastAsia" w:ascii="等线" w:hAnsi="等线" w:eastAsia="等线" w:cs="等线"/>
          <w:sz w:val="24"/>
          <w:szCs w:val="24"/>
        </w:rPr>
        <w:t>”</w:t>
      </w:r>
      <w:r>
        <w:rPr>
          <w:sz w:val="24"/>
          <w:szCs w:val="24"/>
        </w:rPr>
        <w:t xml:space="preserve"> 或 “družstvo”;</w:t>
      </w:r>
    </w:p>
    <w:p>
      <w:pPr>
        <w:snapToGrid w:val="0"/>
        <w:ind w:left="240" w:hanging="240" w:hangingChars="100"/>
        <w:rPr>
          <w:sz w:val="24"/>
          <w:szCs w:val="24"/>
        </w:rPr>
      </w:pPr>
      <w:r>
        <w:rPr>
          <w:sz w:val="24"/>
          <w:szCs w:val="24"/>
        </w:rPr>
        <w:t>q)</w:t>
      </w:r>
      <w:r>
        <w:rPr>
          <w:rFonts w:hint="eastAsia"/>
          <w:sz w:val="24"/>
          <w:szCs w:val="24"/>
        </w:rPr>
        <w:t>根据爱沙尼亚法律，公司被称为“泰西兴”、“乌萨杜苏兴”、“奥萨兴”、“阿克西亚塞尔特斯”或“泰乌苏兴”</w:t>
      </w:r>
      <w:r>
        <w:rPr>
          <w:sz w:val="24"/>
          <w:szCs w:val="24"/>
        </w:rPr>
        <w:t>;</w:t>
      </w:r>
    </w:p>
    <w:p>
      <w:pPr>
        <w:snapToGrid w:val="0"/>
        <w:rPr>
          <w:sz w:val="24"/>
          <w:szCs w:val="24"/>
        </w:rPr>
      </w:pPr>
      <w:r>
        <w:rPr>
          <w:sz w:val="24"/>
          <w:szCs w:val="24"/>
        </w:rPr>
        <w:t>r)</w:t>
      </w:r>
      <w:r>
        <w:rPr>
          <w:rFonts w:hint="eastAsia"/>
          <w:sz w:val="24"/>
          <w:szCs w:val="24"/>
        </w:rPr>
        <w:t>塞浦路斯法律下的公司，根据公司法称为公司，公共机构和其他被视为所得税法意义上的公司</w:t>
      </w:r>
      <w:r>
        <w:rPr>
          <w:sz w:val="24"/>
          <w:szCs w:val="24"/>
        </w:rPr>
        <w:t>;</w:t>
      </w:r>
    </w:p>
    <w:p>
      <w:pPr>
        <w:snapToGrid w:val="0"/>
        <w:rPr>
          <w:sz w:val="24"/>
          <w:szCs w:val="24"/>
        </w:rPr>
      </w:pPr>
      <w:r>
        <w:rPr>
          <w:sz w:val="24"/>
          <w:szCs w:val="24"/>
        </w:rPr>
        <w:t>s)</w:t>
      </w:r>
      <w:r>
        <w:rPr>
          <w:rFonts w:hint="eastAsia"/>
          <w:sz w:val="24"/>
          <w:szCs w:val="24"/>
        </w:rPr>
        <w:t>根据拉脱维亚法律被称为“阿基丘·萨比德里巴”或“萨比耶德里巴”的公司</w:t>
      </w:r>
      <w:r>
        <w:rPr>
          <w:sz w:val="24"/>
          <w:szCs w:val="24"/>
        </w:rPr>
        <w:t>;</w:t>
      </w:r>
    </w:p>
    <w:p>
      <w:pPr>
        <w:snapToGrid w:val="0"/>
        <w:rPr>
          <w:sz w:val="24"/>
          <w:szCs w:val="24"/>
        </w:rPr>
      </w:pPr>
      <w:r>
        <w:rPr>
          <w:sz w:val="24"/>
          <w:szCs w:val="24"/>
        </w:rPr>
        <w:t>t)</w:t>
      </w:r>
      <w:r>
        <w:rPr>
          <w:rFonts w:hint="eastAsia"/>
          <w:sz w:val="24"/>
          <w:szCs w:val="24"/>
        </w:rPr>
        <w:t>根据立陶宛法律成立的公司</w:t>
      </w:r>
      <w:r>
        <w:rPr>
          <w:sz w:val="24"/>
          <w:szCs w:val="24"/>
        </w:rPr>
        <w:t>;</w:t>
      </w:r>
    </w:p>
    <w:p>
      <w:pPr>
        <w:snapToGrid w:val="0"/>
        <w:rPr>
          <w:sz w:val="24"/>
          <w:szCs w:val="24"/>
        </w:rPr>
      </w:pPr>
      <w:r>
        <w:rPr>
          <w:sz w:val="24"/>
          <w:szCs w:val="24"/>
        </w:rPr>
        <w:t>u)company under 匈牙利法律称为 “közkereseti társaság”， “betéti társaság”， “közös vállalat”， “korlátolt felel</w:t>
      </w:r>
      <w:r>
        <w:rPr>
          <w:rFonts w:ascii="Cambria" w:hAnsi="Cambria" w:cs="Cambria"/>
          <w:sz w:val="24"/>
          <w:szCs w:val="24"/>
        </w:rPr>
        <w:t>ő</w:t>
      </w:r>
      <w:r>
        <w:rPr>
          <w:sz w:val="24"/>
          <w:szCs w:val="24"/>
        </w:rPr>
        <w:t>ss</w:t>
      </w:r>
      <w:r>
        <w:rPr>
          <w:rFonts w:hint="eastAsia" w:ascii="等线" w:hAnsi="等线" w:eastAsia="等线" w:cs="等线"/>
          <w:sz w:val="24"/>
          <w:szCs w:val="24"/>
        </w:rPr>
        <w:t>é</w:t>
      </w:r>
      <w:r>
        <w:rPr>
          <w:sz w:val="24"/>
          <w:szCs w:val="24"/>
        </w:rPr>
        <w:t>g</w:t>
      </w:r>
      <w:r>
        <w:rPr>
          <w:rFonts w:ascii="Cambria" w:hAnsi="Cambria" w:cs="Cambria"/>
          <w:sz w:val="24"/>
          <w:szCs w:val="24"/>
        </w:rPr>
        <w:t>ű</w:t>
      </w:r>
      <w:r>
        <w:rPr>
          <w:sz w:val="24"/>
          <w:szCs w:val="24"/>
        </w:rPr>
        <w:t xml:space="preserve"> t</w:t>
      </w:r>
      <w:r>
        <w:rPr>
          <w:rFonts w:hint="eastAsia" w:ascii="等线" w:hAnsi="等线" w:eastAsia="等线" w:cs="等线"/>
          <w:sz w:val="24"/>
          <w:szCs w:val="24"/>
        </w:rPr>
        <w:t>á</w:t>
      </w:r>
      <w:r>
        <w:rPr>
          <w:sz w:val="24"/>
          <w:szCs w:val="24"/>
        </w:rPr>
        <w:t>rsas</w:t>
      </w:r>
      <w:r>
        <w:rPr>
          <w:rFonts w:hint="eastAsia" w:ascii="等线" w:hAnsi="等线" w:eastAsia="等线" w:cs="等线"/>
          <w:sz w:val="24"/>
          <w:szCs w:val="24"/>
        </w:rPr>
        <w:t>á</w:t>
      </w:r>
      <w:r>
        <w:rPr>
          <w:sz w:val="24"/>
          <w:szCs w:val="24"/>
        </w:rPr>
        <w:t>g</w:t>
      </w:r>
      <w:r>
        <w:rPr>
          <w:rFonts w:hint="eastAsia" w:ascii="等线" w:hAnsi="等线" w:eastAsia="等线" w:cs="等线"/>
          <w:sz w:val="24"/>
          <w:szCs w:val="24"/>
        </w:rPr>
        <w:t>”</w:t>
      </w:r>
      <w:r>
        <w:rPr>
          <w:sz w:val="24"/>
          <w:szCs w:val="24"/>
        </w:rPr>
        <w:t>， “részvénytársaság”， “egyesülés”， “közhasznú társaság” or “szövetkezet”;</w:t>
      </w:r>
    </w:p>
    <w:p>
      <w:pPr>
        <w:snapToGrid w:val="0"/>
        <w:rPr>
          <w:sz w:val="24"/>
          <w:szCs w:val="24"/>
        </w:rPr>
      </w:pPr>
      <w:r>
        <w:rPr>
          <w:sz w:val="24"/>
          <w:szCs w:val="24"/>
        </w:rPr>
        <w:t>v)</w:t>
      </w:r>
      <w:r>
        <w:rPr>
          <w:rFonts w:hint="eastAsia"/>
          <w:sz w:val="24"/>
          <w:szCs w:val="24"/>
        </w:rPr>
        <w:t>根据马耳他法律成立的公司，称为“限制责任公司”或“在马耳他法律中被称为”在马耳他法律中，被称为“在马耳他的资本界”</w:t>
      </w:r>
      <w:r>
        <w:rPr>
          <w:sz w:val="24"/>
          <w:szCs w:val="24"/>
        </w:rPr>
        <w:t>;</w:t>
      </w:r>
    </w:p>
    <w:p>
      <w:pPr>
        <w:snapToGrid w:val="0"/>
        <w:ind w:left="240" w:hanging="240" w:hangingChars="100"/>
        <w:rPr>
          <w:sz w:val="24"/>
          <w:szCs w:val="24"/>
        </w:rPr>
      </w:pPr>
      <w:r>
        <w:rPr>
          <w:sz w:val="24"/>
          <w:szCs w:val="24"/>
        </w:rPr>
        <w:t>w)</w:t>
      </w:r>
      <w:r>
        <w:rPr>
          <w:rFonts w:hint="eastAsia"/>
          <w:sz w:val="24"/>
          <w:szCs w:val="24"/>
        </w:rPr>
        <w:t>根据波兰法律，公司被称为“</w:t>
      </w:r>
      <w:r>
        <w:rPr>
          <w:sz w:val="24"/>
          <w:szCs w:val="24"/>
        </w:rPr>
        <w:t>spó</w:t>
      </w:r>
      <w:r>
        <w:rPr>
          <w:rFonts w:ascii="Cambria" w:hAnsi="Cambria" w:cs="Cambria"/>
          <w:sz w:val="24"/>
          <w:szCs w:val="24"/>
        </w:rPr>
        <w:t>ł</w:t>
      </w:r>
      <w:r>
        <w:rPr>
          <w:sz w:val="24"/>
          <w:szCs w:val="24"/>
        </w:rPr>
        <w:t>ka akcyjna</w:t>
      </w:r>
      <w:r>
        <w:rPr>
          <w:rFonts w:hint="eastAsia" w:ascii="等线" w:hAnsi="等线" w:eastAsia="等线" w:cs="等线"/>
          <w:sz w:val="24"/>
          <w:szCs w:val="24"/>
        </w:rPr>
        <w:t>”</w:t>
      </w:r>
      <w:r>
        <w:rPr>
          <w:sz w:val="24"/>
          <w:szCs w:val="24"/>
        </w:rPr>
        <w:t>或“spó</w:t>
      </w:r>
      <w:r>
        <w:rPr>
          <w:rFonts w:ascii="Cambria" w:hAnsi="Cambria" w:cs="Cambria"/>
          <w:sz w:val="24"/>
          <w:szCs w:val="24"/>
        </w:rPr>
        <w:t>ł</w:t>
      </w:r>
      <w:r>
        <w:rPr>
          <w:sz w:val="24"/>
          <w:szCs w:val="24"/>
        </w:rPr>
        <w:t>ka z ograniczon</w:t>
      </w:r>
      <w:r>
        <w:rPr>
          <w:rFonts w:ascii="Cambria" w:hAnsi="Cambria" w:cs="Cambria"/>
          <w:sz w:val="24"/>
          <w:szCs w:val="24"/>
        </w:rPr>
        <w:t>ą</w:t>
      </w:r>
      <w:r>
        <w:rPr>
          <w:sz w:val="24"/>
          <w:szCs w:val="24"/>
        </w:rPr>
        <w:t xml:space="preserve"> odpowiedzialno</w:t>
      </w:r>
      <w:r>
        <w:rPr>
          <w:rFonts w:ascii="Cambria" w:hAnsi="Cambria" w:cs="Cambria"/>
          <w:sz w:val="24"/>
          <w:szCs w:val="24"/>
        </w:rPr>
        <w:t>ś</w:t>
      </w:r>
      <w:r>
        <w:rPr>
          <w:sz w:val="24"/>
          <w:szCs w:val="24"/>
        </w:rPr>
        <w:t>ci</w:t>
      </w:r>
      <w:r>
        <w:rPr>
          <w:rFonts w:ascii="Cambria" w:hAnsi="Cambria" w:cs="Cambria"/>
          <w:sz w:val="24"/>
          <w:szCs w:val="24"/>
        </w:rPr>
        <w:t>ą</w:t>
      </w:r>
      <w:r>
        <w:rPr>
          <w:rFonts w:hint="eastAsia" w:ascii="等线" w:hAnsi="等线" w:eastAsia="等线" w:cs="等线"/>
          <w:sz w:val="24"/>
          <w:szCs w:val="24"/>
        </w:rPr>
        <w:t>”</w:t>
      </w:r>
      <w:r>
        <w:rPr>
          <w:sz w:val="24"/>
          <w:szCs w:val="24"/>
        </w:rPr>
        <w:t>;</w:t>
      </w:r>
    </w:p>
    <w:p>
      <w:pPr>
        <w:snapToGrid w:val="0"/>
        <w:ind w:left="240" w:hanging="240" w:hangingChars="100"/>
        <w:rPr>
          <w:sz w:val="24"/>
          <w:szCs w:val="24"/>
        </w:rPr>
      </w:pPr>
      <w:r>
        <w:rPr>
          <w:sz w:val="24"/>
          <w:szCs w:val="24"/>
        </w:rPr>
        <w:t>x)</w:t>
      </w:r>
      <w:r>
        <w:rPr>
          <w:rFonts w:hint="eastAsia"/>
          <w:sz w:val="24"/>
          <w:szCs w:val="24"/>
        </w:rPr>
        <w:t>根据斯洛文尼亚法律的公司，称为“德尔尼什卡·德鲁日巴”、“科曼迪特纳·德尔尼什卡·德鲁日巴”、“科曼迪特纳·德鲁日巴”、“德鲁日巴·兹·奥梅杰诺·</w:t>
      </w:r>
      <w:r>
        <w:rPr>
          <w:sz w:val="24"/>
          <w:szCs w:val="24"/>
        </w:rPr>
        <w:t>odgovornostjo”或“družba z neomejeno odgovornostjo”;</w:t>
      </w:r>
    </w:p>
    <w:p>
      <w:pPr>
        <w:snapToGrid w:val="0"/>
        <w:ind w:left="240" w:hanging="240" w:hangingChars="100"/>
        <w:rPr>
          <w:sz w:val="24"/>
          <w:szCs w:val="24"/>
        </w:rPr>
      </w:pPr>
      <w:r>
        <w:rPr>
          <w:sz w:val="24"/>
          <w:szCs w:val="24"/>
        </w:rPr>
        <w:t>y)</w:t>
      </w:r>
      <w:r>
        <w:rPr>
          <w:rFonts w:hint="eastAsia"/>
          <w:sz w:val="24"/>
          <w:szCs w:val="24"/>
        </w:rPr>
        <w:t>斯洛伐克法律下的公司被称为“</w:t>
      </w:r>
      <w:r>
        <w:rPr>
          <w:sz w:val="24"/>
          <w:szCs w:val="24"/>
        </w:rPr>
        <w:t>akciová spolo</w:t>
      </w:r>
      <w:r>
        <w:rPr>
          <w:rFonts w:ascii="Cambria" w:hAnsi="Cambria" w:cs="Cambria"/>
          <w:sz w:val="24"/>
          <w:szCs w:val="24"/>
        </w:rPr>
        <w:t>č</w:t>
      </w:r>
      <w:r>
        <w:rPr>
          <w:sz w:val="24"/>
          <w:szCs w:val="24"/>
        </w:rPr>
        <w:t>nos</w:t>
      </w:r>
      <w:r>
        <w:rPr>
          <w:rFonts w:hint="eastAsia" w:ascii="等线" w:hAnsi="等线" w:eastAsia="等线" w:cs="等线"/>
          <w:sz w:val="24"/>
          <w:szCs w:val="24"/>
        </w:rPr>
        <w:t>”</w:t>
      </w:r>
      <w:r>
        <w:rPr>
          <w:sz w:val="24"/>
          <w:szCs w:val="24"/>
        </w:rPr>
        <w:t>， “spolo</w:t>
      </w:r>
      <w:r>
        <w:rPr>
          <w:rFonts w:ascii="Cambria" w:hAnsi="Cambria" w:cs="Cambria"/>
          <w:sz w:val="24"/>
          <w:szCs w:val="24"/>
        </w:rPr>
        <w:t>č</w:t>
      </w:r>
      <w:r>
        <w:rPr>
          <w:sz w:val="24"/>
          <w:szCs w:val="24"/>
        </w:rPr>
        <w:t>nos</w:t>
      </w:r>
      <w:r>
        <w:rPr>
          <w:rFonts w:ascii="Cambria" w:hAnsi="Cambria" w:cs="Cambria"/>
          <w:sz w:val="24"/>
          <w:szCs w:val="24"/>
        </w:rPr>
        <w:t>ť</w:t>
      </w:r>
      <w:r>
        <w:rPr>
          <w:sz w:val="24"/>
          <w:szCs w:val="24"/>
        </w:rPr>
        <w:t xml:space="preserve"> s ru</w:t>
      </w:r>
      <w:r>
        <w:rPr>
          <w:rFonts w:ascii="Cambria" w:hAnsi="Cambria" w:cs="Cambria"/>
          <w:sz w:val="24"/>
          <w:szCs w:val="24"/>
        </w:rPr>
        <w:t>č</w:t>
      </w:r>
      <w:r>
        <w:rPr>
          <w:sz w:val="24"/>
          <w:szCs w:val="24"/>
        </w:rPr>
        <w:t>en</w:t>
      </w:r>
      <w:r>
        <w:rPr>
          <w:rFonts w:hint="eastAsia" w:ascii="等线" w:hAnsi="等线" w:eastAsia="等线" w:cs="等线"/>
          <w:sz w:val="24"/>
          <w:szCs w:val="24"/>
        </w:rPr>
        <w:t>í</w:t>
      </w:r>
      <w:r>
        <w:rPr>
          <w:sz w:val="24"/>
          <w:szCs w:val="24"/>
        </w:rPr>
        <w:t>m obmedzen</w:t>
      </w:r>
      <w:r>
        <w:rPr>
          <w:rFonts w:hint="eastAsia" w:ascii="等线" w:hAnsi="等线" w:eastAsia="等线" w:cs="等线"/>
          <w:sz w:val="24"/>
          <w:szCs w:val="24"/>
        </w:rPr>
        <w:t>ý</w:t>
      </w:r>
      <w:r>
        <w:rPr>
          <w:sz w:val="24"/>
          <w:szCs w:val="24"/>
        </w:rPr>
        <w:t>m</w:t>
      </w:r>
      <w:r>
        <w:rPr>
          <w:rFonts w:hint="eastAsia" w:ascii="等线" w:hAnsi="等线" w:eastAsia="等线" w:cs="等线"/>
          <w:sz w:val="24"/>
          <w:szCs w:val="24"/>
        </w:rPr>
        <w:t>”</w:t>
      </w:r>
      <w:r>
        <w:rPr>
          <w:sz w:val="24"/>
          <w:szCs w:val="24"/>
        </w:rPr>
        <w:t>， “komanditná spolo</w:t>
      </w:r>
      <w:r>
        <w:rPr>
          <w:rFonts w:ascii="Cambria" w:hAnsi="Cambria" w:cs="Cambria"/>
          <w:sz w:val="24"/>
          <w:szCs w:val="24"/>
        </w:rPr>
        <w:t>č</w:t>
      </w:r>
      <w:r>
        <w:rPr>
          <w:sz w:val="24"/>
          <w:szCs w:val="24"/>
        </w:rPr>
        <w:t>nos</w:t>
      </w:r>
      <w:r>
        <w:rPr>
          <w:rFonts w:hint="eastAsia" w:ascii="等线" w:hAnsi="等线" w:eastAsia="等线" w:cs="等线"/>
          <w:sz w:val="24"/>
          <w:szCs w:val="24"/>
        </w:rPr>
        <w:t>”</w:t>
      </w:r>
      <w:r>
        <w:rPr>
          <w:sz w:val="24"/>
          <w:szCs w:val="24"/>
        </w:rPr>
        <w:t>， “verejná obchodná spolo</w:t>
      </w:r>
      <w:r>
        <w:rPr>
          <w:rFonts w:ascii="Cambria" w:hAnsi="Cambria" w:cs="Cambria"/>
          <w:sz w:val="24"/>
          <w:szCs w:val="24"/>
        </w:rPr>
        <w:t>č</w:t>
      </w:r>
      <w:r>
        <w:rPr>
          <w:sz w:val="24"/>
          <w:szCs w:val="24"/>
        </w:rPr>
        <w:t>nos</w:t>
      </w:r>
      <w:r>
        <w:rPr>
          <w:rFonts w:hint="eastAsia" w:ascii="等线" w:hAnsi="等线" w:eastAsia="等线" w:cs="等线"/>
          <w:sz w:val="24"/>
          <w:szCs w:val="24"/>
        </w:rPr>
        <w:t>”</w:t>
      </w:r>
      <w:r>
        <w:rPr>
          <w:sz w:val="24"/>
          <w:szCs w:val="24"/>
        </w:rPr>
        <w:t xml:space="preserve"> 或 “družstvo”;</w:t>
      </w:r>
    </w:p>
    <w:p>
      <w:pPr>
        <w:snapToGrid w:val="0"/>
        <w:ind w:left="480" w:hanging="480" w:hangingChars="200"/>
        <w:rPr>
          <w:sz w:val="24"/>
          <w:szCs w:val="24"/>
        </w:rPr>
      </w:pPr>
      <w:r>
        <w:rPr>
          <w:sz w:val="24"/>
          <w:szCs w:val="24"/>
        </w:rPr>
        <w:t>aa）</w:t>
      </w:r>
      <w:r>
        <w:rPr>
          <w:rFonts w:hint="eastAsia"/>
          <w:sz w:val="24"/>
          <w:szCs w:val="24"/>
        </w:rPr>
        <w:t>保加利亚法律下的公司，名称为“събирателното</w:t>
      </w:r>
      <w:r>
        <w:rPr>
          <w:sz w:val="24"/>
          <w:szCs w:val="24"/>
        </w:rPr>
        <w:t xml:space="preserve"> дружество”， “командитното дружество”， “дружеството с ограничена отговорност”， “акционерното дру командитното дружество с акции”， “кооперации”， “кооперативни съюзи” 或 “държавни предприятия”，根据保加利亚法律设立并开展商业活动;</w:t>
      </w:r>
    </w:p>
    <w:p>
      <w:pPr>
        <w:snapToGrid w:val="0"/>
        <w:rPr>
          <w:sz w:val="24"/>
          <w:szCs w:val="24"/>
        </w:rPr>
      </w:pPr>
      <w:r>
        <w:rPr>
          <w:rFonts w:hint="eastAsia"/>
          <w:sz w:val="24"/>
          <w:szCs w:val="24"/>
        </w:rPr>
        <w:t>bb)罗马尼亚法律下的公司被称为“社会”，“社会委员会”或“社会”</w:t>
      </w:r>
      <w:r>
        <w:rPr>
          <w:sz w:val="24"/>
          <w:szCs w:val="24"/>
        </w:rPr>
        <w:t>;</w:t>
      </w:r>
    </w:p>
    <w:p>
      <w:pPr>
        <w:snapToGrid w:val="0"/>
        <w:ind w:left="240" w:hanging="240" w:hangingChars="100"/>
        <w:rPr>
          <w:sz w:val="24"/>
          <w:szCs w:val="24"/>
        </w:rPr>
      </w:pPr>
      <w:r>
        <w:rPr>
          <w:rFonts w:hint="eastAsia"/>
          <w:sz w:val="24"/>
          <w:szCs w:val="24"/>
        </w:rPr>
        <w:t>cc）根据克罗地亚法律被称为“</w:t>
      </w:r>
      <w:r>
        <w:rPr>
          <w:sz w:val="24"/>
          <w:szCs w:val="24"/>
        </w:rPr>
        <w:t>dioni</w:t>
      </w:r>
      <w:r>
        <w:rPr>
          <w:rFonts w:ascii="Cambria" w:hAnsi="Cambria" w:cs="Cambria"/>
          <w:sz w:val="24"/>
          <w:szCs w:val="24"/>
        </w:rPr>
        <w:t>č</w:t>
      </w:r>
      <w:r>
        <w:rPr>
          <w:sz w:val="24"/>
          <w:szCs w:val="24"/>
        </w:rPr>
        <w:t>ko dru</w:t>
      </w:r>
      <w:r>
        <w:rPr>
          <w:rFonts w:hint="eastAsia" w:ascii="等线" w:hAnsi="等线" w:eastAsia="等线" w:cs="等线"/>
          <w:sz w:val="24"/>
          <w:szCs w:val="24"/>
        </w:rPr>
        <w:t>š</w:t>
      </w:r>
      <w:r>
        <w:rPr>
          <w:sz w:val="24"/>
          <w:szCs w:val="24"/>
        </w:rPr>
        <w:t>tvo</w:t>
      </w:r>
      <w:r>
        <w:rPr>
          <w:rFonts w:hint="eastAsia" w:ascii="等线" w:hAnsi="等线" w:eastAsia="等线" w:cs="等线"/>
          <w:sz w:val="24"/>
          <w:szCs w:val="24"/>
        </w:rPr>
        <w:t>”</w:t>
      </w:r>
      <w:r>
        <w:rPr>
          <w:sz w:val="24"/>
          <w:szCs w:val="24"/>
        </w:rPr>
        <w:t>或“društvo s ograni</w:t>
      </w:r>
      <w:r>
        <w:rPr>
          <w:rFonts w:ascii="Cambria" w:hAnsi="Cambria" w:cs="Cambria"/>
          <w:sz w:val="24"/>
          <w:szCs w:val="24"/>
        </w:rPr>
        <w:t>č</w:t>
      </w:r>
      <w:r>
        <w:rPr>
          <w:sz w:val="24"/>
          <w:szCs w:val="24"/>
        </w:rPr>
        <w:t>enom odgovorno</w:t>
      </w:r>
      <w:r>
        <w:rPr>
          <w:rFonts w:hint="eastAsia" w:ascii="等线" w:hAnsi="等线" w:eastAsia="等线" w:cs="等线"/>
          <w:sz w:val="24"/>
          <w:szCs w:val="24"/>
        </w:rPr>
        <w:t>š</w:t>
      </w:r>
      <w:r>
        <w:rPr>
          <w:rFonts w:ascii="Cambria" w:hAnsi="Cambria" w:cs="Cambria"/>
          <w:sz w:val="24"/>
          <w:szCs w:val="24"/>
        </w:rPr>
        <w:t>ć</w:t>
      </w:r>
      <w:r>
        <w:rPr>
          <w:sz w:val="24"/>
          <w:szCs w:val="24"/>
        </w:rPr>
        <w:t>u</w:t>
      </w:r>
      <w:r>
        <w:rPr>
          <w:rFonts w:hint="eastAsia" w:ascii="等线" w:hAnsi="等线" w:eastAsia="等线" w:cs="等线"/>
          <w:sz w:val="24"/>
          <w:szCs w:val="24"/>
        </w:rPr>
        <w:t>”</w:t>
      </w:r>
      <w:r>
        <w:rPr>
          <w:sz w:val="24"/>
          <w:szCs w:val="24"/>
        </w:rPr>
        <w:t>的公司以及根据克罗地亚法律注册成立的其他公司，这些公司须缴纳克罗地亚的利润税。</w:t>
      </w:r>
    </w:p>
    <w:p>
      <w:pPr>
        <w:snapToGrid w:val="0"/>
        <w:rPr>
          <w:sz w:val="24"/>
          <w:szCs w:val="24"/>
        </w:rPr>
      </w:pPr>
      <w:r>
        <w:rPr>
          <w:sz w:val="24"/>
          <w:szCs w:val="24"/>
        </w:rPr>
        <w:t>2.</w:t>
      </w:r>
      <w:r>
        <w:rPr>
          <w:rFonts w:hint="eastAsia"/>
          <w:sz w:val="24"/>
          <w:szCs w:val="24"/>
        </w:rPr>
        <w:t>§</w:t>
      </w:r>
      <w:r>
        <w:rPr>
          <w:sz w:val="24"/>
          <w:szCs w:val="24"/>
        </w:rPr>
        <w:t xml:space="preserve"> 50g第3段第5个字母和双字母cc所指的税收是：</w:t>
      </w:r>
    </w:p>
    <w:p>
      <w:pPr>
        <w:snapToGrid w:val="0"/>
        <w:rPr>
          <w:sz w:val="24"/>
          <w:szCs w:val="24"/>
        </w:rPr>
      </w:pPr>
      <w:r>
        <w:rPr>
          <w:rFonts w:hint="eastAsia"/>
          <w:sz w:val="24"/>
          <w:szCs w:val="24"/>
        </w:rPr>
        <w:t>–</w:t>
      </w:r>
    </w:p>
    <w:p>
      <w:pPr>
        <w:snapToGrid w:val="0"/>
        <w:rPr>
          <w:sz w:val="24"/>
          <w:szCs w:val="24"/>
        </w:rPr>
      </w:pPr>
      <w:r>
        <w:rPr>
          <w:sz w:val="24"/>
          <w:szCs w:val="24"/>
        </w:rPr>
        <w:t>impôt des sociétés/vennootschapsbelasting in Belgium，</w:t>
      </w:r>
    </w:p>
    <w:p>
      <w:pPr>
        <w:snapToGrid w:val="0"/>
        <w:rPr>
          <w:sz w:val="24"/>
          <w:szCs w:val="24"/>
        </w:rPr>
      </w:pPr>
      <w:r>
        <w:rPr>
          <w:rFonts w:hint="eastAsia"/>
          <w:sz w:val="24"/>
          <w:szCs w:val="24"/>
        </w:rPr>
        <w:t>–</w:t>
      </w:r>
    </w:p>
    <w:p>
      <w:pPr>
        <w:snapToGrid w:val="0"/>
        <w:rPr>
          <w:sz w:val="24"/>
          <w:szCs w:val="24"/>
        </w:rPr>
      </w:pPr>
      <w:r>
        <w:rPr>
          <w:rFonts w:hint="eastAsia"/>
          <w:sz w:val="24"/>
          <w:szCs w:val="24"/>
        </w:rPr>
        <w:t>丹麦的塞尔斯卡布斯卡特，</w:t>
      </w:r>
    </w:p>
    <w:p>
      <w:pPr>
        <w:snapToGrid w:val="0"/>
        <w:rPr>
          <w:sz w:val="24"/>
          <w:szCs w:val="24"/>
        </w:rPr>
      </w:pPr>
      <w:r>
        <w:rPr>
          <w:rFonts w:hint="eastAsia"/>
          <w:sz w:val="24"/>
          <w:szCs w:val="24"/>
        </w:rPr>
        <w:t>–</w:t>
      </w:r>
    </w:p>
    <w:p>
      <w:pPr>
        <w:snapToGrid w:val="0"/>
        <w:rPr>
          <w:sz w:val="24"/>
          <w:szCs w:val="24"/>
        </w:rPr>
      </w:pPr>
      <w:r>
        <w:rPr>
          <w:rFonts w:hint="eastAsia"/>
          <w:sz w:val="24"/>
          <w:szCs w:val="24"/>
        </w:rPr>
        <w:t>德国的公司税，</w:t>
      </w:r>
    </w:p>
    <w:p>
      <w:pPr>
        <w:snapToGrid w:val="0"/>
        <w:rPr>
          <w:sz w:val="24"/>
          <w:szCs w:val="24"/>
        </w:rPr>
      </w:pPr>
      <w:r>
        <w:rPr>
          <w:rFonts w:hint="eastAsia"/>
          <w:sz w:val="24"/>
          <w:szCs w:val="24"/>
        </w:rPr>
        <w:t>–</w:t>
      </w:r>
    </w:p>
    <w:p>
      <w:pPr>
        <w:snapToGrid w:val="0"/>
        <w:rPr>
          <w:sz w:val="24"/>
          <w:szCs w:val="24"/>
        </w:rPr>
      </w:pPr>
      <w:r>
        <w:rPr>
          <w:rFonts w:hint="eastAsia"/>
          <w:sz w:val="24"/>
          <w:szCs w:val="24"/>
        </w:rPr>
        <w:t>Φόρος</w:t>
      </w:r>
      <w:r>
        <w:rPr>
          <w:sz w:val="24"/>
          <w:szCs w:val="24"/>
        </w:rPr>
        <w:t xml:space="preserve"> εισοδήματος νομικών προσώπων in Greece，</w:t>
      </w:r>
    </w:p>
    <w:p>
      <w:pPr>
        <w:snapToGrid w:val="0"/>
        <w:rPr>
          <w:sz w:val="24"/>
          <w:szCs w:val="24"/>
        </w:rPr>
      </w:pPr>
      <w:r>
        <w:rPr>
          <w:rFonts w:hint="eastAsia"/>
          <w:sz w:val="24"/>
          <w:szCs w:val="24"/>
        </w:rPr>
        <w:t>–</w:t>
      </w:r>
    </w:p>
    <w:p>
      <w:pPr>
        <w:snapToGrid w:val="0"/>
        <w:rPr>
          <w:sz w:val="24"/>
          <w:szCs w:val="24"/>
        </w:rPr>
      </w:pPr>
      <w:r>
        <w:rPr>
          <w:rFonts w:hint="eastAsia"/>
          <w:sz w:val="24"/>
          <w:szCs w:val="24"/>
        </w:rPr>
        <w:t>西班牙的女巫社会，</w:t>
      </w:r>
    </w:p>
    <w:p>
      <w:pPr>
        <w:snapToGrid w:val="0"/>
        <w:rPr>
          <w:sz w:val="24"/>
          <w:szCs w:val="24"/>
        </w:rPr>
      </w:pPr>
      <w:r>
        <w:rPr>
          <w:rFonts w:hint="eastAsia"/>
          <w:sz w:val="24"/>
          <w:szCs w:val="24"/>
        </w:rPr>
        <w:t>–</w:t>
      </w:r>
    </w:p>
    <w:p>
      <w:pPr>
        <w:snapToGrid w:val="0"/>
        <w:rPr>
          <w:sz w:val="24"/>
          <w:szCs w:val="24"/>
        </w:rPr>
      </w:pPr>
      <w:r>
        <w:rPr>
          <w:rFonts w:hint="eastAsia"/>
          <w:sz w:val="24"/>
          <w:szCs w:val="24"/>
        </w:rPr>
        <w:t>在法国的社会中，这些工作</w:t>
      </w:r>
    </w:p>
    <w:p>
      <w:pPr>
        <w:snapToGrid w:val="0"/>
        <w:rPr>
          <w:sz w:val="24"/>
          <w:szCs w:val="24"/>
        </w:rPr>
      </w:pPr>
      <w:r>
        <w:rPr>
          <w:rFonts w:hint="eastAsia"/>
          <w:sz w:val="24"/>
          <w:szCs w:val="24"/>
        </w:rPr>
        <w:t>–</w:t>
      </w:r>
    </w:p>
    <w:p>
      <w:pPr>
        <w:snapToGrid w:val="0"/>
        <w:rPr>
          <w:sz w:val="24"/>
          <w:szCs w:val="24"/>
        </w:rPr>
      </w:pPr>
      <w:r>
        <w:rPr>
          <w:rFonts w:hint="eastAsia"/>
          <w:sz w:val="24"/>
          <w:szCs w:val="24"/>
        </w:rPr>
        <w:t>爱尔兰的公司税，</w:t>
      </w:r>
    </w:p>
    <w:p>
      <w:pPr>
        <w:snapToGrid w:val="0"/>
        <w:rPr>
          <w:sz w:val="24"/>
          <w:szCs w:val="24"/>
        </w:rPr>
      </w:pPr>
      <w:r>
        <w:rPr>
          <w:rFonts w:hint="eastAsia"/>
          <w:sz w:val="24"/>
          <w:szCs w:val="24"/>
        </w:rPr>
        <w:t>–</w:t>
      </w:r>
    </w:p>
    <w:p>
      <w:pPr>
        <w:snapToGrid w:val="0"/>
        <w:rPr>
          <w:sz w:val="24"/>
          <w:szCs w:val="24"/>
        </w:rPr>
      </w:pPr>
      <w:r>
        <w:rPr>
          <w:sz w:val="24"/>
          <w:szCs w:val="24"/>
        </w:rPr>
        <w:t>imposta sul reddito delle persone giuridiche in Italy，</w:t>
      </w:r>
    </w:p>
    <w:p>
      <w:pPr>
        <w:snapToGrid w:val="0"/>
        <w:rPr>
          <w:sz w:val="24"/>
          <w:szCs w:val="24"/>
        </w:rPr>
      </w:pPr>
      <w:r>
        <w:rPr>
          <w:rFonts w:hint="eastAsia"/>
          <w:sz w:val="24"/>
          <w:szCs w:val="24"/>
        </w:rPr>
        <w:t>–</w:t>
      </w:r>
    </w:p>
    <w:p>
      <w:pPr>
        <w:snapToGrid w:val="0"/>
        <w:rPr>
          <w:sz w:val="24"/>
          <w:szCs w:val="24"/>
        </w:rPr>
      </w:pPr>
      <w:r>
        <w:rPr>
          <w:rFonts w:hint="eastAsia"/>
          <w:sz w:val="24"/>
          <w:szCs w:val="24"/>
        </w:rPr>
        <w:t>在卢森堡的集体生活，</w:t>
      </w:r>
    </w:p>
    <w:p>
      <w:pPr>
        <w:snapToGrid w:val="0"/>
        <w:rPr>
          <w:sz w:val="24"/>
          <w:szCs w:val="24"/>
        </w:rPr>
      </w:pPr>
      <w:r>
        <w:rPr>
          <w:rFonts w:hint="eastAsia"/>
          <w:sz w:val="24"/>
          <w:szCs w:val="24"/>
        </w:rPr>
        <w:t>–</w:t>
      </w:r>
    </w:p>
    <w:p>
      <w:pPr>
        <w:snapToGrid w:val="0"/>
        <w:rPr>
          <w:sz w:val="24"/>
          <w:szCs w:val="24"/>
        </w:rPr>
      </w:pPr>
      <w:r>
        <w:rPr>
          <w:rFonts w:hint="eastAsia"/>
          <w:sz w:val="24"/>
          <w:szCs w:val="24"/>
        </w:rPr>
        <w:t>在荷兰的复仇者，</w:t>
      </w:r>
    </w:p>
    <w:p>
      <w:pPr>
        <w:snapToGrid w:val="0"/>
        <w:rPr>
          <w:sz w:val="24"/>
          <w:szCs w:val="24"/>
        </w:rPr>
      </w:pPr>
      <w:r>
        <w:rPr>
          <w:rFonts w:hint="eastAsia"/>
          <w:sz w:val="24"/>
          <w:szCs w:val="24"/>
        </w:rPr>
        <w:t>–</w:t>
      </w:r>
    </w:p>
    <w:p>
      <w:pPr>
        <w:snapToGrid w:val="0"/>
        <w:rPr>
          <w:sz w:val="24"/>
          <w:szCs w:val="24"/>
        </w:rPr>
      </w:pPr>
      <w:r>
        <w:rPr>
          <w:rFonts w:hint="eastAsia"/>
          <w:sz w:val="24"/>
          <w:szCs w:val="24"/>
        </w:rPr>
        <w:t>奥地利的公司税，</w:t>
      </w:r>
    </w:p>
    <w:p>
      <w:pPr>
        <w:snapToGrid w:val="0"/>
        <w:rPr>
          <w:sz w:val="24"/>
          <w:szCs w:val="24"/>
        </w:rPr>
      </w:pPr>
      <w:r>
        <w:rPr>
          <w:rFonts w:hint="eastAsia"/>
          <w:sz w:val="24"/>
          <w:szCs w:val="24"/>
        </w:rPr>
        <w:t>–</w:t>
      </w:r>
    </w:p>
    <w:p>
      <w:pPr>
        <w:snapToGrid w:val="0"/>
        <w:rPr>
          <w:sz w:val="24"/>
          <w:szCs w:val="24"/>
        </w:rPr>
      </w:pPr>
      <w:r>
        <w:rPr>
          <w:sz w:val="24"/>
          <w:szCs w:val="24"/>
        </w:rPr>
        <w:t>imposto sobre o rendimento da pessoas colectivas in Portugal，</w:t>
      </w:r>
    </w:p>
    <w:p>
      <w:pPr>
        <w:snapToGrid w:val="0"/>
        <w:rPr>
          <w:sz w:val="24"/>
          <w:szCs w:val="24"/>
        </w:rPr>
      </w:pPr>
      <w:r>
        <w:rPr>
          <w:rFonts w:hint="eastAsia"/>
          <w:sz w:val="24"/>
          <w:szCs w:val="24"/>
        </w:rPr>
        <w:t>–</w:t>
      </w:r>
    </w:p>
    <w:p>
      <w:pPr>
        <w:snapToGrid w:val="0"/>
        <w:rPr>
          <w:sz w:val="24"/>
          <w:szCs w:val="24"/>
        </w:rPr>
      </w:pPr>
      <w:r>
        <w:rPr>
          <w:sz w:val="24"/>
          <w:szCs w:val="24"/>
        </w:rPr>
        <w:t>yhteisöjen tulovero/inkomstskatten för samfund in Finland，</w:t>
      </w:r>
    </w:p>
    <w:p>
      <w:pPr>
        <w:snapToGrid w:val="0"/>
        <w:rPr>
          <w:sz w:val="24"/>
          <w:szCs w:val="24"/>
        </w:rPr>
      </w:pPr>
      <w:r>
        <w:rPr>
          <w:rFonts w:hint="eastAsia"/>
          <w:sz w:val="24"/>
          <w:szCs w:val="24"/>
        </w:rPr>
        <w:t>–</w:t>
      </w:r>
    </w:p>
    <w:p>
      <w:pPr>
        <w:snapToGrid w:val="0"/>
        <w:rPr>
          <w:sz w:val="24"/>
          <w:szCs w:val="24"/>
        </w:rPr>
      </w:pPr>
      <w:r>
        <w:rPr>
          <w:sz w:val="24"/>
          <w:szCs w:val="24"/>
        </w:rPr>
        <w:t>statlig inkomstskatt inkomstskatt in sweden，</w:t>
      </w:r>
    </w:p>
    <w:p>
      <w:pPr>
        <w:snapToGrid w:val="0"/>
        <w:rPr>
          <w:sz w:val="24"/>
          <w:szCs w:val="24"/>
        </w:rPr>
      </w:pPr>
      <w:r>
        <w:rPr>
          <w:rFonts w:hint="eastAsia"/>
          <w:sz w:val="24"/>
          <w:szCs w:val="24"/>
        </w:rPr>
        <w:t>–</w:t>
      </w:r>
    </w:p>
    <w:p>
      <w:pPr>
        <w:snapToGrid w:val="0"/>
        <w:rPr>
          <w:sz w:val="24"/>
          <w:szCs w:val="24"/>
        </w:rPr>
      </w:pPr>
      <w:r>
        <w:rPr>
          <w:rFonts w:hint="eastAsia"/>
          <w:sz w:val="24"/>
          <w:szCs w:val="24"/>
        </w:rPr>
        <w:t>英国的公司税，</w:t>
      </w:r>
    </w:p>
    <w:p>
      <w:pPr>
        <w:snapToGrid w:val="0"/>
        <w:rPr>
          <w:sz w:val="24"/>
          <w:szCs w:val="24"/>
        </w:rPr>
      </w:pPr>
      <w:r>
        <w:rPr>
          <w:rFonts w:hint="eastAsia"/>
          <w:sz w:val="24"/>
          <w:szCs w:val="24"/>
        </w:rPr>
        <w:t>–</w:t>
      </w:r>
    </w:p>
    <w:p>
      <w:pPr>
        <w:snapToGrid w:val="0"/>
        <w:rPr>
          <w:sz w:val="24"/>
          <w:szCs w:val="24"/>
        </w:rPr>
      </w:pPr>
      <w:r>
        <w:rPr>
          <w:sz w:val="24"/>
          <w:szCs w:val="24"/>
        </w:rPr>
        <w:t>Daň z p</w:t>
      </w:r>
      <w:r>
        <w:rPr>
          <w:rFonts w:ascii="Cambria" w:hAnsi="Cambria" w:cs="Cambria"/>
          <w:sz w:val="24"/>
          <w:szCs w:val="24"/>
        </w:rPr>
        <w:t>ř</w:t>
      </w:r>
      <w:r>
        <w:rPr>
          <w:rFonts w:hint="eastAsia" w:ascii="等线" w:hAnsi="等线" w:eastAsia="等线" w:cs="等线"/>
          <w:sz w:val="24"/>
          <w:szCs w:val="24"/>
        </w:rPr>
        <w:t>í</w:t>
      </w:r>
      <w:r>
        <w:rPr>
          <w:sz w:val="24"/>
          <w:szCs w:val="24"/>
        </w:rPr>
        <w:t>jm</w:t>
      </w:r>
      <w:r>
        <w:rPr>
          <w:rFonts w:ascii="Cambria" w:hAnsi="Cambria" w:cs="Cambria"/>
          <w:sz w:val="24"/>
          <w:szCs w:val="24"/>
        </w:rPr>
        <w:t>ů</w:t>
      </w:r>
      <w:r>
        <w:rPr>
          <w:sz w:val="24"/>
          <w:szCs w:val="24"/>
        </w:rPr>
        <w:t xml:space="preserve"> pr</w:t>
      </w:r>
      <w:r>
        <w:rPr>
          <w:rFonts w:hint="eastAsia" w:ascii="等线" w:hAnsi="等线" w:eastAsia="等线" w:cs="等线"/>
          <w:sz w:val="24"/>
          <w:szCs w:val="24"/>
        </w:rPr>
        <w:t>á</w:t>
      </w:r>
      <w:r>
        <w:rPr>
          <w:sz w:val="24"/>
          <w:szCs w:val="24"/>
        </w:rPr>
        <w:t>vnick</w:t>
      </w:r>
      <w:r>
        <w:rPr>
          <w:rFonts w:hint="eastAsia" w:ascii="等线" w:hAnsi="等线" w:eastAsia="等线" w:cs="等线"/>
          <w:sz w:val="24"/>
          <w:szCs w:val="24"/>
        </w:rPr>
        <w:t>ý</w:t>
      </w:r>
      <w:r>
        <w:rPr>
          <w:sz w:val="24"/>
          <w:szCs w:val="24"/>
        </w:rPr>
        <w:t>ch osob in the Czech Republic，</w:t>
      </w:r>
    </w:p>
    <w:p>
      <w:pPr>
        <w:snapToGrid w:val="0"/>
        <w:rPr>
          <w:sz w:val="24"/>
          <w:szCs w:val="24"/>
        </w:rPr>
      </w:pPr>
      <w:r>
        <w:rPr>
          <w:rFonts w:hint="eastAsia"/>
          <w:sz w:val="24"/>
          <w:szCs w:val="24"/>
        </w:rPr>
        <w:t>–</w:t>
      </w:r>
    </w:p>
    <w:p>
      <w:pPr>
        <w:snapToGrid w:val="0"/>
        <w:rPr>
          <w:sz w:val="24"/>
          <w:szCs w:val="24"/>
        </w:rPr>
      </w:pPr>
      <w:r>
        <w:rPr>
          <w:rFonts w:hint="eastAsia"/>
          <w:sz w:val="24"/>
          <w:szCs w:val="24"/>
        </w:rPr>
        <w:t>爱沙尼亚的图鲁马克，</w:t>
      </w:r>
    </w:p>
    <w:p>
      <w:pPr>
        <w:snapToGrid w:val="0"/>
        <w:rPr>
          <w:sz w:val="24"/>
          <w:szCs w:val="24"/>
        </w:rPr>
      </w:pPr>
      <w:r>
        <w:rPr>
          <w:rFonts w:hint="eastAsia"/>
          <w:sz w:val="24"/>
          <w:szCs w:val="24"/>
        </w:rPr>
        <w:t>–</w:t>
      </w:r>
    </w:p>
    <w:p>
      <w:pPr>
        <w:snapToGrid w:val="0"/>
        <w:rPr>
          <w:sz w:val="24"/>
          <w:szCs w:val="24"/>
        </w:rPr>
      </w:pPr>
      <w:r>
        <w:rPr>
          <w:rFonts w:hint="eastAsia"/>
          <w:sz w:val="24"/>
          <w:szCs w:val="24"/>
        </w:rPr>
        <w:t>φόρος</w:t>
      </w:r>
      <w:r>
        <w:rPr>
          <w:sz w:val="24"/>
          <w:szCs w:val="24"/>
        </w:rPr>
        <w:t xml:space="preserve"> εισοδήματος in Cyprus，</w:t>
      </w:r>
    </w:p>
    <w:p>
      <w:pPr>
        <w:snapToGrid w:val="0"/>
        <w:rPr>
          <w:sz w:val="24"/>
          <w:szCs w:val="24"/>
        </w:rPr>
      </w:pPr>
      <w:r>
        <w:rPr>
          <w:rFonts w:hint="eastAsia"/>
          <w:sz w:val="24"/>
          <w:szCs w:val="24"/>
        </w:rPr>
        <w:t>–</w:t>
      </w:r>
    </w:p>
    <w:p>
      <w:pPr>
        <w:snapToGrid w:val="0"/>
        <w:rPr>
          <w:sz w:val="24"/>
          <w:szCs w:val="24"/>
        </w:rPr>
      </w:pPr>
      <w:r>
        <w:rPr>
          <w:rFonts w:hint="eastAsia"/>
          <w:sz w:val="24"/>
          <w:szCs w:val="24"/>
        </w:rPr>
        <w:t>拉脱维亚的乌齐穆穆·伊纳库马·诺多克利斯，</w:t>
      </w:r>
    </w:p>
    <w:p>
      <w:pPr>
        <w:snapToGrid w:val="0"/>
        <w:rPr>
          <w:sz w:val="24"/>
          <w:szCs w:val="24"/>
        </w:rPr>
      </w:pPr>
      <w:r>
        <w:rPr>
          <w:rFonts w:hint="eastAsia"/>
          <w:sz w:val="24"/>
          <w:szCs w:val="24"/>
        </w:rPr>
        <w:t>–</w:t>
      </w:r>
    </w:p>
    <w:p>
      <w:pPr>
        <w:snapToGrid w:val="0"/>
        <w:rPr>
          <w:sz w:val="24"/>
          <w:szCs w:val="24"/>
        </w:rPr>
      </w:pPr>
      <w:r>
        <w:rPr>
          <w:rFonts w:hint="eastAsia"/>
          <w:sz w:val="24"/>
          <w:szCs w:val="24"/>
        </w:rPr>
        <w:t>立陶宛的佩尔诺莫克斯蒂斯，</w:t>
      </w:r>
    </w:p>
    <w:p>
      <w:pPr>
        <w:snapToGrid w:val="0"/>
        <w:rPr>
          <w:sz w:val="24"/>
          <w:szCs w:val="24"/>
        </w:rPr>
      </w:pPr>
      <w:r>
        <w:rPr>
          <w:rFonts w:hint="eastAsia"/>
          <w:sz w:val="24"/>
          <w:szCs w:val="24"/>
        </w:rPr>
        <w:t>–</w:t>
      </w:r>
    </w:p>
    <w:p>
      <w:pPr>
        <w:snapToGrid w:val="0"/>
        <w:rPr>
          <w:sz w:val="24"/>
          <w:szCs w:val="24"/>
        </w:rPr>
      </w:pPr>
      <w:r>
        <w:rPr>
          <w:sz w:val="24"/>
          <w:szCs w:val="24"/>
        </w:rPr>
        <w:t>Társasági adó in Hungar，</w:t>
      </w:r>
    </w:p>
    <w:p>
      <w:pPr>
        <w:snapToGrid w:val="0"/>
        <w:rPr>
          <w:sz w:val="24"/>
          <w:szCs w:val="24"/>
        </w:rPr>
      </w:pPr>
      <w:r>
        <w:rPr>
          <w:rFonts w:hint="eastAsia"/>
          <w:sz w:val="24"/>
          <w:szCs w:val="24"/>
        </w:rPr>
        <w:t>–</w:t>
      </w:r>
    </w:p>
    <w:p>
      <w:pPr>
        <w:snapToGrid w:val="0"/>
        <w:rPr>
          <w:sz w:val="24"/>
          <w:szCs w:val="24"/>
        </w:rPr>
      </w:pPr>
      <w:r>
        <w:rPr>
          <w:rFonts w:hint="eastAsia"/>
          <w:sz w:val="24"/>
          <w:szCs w:val="24"/>
        </w:rPr>
        <w:t>马耳他的税收收入，</w:t>
      </w:r>
    </w:p>
    <w:p>
      <w:pPr>
        <w:snapToGrid w:val="0"/>
        <w:rPr>
          <w:sz w:val="24"/>
          <w:szCs w:val="24"/>
        </w:rPr>
      </w:pPr>
      <w:r>
        <w:rPr>
          <w:rFonts w:hint="eastAsia"/>
          <w:sz w:val="24"/>
          <w:szCs w:val="24"/>
        </w:rPr>
        <w:t>–</w:t>
      </w:r>
    </w:p>
    <w:p>
      <w:pPr>
        <w:snapToGrid w:val="0"/>
        <w:rPr>
          <w:sz w:val="24"/>
          <w:szCs w:val="24"/>
        </w:rPr>
      </w:pPr>
      <w:r>
        <w:rPr>
          <w:rFonts w:hint="eastAsia"/>
          <w:sz w:val="24"/>
          <w:szCs w:val="24"/>
        </w:rPr>
        <w:t>波兰的</w:t>
      </w:r>
      <w:r>
        <w:rPr>
          <w:sz w:val="24"/>
          <w:szCs w:val="24"/>
        </w:rPr>
        <w:t>Podatek dochodowy od osób虾，</w:t>
      </w:r>
    </w:p>
    <w:p>
      <w:pPr>
        <w:snapToGrid w:val="0"/>
        <w:rPr>
          <w:sz w:val="24"/>
          <w:szCs w:val="24"/>
        </w:rPr>
      </w:pPr>
      <w:r>
        <w:rPr>
          <w:rFonts w:hint="eastAsia"/>
          <w:sz w:val="24"/>
          <w:szCs w:val="24"/>
        </w:rPr>
        <w:t>–</w:t>
      </w:r>
    </w:p>
    <w:p>
      <w:pPr>
        <w:snapToGrid w:val="0"/>
        <w:rPr>
          <w:sz w:val="24"/>
          <w:szCs w:val="24"/>
        </w:rPr>
      </w:pPr>
      <w:r>
        <w:rPr>
          <w:sz w:val="24"/>
          <w:szCs w:val="24"/>
        </w:rPr>
        <w:t>Davek od dobi</w:t>
      </w:r>
      <w:r>
        <w:rPr>
          <w:rFonts w:ascii="Cambria" w:hAnsi="Cambria" w:cs="Cambria"/>
          <w:sz w:val="24"/>
          <w:szCs w:val="24"/>
        </w:rPr>
        <w:t>č</w:t>
      </w:r>
      <w:r>
        <w:rPr>
          <w:sz w:val="24"/>
          <w:szCs w:val="24"/>
        </w:rPr>
        <w:t>ka pravnih oseb in Slovenia，</w:t>
      </w:r>
    </w:p>
    <w:p>
      <w:pPr>
        <w:snapToGrid w:val="0"/>
        <w:rPr>
          <w:sz w:val="24"/>
          <w:szCs w:val="24"/>
        </w:rPr>
      </w:pPr>
      <w:r>
        <w:rPr>
          <w:rFonts w:hint="eastAsia"/>
          <w:sz w:val="24"/>
          <w:szCs w:val="24"/>
        </w:rPr>
        <w:t>–</w:t>
      </w:r>
    </w:p>
    <w:p>
      <w:pPr>
        <w:snapToGrid w:val="0"/>
        <w:rPr>
          <w:sz w:val="24"/>
          <w:szCs w:val="24"/>
        </w:rPr>
      </w:pPr>
      <w:r>
        <w:rPr>
          <w:sz w:val="24"/>
          <w:szCs w:val="24"/>
        </w:rPr>
        <w:t>Daň z príjmov právnických osôb in Slovakia，</w:t>
      </w:r>
    </w:p>
    <w:p>
      <w:pPr>
        <w:snapToGrid w:val="0"/>
        <w:rPr>
          <w:sz w:val="24"/>
          <w:szCs w:val="24"/>
        </w:rPr>
      </w:pPr>
      <w:r>
        <w:rPr>
          <w:rFonts w:hint="eastAsia"/>
          <w:sz w:val="24"/>
          <w:szCs w:val="24"/>
        </w:rPr>
        <w:t>–</w:t>
      </w:r>
    </w:p>
    <w:p>
      <w:pPr>
        <w:snapToGrid w:val="0"/>
        <w:rPr>
          <w:sz w:val="24"/>
          <w:szCs w:val="24"/>
        </w:rPr>
      </w:pPr>
      <w:r>
        <w:rPr>
          <w:rFonts w:hint="eastAsia"/>
          <w:sz w:val="24"/>
          <w:szCs w:val="24"/>
        </w:rPr>
        <w:t>корпоративен</w:t>
      </w:r>
      <w:r>
        <w:rPr>
          <w:sz w:val="24"/>
          <w:szCs w:val="24"/>
        </w:rPr>
        <w:t xml:space="preserve"> данък in 保加利亚，</w:t>
      </w:r>
    </w:p>
    <w:p>
      <w:pPr>
        <w:snapToGrid w:val="0"/>
        <w:rPr>
          <w:sz w:val="24"/>
          <w:szCs w:val="24"/>
        </w:rPr>
      </w:pPr>
      <w:r>
        <w:rPr>
          <w:rFonts w:hint="eastAsia"/>
          <w:sz w:val="24"/>
          <w:szCs w:val="24"/>
        </w:rPr>
        <w:t>–</w:t>
      </w:r>
    </w:p>
    <w:p>
      <w:pPr>
        <w:snapToGrid w:val="0"/>
        <w:rPr>
          <w:sz w:val="24"/>
          <w:szCs w:val="24"/>
        </w:rPr>
      </w:pPr>
      <w:r>
        <w:rPr>
          <w:sz w:val="24"/>
          <w:szCs w:val="24"/>
        </w:rPr>
        <w:t>impozit pe profit， impozitul pe veniturile obţinute din România de nerezidenţi in Romania，</w:t>
      </w:r>
    </w:p>
    <w:p>
      <w:pPr>
        <w:snapToGrid w:val="0"/>
        <w:rPr>
          <w:sz w:val="24"/>
          <w:szCs w:val="24"/>
        </w:rPr>
      </w:pPr>
      <w:r>
        <w:rPr>
          <w:rFonts w:hint="eastAsia"/>
          <w:sz w:val="24"/>
          <w:szCs w:val="24"/>
        </w:rPr>
        <w:t>–</w:t>
      </w:r>
    </w:p>
    <w:p>
      <w:pPr>
        <w:snapToGrid w:val="0"/>
        <w:rPr>
          <w:sz w:val="24"/>
          <w:szCs w:val="24"/>
        </w:rPr>
      </w:pPr>
      <w:r>
        <w:rPr>
          <w:rFonts w:hint="eastAsia"/>
          <w:sz w:val="24"/>
          <w:szCs w:val="24"/>
        </w:rPr>
        <w:t>克罗地亚的波雷斯纳多比特。</w:t>
      </w:r>
    </w:p>
    <w:p>
      <w:pPr>
        <w:snapToGrid w:val="0"/>
        <w:rPr>
          <w:sz w:val="24"/>
          <w:szCs w:val="24"/>
        </w:rPr>
      </w:pPr>
      <w:r>
        <w:rPr>
          <w:rFonts w:hint="eastAsia"/>
          <w:b/>
          <w:bCs/>
          <w:sz w:val="24"/>
          <w:szCs w:val="24"/>
        </w:rPr>
        <w:t>脚注</w:t>
      </w:r>
    </w:p>
    <w:p>
      <w:pPr>
        <w:snapToGrid w:val="0"/>
        <w:rPr>
          <w:sz w:val="24"/>
          <w:szCs w:val="24"/>
        </w:rPr>
      </w:pPr>
      <w:r>
        <w:rPr>
          <w:rFonts w:hint="eastAsia"/>
          <w:sz w:val="24"/>
          <w:szCs w:val="24"/>
        </w:rPr>
        <w:t>（</w:t>
      </w:r>
      <w:r>
        <w:rPr>
          <w:sz w:val="24"/>
          <w:szCs w:val="24"/>
        </w:rPr>
        <w:t>+++ 附件3：关于申请，见§ 52 +++）</w:t>
      </w:r>
    </w:p>
    <w:sectPr>
      <w:pgSz w:w="11906" w:h="16838"/>
      <w:pgMar w:top="1440" w:right="707"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4CB88"/>
    <w:multiLevelType w:val="singleLevel"/>
    <w:tmpl w:val="9724CB88"/>
    <w:lvl w:ilvl="0" w:tentative="0">
      <w:start w:val="1"/>
      <w:numFmt w:val="decimal"/>
      <w:suff w:val="nothing"/>
      <w:lvlText w:val="（%1）"/>
      <w:lvlJc w:val="left"/>
    </w:lvl>
  </w:abstractNum>
  <w:abstractNum w:abstractNumId="1">
    <w:nsid w:val="A417AFD0"/>
    <w:multiLevelType w:val="singleLevel"/>
    <w:tmpl w:val="A417AFD0"/>
    <w:lvl w:ilvl="0" w:tentative="0">
      <w:start w:val="1"/>
      <w:numFmt w:val="decimal"/>
      <w:suff w:val="space"/>
      <w:lvlText w:val="（%1）"/>
      <w:lvlJc w:val="left"/>
    </w:lvl>
  </w:abstractNum>
  <w:abstractNum w:abstractNumId="2">
    <w:nsid w:val="C30FD749"/>
    <w:multiLevelType w:val="singleLevel"/>
    <w:tmpl w:val="C30FD749"/>
    <w:lvl w:ilvl="0" w:tentative="0">
      <w:start w:val="6"/>
      <w:numFmt w:val="decimal"/>
      <w:suff w:val="nothing"/>
      <w:lvlText w:val="（%1）"/>
      <w:lvlJc w:val="left"/>
    </w:lvl>
  </w:abstractNum>
  <w:abstractNum w:abstractNumId="3">
    <w:nsid w:val="CDEA3F29"/>
    <w:multiLevelType w:val="singleLevel"/>
    <w:tmpl w:val="CDEA3F29"/>
    <w:lvl w:ilvl="0" w:tentative="0">
      <w:start w:val="1"/>
      <w:numFmt w:val="decimal"/>
      <w:suff w:val="nothing"/>
      <w:lvlText w:val="（%1）"/>
      <w:lvlJc w:val="left"/>
    </w:lvl>
  </w:abstractNum>
  <w:abstractNum w:abstractNumId="4">
    <w:nsid w:val="DF88AC97"/>
    <w:multiLevelType w:val="singleLevel"/>
    <w:tmpl w:val="DF88AC97"/>
    <w:lvl w:ilvl="0" w:tentative="0">
      <w:start w:val="8"/>
      <w:numFmt w:val="decimal"/>
      <w:lvlText w:val="%1."/>
      <w:lvlJc w:val="left"/>
      <w:pPr>
        <w:tabs>
          <w:tab w:val="left" w:pos="312"/>
        </w:tabs>
      </w:pPr>
    </w:lvl>
  </w:abstractNum>
  <w:abstractNum w:abstractNumId="5">
    <w:nsid w:val="F4C48769"/>
    <w:multiLevelType w:val="singleLevel"/>
    <w:tmpl w:val="F4C48769"/>
    <w:lvl w:ilvl="0" w:tentative="0">
      <w:start w:val="5"/>
      <w:numFmt w:val="decimal"/>
      <w:suff w:val="space"/>
      <w:lvlText w:val="%1."/>
      <w:lvlJc w:val="left"/>
    </w:lvl>
  </w:abstractNum>
  <w:abstractNum w:abstractNumId="6">
    <w:nsid w:val="044FD33F"/>
    <w:multiLevelType w:val="singleLevel"/>
    <w:tmpl w:val="044FD33F"/>
    <w:lvl w:ilvl="0" w:tentative="0">
      <w:start w:val="1"/>
      <w:numFmt w:val="decimal"/>
      <w:suff w:val="nothing"/>
      <w:lvlText w:val="（%1）"/>
      <w:lvlJc w:val="left"/>
    </w:lvl>
  </w:abstractNum>
  <w:abstractNum w:abstractNumId="7">
    <w:nsid w:val="0A15038B"/>
    <w:multiLevelType w:val="singleLevel"/>
    <w:tmpl w:val="0A15038B"/>
    <w:lvl w:ilvl="0" w:tentative="0">
      <w:start w:val="4"/>
      <w:numFmt w:val="decimal"/>
      <w:suff w:val="nothing"/>
      <w:lvlText w:val="（%1）"/>
      <w:lvlJc w:val="left"/>
    </w:lvl>
  </w:abstractNum>
  <w:abstractNum w:abstractNumId="8">
    <w:nsid w:val="356D8A45"/>
    <w:multiLevelType w:val="singleLevel"/>
    <w:tmpl w:val="356D8A45"/>
    <w:lvl w:ilvl="0" w:tentative="0">
      <w:start w:val="1"/>
      <w:numFmt w:val="decimal"/>
      <w:suff w:val="space"/>
      <w:lvlText w:val="（%1）"/>
      <w:lvlJc w:val="left"/>
    </w:lvl>
  </w:abstractNum>
  <w:abstractNum w:abstractNumId="9">
    <w:nsid w:val="5C41CD6B"/>
    <w:multiLevelType w:val="singleLevel"/>
    <w:tmpl w:val="5C41CD6B"/>
    <w:lvl w:ilvl="0" w:tentative="0">
      <w:start w:val="1"/>
      <w:numFmt w:val="decimal"/>
      <w:suff w:val="nothing"/>
      <w:lvlText w:val="（%1）"/>
      <w:lvlJc w:val="left"/>
    </w:lvl>
  </w:abstractNum>
  <w:abstractNum w:abstractNumId="10">
    <w:nsid w:val="6A438466"/>
    <w:multiLevelType w:val="singleLevel"/>
    <w:tmpl w:val="6A438466"/>
    <w:lvl w:ilvl="0" w:tentative="0">
      <w:start w:val="1"/>
      <w:numFmt w:val="decimal"/>
      <w:suff w:val="nothing"/>
      <w:lvlText w:val="（%1）"/>
      <w:lvlJc w:val="left"/>
    </w:lvl>
  </w:abstractNum>
  <w:abstractNum w:abstractNumId="11">
    <w:nsid w:val="7114750C"/>
    <w:multiLevelType w:val="singleLevel"/>
    <w:tmpl w:val="7114750C"/>
    <w:lvl w:ilvl="0" w:tentative="0">
      <w:start w:val="1"/>
      <w:numFmt w:val="lowerLetter"/>
      <w:lvlText w:val="%1)"/>
      <w:lvlJc w:val="left"/>
      <w:pPr>
        <w:tabs>
          <w:tab w:val="left" w:pos="312"/>
        </w:tabs>
      </w:pPr>
    </w:lvl>
  </w:abstractNum>
  <w:abstractNum w:abstractNumId="12">
    <w:nsid w:val="7128BC2E"/>
    <w:multiLevelType w:val="singleLevel"/>
    <w:tmpl w:val="7128BC2E"/>
    <w:lvl w:ilvl="0" w:tentative="0">
      <w:start w:val="1"/>
      <w:numFmt w:val="decimal"/>
      <w:suff w:val="nothing"/>
      <w:lvlText w:val="（%1）"/>
      <w:lvlJc w:val="left"/>
    </w:lvl>
  </w:abstractNum>
  <w:abstractNum w:abstractNumId="13">
    <w:nsid w:val="71C44B83"/>
    <w:multiLevelType w:val="singleLevel"/>
    <w:tmpl w:val="71C44B83"/>
    <w:lvl w:ilvl="0" w:tentative="0">
      <w:start w:val="2"/>
      <w:numFmt w:val="decimal"/>
      <w:lvlText w:val="%1."/>
      <w:lvlJc w:val="left"/>
      <w:pPr>
        <w:tabs>
          <w:tab w:val="left" w:pos="312"/>
        </w:tabs>
      </w:pPr>
    </w:lvl>
  </w:abstractNum>
  <w:num w:numId="1">
    <w:abstractNumId w:val="0"/>
  </w:num>
  <w:num w:numId="2">
    <w:abstractNumId w:val="1"/>
  </w:num>
  <w:num w:numId="3">
    <w:abstractNumId w:val="3"/>
  </w:num>
  <w:num w:numId="4">
    <w:abstractNumId w:val="8"/>
  </w:num>
  <w:num w:numId="5">
    <w:abstractNumId w:val="12"/>
  </w:num>
  <w:num w:numId="6">
    <w:abstractNumId w:val="2"/>
  </w:num>
  <w:num w:numId="7">
    <w:abstractNumId w:val="7"/>
  </w:num>
  <w:num w:numId="8">
    <w:abstractNumId w:val="11"/>
  </w:num>
  <w:num w:numId="9">
    <w:abstractNumId w:val="10"/>
  </w:num>
  <w:num w:numId="10">
    <w:abstractNumId w:val="13"/>
  </w:num>
  <w:num w:numId="11">
    <w:abstractNumId w:val="5"/>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3"/>
    <w:rsid w:val="00067FD9"/>
    <w:rsid w:val="00086430"/>
    <w:rsid w:val="000D666C"/>
    <w:rsid w:val="00123D2A"/>
    <w:rsid w:val="001563D8"/>
    <w:rsid w:val="001B682F"/>
    <w:rsid w:val="002044AF"/>
    <w:rsid w:val="00263051"/>
    <w:rsid w:val="00263701"/>
    <w:rsid w:val="002B31BB"/>
    <w:rsid w:val="002D2394"/>
    <w:rsid w:val="0036232C"/>
    <w:rsid w:val="00362598"/>
    <w:rsid w:val="00380E42"/>
    <w:rsid w:val="00393C35"/>
    <w:rsid w:val="003C78C4"/>
    <w:rsid w:val="003E73AE"/>
    <w:rsid w:val="0048038B"/>
    <w:rsid w:val="004F6FCA"/>
    <w:rsid w:val="00524E43"/>
    <w:rsid w:val="005465BC"/>
    <w:rsid w:val="00583213"/>
    <w:rsid w:val="005D3485"/>
    <w:rsid w:val="005E26A4"/>
    <w:rsid w:val="00695D7E"/>
    <w:rsid w:val="007464EC"/>
    <w:rsid w:val="00746A0D"/>
    <w:rsid w:val="00750E86"/>
    <w:rsid w:val="007652BC"/>
    <w:rsid w:val="00844BB9"/>
    <w:rsid w:val="00855402"/>
    <w:rsid w:val="00857E01"/>
    <w:rsid w:val="008F479E"/>
    <w:rsid w:val="009450B7"/>
    <w:rsid w:val="0097638F"/>
    <w:rsid w:val="009A065D"/>
    <w:rsid w:val="009A4EF0"/>
    <w:rsid w:val="009C5E6F"/>
    <w:rsid w:val="009C6190"/>
    <w:rsid w:val="00A0146A"/>
    <w:rsid w:val="00A225F8"/>
    <w:rsid w:val="00AE3992"/>
    <w:rsid w:val="00B06BDA"/>
    <w:rsid w:val="00B25B41"/>
    <w:rsid w:val="00B41CC3"/>
    <w:rsid w:val="00B94CF1"/>
    <w:rsid w:val="00C6490F"/>
    <w:rsid w:val="00C822E5"/>
    <w:rsid w:val="00C9181F"/>
    <w:rsid w:val="00CB2105"/>
    <w:rsid w:val="00D643BC"/>
    <w:rsid w:val="00D91CDA"/>
    <w:rsid w:val="00D93EB9"/>
    <w:rsid w:val="00DC112F"/>
    <w:rsid w:val="00DC43F9"/>
    <w:rsid w:val="00E53E7D"/>
    <w:rsid w:val="00E5631E"/>
    <w:rsid w:val="00EB4505"/>
    <w:rsid w:val="0115123B"/>
    <w:rsid w:val="02ED5F35"/>
    <w:rsid w:val="04CB181A"/>
    <w:rsid w:val="051A7350"/>
    <w:rsid w:val="054F2A10"/>
    <w:rsid w:val="057C13F0"/>
    <w:rsid w:val="08064CD1"/>
    <w:rsid w:val="09185594"/>
    <w:rsid w:val="096C7539"/>
    <w:rsid w:val="09D84187"/>
    <w:rsid w:val="0A3940A0"/>
    <w:rsid w:val="0B744727"/>
    <w:rsid w:val="0CDF298D"/>
    <w:rsid w:val="0F786752"/>
    <w:rsid w:val="0FE029B1"/>
    <w:rsid w:val="11A43649"/>
    <w:rsid w:val="14D25484"/>
    <w:rsid w:val="164661A2"/>
    <w:rsid w:val="18763886"/>
    <w:rsid w:val="19233899"/>
    <w:rsid w:val="1A130A3C"/>
    <w:rsid w:val="1B04695F"/>
    <w:rsid w:val="1D193176"/>
    <w:rsid w:val="1D39642B"/>
    <w:rsid w:val="1E4C3F98"/>
    <w:rsid w:val="1F3B2662"/>
    <w:rsid w:val="1FB850F0"/>
    <w:rsid w:val="20FB5BF4"/>
    <w:rsid w:val="218A7AA1"/>
    <w:rsid w:val="238F03E4"/>
    <w:rsid w:val="28496996"/>
    <w:rsid w:val="28FC3B30"/>
    <w:rsid w:val="31EA37BE"/>
    <w:rsid w:val="32A31C8C"/>
    <w:rsid w:val="37644EC0"/>
    <w:rsid w:val="37AE002A"/>
    <w:rsid w:val="38163376"/>
    <w:rsid w:val="3CCE0F51"/>
    <w:rsid w:val="40F95D37"/>
    <w:rsid w:val="425C702B"/>
    <w:rsid w:val="45A1696E"/>
    <w:rsid w:val="463633D5"/>
    <w:rsid w:val="469B57C9"/>
    <w:rsid w:val="4A665ABA"/>
    <w:rsid w:val="4C96507C"/>
    <w:rsid w:val="4EE75E2C"/>
    <w:rsid w:val="4F6C05F4"/>
    <w:rsid w:val="50AD0149"/>
    <w:rsid w:val="562B4D51"/>
    <w:rsid w:val="56822438"/>
    <w:rsid w:val="56EF2344"/>
    <w:rsid w:val="57A914CE"/>
    <w:rsid w:val="594C75D9"/>
    <w:rsid w:val="5CD6304E"/>
    <w:rsid w:val="5D803725"/>
    <w:rsid w:val="5F85701B"/>
    <w:rsid w:val="604F536E"/>
    <w:rsid w:val="62D57BAF"/>
    <w:rsid w:val="64322DEA"/>
    <w:rsid w:val="6674230F"/>
    <w:rsid w:val="67C41422"/>
    <w:rsid w:val="67CA3C57"/>
    <w:rsid w:val="69802851"/>
    <w:rsid w:val="69946AF1"/>
    <w:rsid w:val="6ACB3EB0"/>
    <w:rsid w:val="6D5A4F89"/>
    <w:rsid w:val="6DE448FD"/>
    <w:rsid w:val="6F3B34AF"/>
    <w:rsid w:val="72630B3B"/>
    <w:rsid w:val="73274CFE"/>
    <w:rsid w:val="769A6CD9"/>
    <w:rsid w:val="79D905B1"/>
    <w:rsid w:val="7A75433A"/>
    <w:rsid w:val="7B38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lis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liste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标题 1 字符"/>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BF750-C54B-45AA-A5AB-856B23261762}">
  <ds:schemaRefs/>
</ds:datastoreItem>
</file>

<file path=docProps/app.xml><?xml version="1.0" encoding="utf-8"?>
<Properties xmlns="http://schemas.openxmlformats.org/officeDocument/2006/extended-properties" xmlns:vt="http://schemas.openxmlformats.org/officeDocument/2006/docPropsVTypes">
  <Template>Normal.dotm</Template>
  <Pages>225</Pages>
  <Words>44980</Words>
  <Characters>256389</Characters>
  <Lines>2136</Lines>
  <Paragraphs>601</Paragraphs>
  <TotalTime>419</TotalTime>
  <ScaleCrop>false</ScaleCrop>
  <LinksUpToDate>false</LinksUpToDate>
  <CharactersWithSpaces>300768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2022-09-11T23:25:00Z</dcterms:created>
  <dc:creator>meng ling</dc:creator>
  <cp:lastModifiedBy>arpeak</cp:lastModifiedBy>
  <dcterms:modified xsi:type="dcterms:W3CDTF">2022-09-20T05:36:08Z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